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DFAE1" w14:textId="06E0CC5F" w:rsidR="002109B6" w:rsidRPr="001D1A67" w:rsidRDefault="00F01C23" w:rsidP="002109B6">
      <w:pPr>
        <w:pStyle w:val="FFLMainHeader"/>
        <w:rPr>
          <w:b/>
          <w:u w:val="none"/>
        </w:rPr>
      </w:pPr>
      <w:r w:rsidRPr="001D1A67">
        <w:rPr>
          <w:b/>
          <w:u w:val="none"/>
        </w:rPr>
        <w:t>C</w:t>
      </w:r>
      <w:r w:rsidR="00647F8C">
        <w:rPr>
          <w:b/>
          <w:u w:val="none"/>
        </w:rPr>
        <w:t>ake making</w:t>
      </w:r>
    </w:p>
    <w:p w14:paraId="1D3FCFF2" w14:textId="1E15127D" w:rsidR="000607C7" w:rsidRPr="001D1A67" w:rsidRDefault="000607C7" w:rsidP="002109B6">
      <w:pPr>
        <w:rPr>
          <w:rFonts w:ascii="Arial" w:hAnsi="Arial" w:cs="Arial"/>
        </w:rPr>
      </w:pPr>
    </w:p>
    <w:p w14:paraId="5C05DCD0" w14:textId="544523A2" w:rsidR="001D1A67" w:rsidRDefault="00F27EE6" w:rsidP="001D1A67">
      <w:pPr>
        <w:rPr>
          <w:rFonts w:ascii="Arial" w:hAnsi="Arial" w:cs="Arial"/>
        </w:rPr>
      </w:pPr>
      <w:r w:rsidRPr="001D1A67">
        <w:rPr>
          <w:rFonts w:ascii="Arial" w:hAnsi="Arial" w:cs="Arial"/>
        </w:rPr>
        <w:t>There are several basic methods of cake making</w:t>
      </w:r>
      <w:r>
        <w:rPr>
          <w:rFonts w:ascii="Arial" w:hAnsi="Arial" w:cs="Arial"/>
        </w:rPr>
        <w:t>.</w:t>
      </w:r>
      <w:r w:rsidRPr="001D1A67">
        <w:rPr>
          <w:rFonts w:ascii="Arial" w:hAnsi="Arial" w:cs="Arial"/>
        </w:rPr>
        <w:t xml:space="preserve"> The</w:t>
      </w:r>
      <w:r w:rsidR="001D1A67" w:rsidRPr="001D1A67">
        <w:rPr>
          <w:rFonts w:ascii="Arial" w:hAnsi="Arial" w:cs="Arial"/>
        </w:rPr>
        <w:t xml:space="preserve"> chart below gives an example of the proportions of ingredients used in the different methods.</w:t>
      </w:r>
    </w:p>
    <w:p w14:paraId="2A6DEBF6" w14:textId="77777777" w:rsidR="00647F8C" w:rsidRPr="001D1A67" w:rsidRDefault="00647F8C" w:rsidP="001D1A67">
      <w:pPr>
        <w:rPr>
          <w:rFonts w:ascii="Arial" w:hAnsi="Arial" w:cs="Arial"/>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1D1A67" w:rsidRPr="001D1A67" w14:paraId="6359A900" w14:textId="77777777" w:rsidTr="00C0123C">
        <w:tc>
          <w:tcPr>
            <w:tcW w:w="1540" w:type="dxa"/>
          </w:tcPr>
          <w:p w14:paraId="67F4FF30" w14:textId="77777777" w:rsidR="001D1A67" w:rsidRPr="001D1A67" w:rsidRDefault="001D1A67" w:rsidP="00C0123C">
            <w:pPr>
              <w:jc w:val="center"/>
              <w:rPr>
                <w:rFonts w:ascii="Arial" w:hAnsi="Arial" w:cs="Arial"/>
              </w:rPr>
            </w:pPr>
            <w:r w:rsidRPr="001D1A67">
              <w:rPr>
                <w:rFonts w:ascii="Arial" w:hAnsi="Arial" w:cs="Arial"/>
              </w:rPr>
              <w:t>Method</w:t>
            </w:r>
          </w:p>
          <w:p w14:paraId="3CEEB64B" w14:textId="77777777" w:rsidR="001D1A67" w:rsidRPr="001D1A67" w:rsidRDefault="001D1A67" w:rsidP="00C0123C">
            <w:pPr>
              <w:jc w:val="center"/>
              <w:rPr>
                <w:rFonts w:ascii="Arial" w:hAnsi="Arial" w:cs="Arial"/>
              </w:rPr>
            </w:pPr>
          </w:p>
        </w:tc>
        <w:tc>
          <w:tcPr>
            <w:tcW w:w="1540" w:type="dxa"/>
          </w:tcPr>
          <w:p w14:paraId="2CD43DA1" w14:textId="77777777" w:rsidR="001D1A67" w:rsidRPr="001D1A67" w:rsidRDefault="001D1A67" w:rsidP="00C0123C">
            <w:pPr>
              <w:jc w:val="center"/>
              <w:rPr>
                <w:rFonts w:ascii="Arial" w:hAnsi="Arial" w:cs="Arial"/>
              </w:rPr>
            </w:pPr>
            <w:r w:rsidRPr="001D1A67">
              <w:rPr>
                <w:rFonts w:ascii="Arial" w:hAnsi="Arial" w:cs="Arial"/>
              </w:rPr>
              <w:t>Flour</w:t>
            </w:r>
          </w:p>
        </w:tc>
        <w:tc>
          <w:tcPr>
            <w:tcW w:w="1540" w:type="dxa"/>
          </w:tcPr>
          <w:p w14:paraId="654D0FEB" w14:textId="77777777" w:rsidR="001D1A67" w:rsidRPr="001D1A67" w:rsidRDefault="001D1A67" w:rsidP="00C0123C">
            <w:pPr>
              <w:jc w:val="center"/>
              <w:rPr>
                <w:rFonts w:ascii="Arial" w:hAnsi="Arial" w:cs="Arial"/>
              </w:rPr>
            </w:pPr>
            <w:r w:rsidRPr="001D1A67">
              <w:rPr>
                <w:rFonts w:ascii="Arial" w:hAnsi="Arial" w:cs="Arial"/>
              </w:rPr>
              <w:t>Fat</w:t>
            </w:r>
          </w:p>
        </w:tc>
        <w:tc>
          <w:tcPr>
            <w:tcW w:w="1540" w:type="dxa"/>
          </w:tcPr>
          <w:p w14:paraId="5868A0AF" w14:textId="77777777" w:rsidR="001D1A67" w:rsidRPr="001D1A67" w:rsidRDefault="001D1A67" w:rsidP="00C0123C">
            <w:pPr>
              <w:jc w:val="center"/>
              <w:rPr>
                <w:rFonts w:ascii="Arial" w:hAnsi="Arial" w:cs="Arial"/>
              </w:rPr>
            </w:pPr>
            <w:r w:rsidRPr="001D1A67">
              <w:rPr>
                <w:rFonts w:ascii="Arial" w:hAnsi="Arial" w:cs="Arial"/>
              </w:rPr>
              <w:t>Egg</w:t>
            </w:r>
          </w:p>
          <w:p w14:paraId="40E92C25" w14:textId="14CDB642" w:rsidR="001D1A67" w:rsidRPr="001D1A67" w:rsidRDefault="001D1A67" w:rsidP="00C0123C">
            <w:pPr>
              <w:jc w:val="center"/>
              <w:rPr>
                <w:rFonts w:ascii="Arial" w:hAnsi="Arial" w:cs="Arial"/>
              </w:rPr>
            </w:pPr>
            <w:r w:rsidRPr="001D1A67">
              <w:rPr>
                <w:rFonts w:ascii="Arial" w:hAnsi="Arial" w:cs="Arial"/>
              </w:rPr>
              <w:t>(</w:t>
            </w:r>
            <w:r>
              <w:rPr>
                <w:rFonts w:ascii="Arial" w:hAnsi="Arial" w:cs="Arial"/>
              </w:rPr>
              <w:t>approx.</w:t>
            </w:r>
            <w:r w:rsidRPr="001D1A67">
              <w:rPr>
                <w:rFonts w:ascii="Arial" w:hAnsi="Arial" w:cs="Arial"/>
              </w:rPr>
              <w:t xml:space="preserve"> 50g)</w:t>
            </w:r>
          </w:p>
        </w:tc>
        <w:tc>
          <w:tcPr>
            <w:tcW w:w="1541" w:type="dxa"/>
          </w:tcPr>
          <w:p w14:paraId="4C4F67B9" w14:textId="77777777" w:rsidR="001D1A67" w:rsidRPr="001D1A67" w:rsidRDefault="001D1A67" w:rsidP="00C0123C">
            <w:pPr>
              <w:jc w:val="center"/>
              <w:rPr>
                <w:rFonts w:ascii="Arial" w:hAnsi="Arial" w:cs="Arial"/>
              </w:rPr>
            </w:pPr>
            <w:r w:rsidRPr="001D1A67">
              <w:rPr>
                <w:rFonts w:ascii="Arial" w:hAnsi="Arial" w:cs="Arial"/>
              </w:rPr>
              <w:t>Caster sugar</w:t>
            </w:r>
          </w:p>
        </w:tc>
        <w:tc>
          <w:tcPr>
            <w:tcW w:w="1541" w:type="dxa"/>
          </w:tcPr>
          <w:p w14:paraId="1D4B0DB5" w14:textId="5D0135FE" w:rsidR="001D1A67" w:rsidRPr="001D1A67" w:rsidRDefault="00F27EE6" w:rsidP="00C0123C">
            <w:pPr>
              <w:jc w:val="center"/>
              <w:rPr>
                <w:rFonts w:ascii="Arial" w:hAnsi="Arial" w:cs="Arial"/>
              </w:rPr>
            </w:pPr>
            <w:r>
              <w:rPr>
                <w:rFonts w:ascii="Arial" w:hAnsi="Arial" w:cs="Arial"/>
              </w:rPr>
              <w:t>E</w:t>
            </w:r>
            <w:r w:rsidR="001D1A67" w:rsidRPr="001D1A67">
              <w:rPr>
                <w:rFonts w:ascii="Arial" w:hAnsi="Arial" w:cs="Arial"/>
              </w:rPr>
              <w:t>xample</w:t>
            </w:r>
          </w:p>
        </w:tc>
      </w:tr>
      <w:tr w:rsidR="001D1A67" w:rsidRPr="001D1A67" w14:paraId="5B6BCD2E" w14:textId="77777777" w:rsidTr="00C0123C">
        <w:tc>
          <w:tcPr>
            <w:tcW w:w="1540" w:type="dxa"/>
          </w:tcPr>
          <w:p w14:paraId="01B55373" w14:textId="77777777" w:rsidR="001D1A67" w:rsidRPr="001D1A67" w:rsidRDefault="001D1A67" w:rsidP="00C0123C">
            <w:pPr>
              <w:jc w:val="center"/>
              <w:rPr>
                <w:rFonts w:ascii="Arial" w:hAnsi="Arial" w:cs="Arial"/>
              </w:rPr>
            </w:pPr>
            <w:r w:rsidRPr="001D1A67">
              <w:rPr>
                <w:rFonts w:ascii="Arial" w:hAnsi="Arial" w:cs="Arial"/>
              </w:rPr>
              <w:t>Creaming / all in one</w:t>
            </w:r>
          </w:p>
          <w:p w14:paraId="244F0C37" w14:textId="77777777" w:rsidR="001D1A67" w:rsidRPr="001D1A67" w:rsidRDefault="001D1A67" w:rsidP="00C0123C">
            <w:pPr>
              <w:jc w:val="center"/>
              <w:rPr>
                <w:rFonts w:ascii="Arial" w:hAnsi="Arial" w:cs="Arial"/>
              </w:rPr>
            </w:pPr>
          </w:p>
        </w:tc>
        <w:tc>
          <w:tcPr>
            <w:tcW w:w="1540" w:type="dxa"/>
          </w:tcPr>
          <w:p w14:paraId="07945E9F" w14:textId="77777777" w:rsidR="001D1A67" w:rsidRPr="001D1A67" w:rsidRDefault="001D1A67" w:rsidP="00C0123C">
            <w:pPr>
              <w:jc w:val="center"/>
              <w:rPr>
                <w:rFonts w:ascii="Arial" w:hAnsi="Arial" w:cs="Arial"/>
              </w:rPr>
            </w:pPr>
            <w:r w:rsidRPr="001D1A67">
              <w:rPr>
                <w:rFonts w:ascii="Arial" w:hAnsi="Arial" w:cs="Arial"/>
              </w:rPr>
              <w:t>100g</w:t>
            </w:r>
          </w:p>
        </w:tc>
        <w:tc>
          <w:tcPr>
            <w:tcW w:w="1540" w:type="dxa"/>
          </w:tcPr>
          <w:p w14:paraId="61FEAC90" w14:textId="77777777" w:rsidR="001D1A67" w:rsidRPr="001D1A67" w:rsidRDefault="001D1A67" w:rsidP="00C0123C">
            <w:pPr>
              <w:jc w:val="center"/>
              <w:rPr>
                <w:rFonts w:ascii="Arial" w:hAnsi="Arial" w:cs="Arial"/>
              </w:rPr>
            </w:pPr>
            <w:r w:rsidRPr="001D1A67">
              <w:rPr>
                <w:rFonts w:ascii="Arial" w:hAnsi="Arial" w:cs="Arial"/>
              </w:rPr>
              <w:t>100g</w:t>
            </w:r>
          </w:p>
        </w:tc>
        <w:tc>
          <w:tcPr>
            <w:tcW w:w="1540" w:type="dxa"/>
          </w:tcPr>
          <w:p w14:paraId="022EF000" w14:textId="77777777" w:rsidR="001D1A67" w:rsidRPr="001D1A67" w:rsidRDefault="001D1A67" w:rsidP="00C0123C">
            <w:pPr>
              <w:jc w:val="center"/>
              <w:rPr>
                <w:rFonts w:ascii="Arial" w:hAnsi="Arial" w:cs="Arial"/>
              </w:rPr>
            </w:pPr>
            <w:r w:rsidRPr="001D1A67">
              <w:rPr>
                <w:rFonts w:ascii="Arial" w:hAnsi="Arial" w:cs="Arial"/>
              </w:rPr>
              <w:t>2</w:t>
            </w:r>
          </w:p>
        </w:tc>
        <w:tc>
          <w:tcPr>
            <w:tcW w:w="1541" w:type="dxa"/>
          </w:tcPr>
          <w:p w14:paraId="5DB9E1C0" w14:textId="77777777" w:rsidR="001D1A67" w:rsidRPr="001D1A67" w:rsidRDefault="001D1A67" w:rsidP="00C0123C">
            <w:pPr>
              <w:jc w:val="center"/>
              <w:rPr>
                <w:rFonts w:ascii="Arial" w:hAnsi="Arial" w:cs="Arial"/>
              </w:rPr>
            </w:pPr>
            <w:r w:rsidRPr="001D1A67">
              <w:rPr>
                <w:rFonts w:ascii="Arial" w:hAnsi="Arial" w:cs="Arial"/>
              </w:rPr>
              <w:t>100g</w:t>
            </w:r>
          </w:p>
        </w:tc>
        <w:tc>
          <w:tcPr>
            <w:tcW w:w="1541" w:type="dxa"/>
          </w:tcPr>
          <w:p w14:paraId="3F1673F8" w14:textId="77777777" w:rsidR="001D1A67" w:rsidRPr="001D1A67" w:rsidRDefault="001D1A67" w:rsidP="00C0123C">
            <w:pPr>
              <w:jc w:val="center"/>
              <w:rPr>
                <w:rFonts w:ascii="Arial" w:hAnsi="Arial" w:cs="Arial"/>
              </w:rPr>
            </w:pPr>
            <w:r w:rsidRPr="001D1A67">
              <w:rPr>
                <w:rFonts w:ascii="Arial" w:hAnsi="Arial" w:cs="Arial"/>
              </w:rPr>
              <w:t>Victoria sandwich</w:t>
            </w:r>
          </w:p>
        </w:tc>
      </w:tr>
      <w:tr w:rsidR="001D1A67" w:rsidRPr="001D1A67" w14:paraId="3908FAD1" w14:textId="77777777" w:rsidTr="00C0123C">
        <w:tc>
          <w:tcPr>
            <w:tcW w:w="1540" w:type="dxa"/>
          </w:tcPr>
          <w:p w14:paraId="51AB409E" w14:textId="77777777" w:rsidR="001D1A67" w:rsidRPr="001D1A67" w:rsidRDefault="001D1A67" w:rsidP="00C0123C">
            <w:pPr>
              <w:jc w:val="center"/>
              <w:rPr>
                <w:rFonts w:ascii="Arial" w:hAnsi="Arial" w:cs="Arial"/>
              </w:rPr>
            </w:pPr>
            <w:r w:rsidRPr="001D1A67">
              <w:rPr>
                <w:rFonts w:ascii="Arial" w:hAnsi="Arial" w:cs="Arial"/>
              </w:rPr>
              <w:t>Whisking</w:t>
            </w:r>
          </w:p>
          <w:p w14:paraId="31DABE3F" w14:textId="77777777" w:rsidR="001D1A67" w:rsidRPr="001D1A67" w:rsidRDefault="001D1A67" w:rsidP="00C0123C">
            <w:pPr>
              <w:jc w:val="center"/>
              <w:rPr>
                <w:rFonts w:ascii="Arial" w:hAnsi="Arial" w:cs="Arial"/>
              </w:rPr>
            </w:pPr>
          </w:p>
        </w:tc>
        <w:tc>
          <w:tcPr>
            <w:tcW w:w="1540" w:type="dxa"/>
          </w:tcPr>
          <w:p w14:paraId="2FC1505A" w14:textId="77777777" w:rsidR="001D1A67" w:rsidRPr="001D1A67" w:rsidRDefault="001D1A67" w:rsidP="00C0123C">
            <w:pPr>
              <w:jc w:val="center"/>
              <w:rPr>
                <w:rFonts w:ascii="Arial" w:hAnsi="Arial" w:cs="Arial"/>
              </w:rPr>
            </w:pPr>
            <w:r w:rsidRPr="001D1A67">
              <w:rPr>
                <w:rFonts w:ascii="Arial" w:hAnsi="Arial" w:cs="Arial"/>
              </w:rPr>
              <w:t>50g</w:t>
            </w:r>
          </w:p>
        </w:tc>
        <w:tc>
          <w:tcPr>
            <w:tcW w:w="1540" w:type="dxa"/>
          </w:tcPr>
          <w:p w14:paraId="263461E4" w14:textId="77777777" w:rsidR="001D1A67" w:rsidRPr="001D1A67" w:rsidRDefault="001D1A67" w:rsidP="00C0123C">
            <w:pPr>
              <w:jc w:val="center"/>
              <w:rPr>
                <w:rFonts w:ascii="Arial" w:hAnsi="Arial" w:cs="Arial"/>
              </w:rPr>
            </w:pPr>
            <w:r w:rsidRPr="001D1A67">
              <w:rPr>
                <w:rFonts w:ascii="Arial" w:hAnsi="Arial" w:cs="Arial"/>
              </w:rPr>
              <w:t>-</w:t>
            </w:r>
          </w:p>
        </w:tc>
        <w:tc>
          <w:tcPr>
            <w:tcW w:w="1540" w:type="dxa"/>
          </w:tcPr>
          <w:p w14:paraId="429C2F76" w14:textId="77777777" w:rsidR="001D1A67" w:rsidRPr="001D1A67" w:rsidRDefault="001D1A67" w:rsidP="00C0123C">
            <w:pPr>
              <w:jc w:val="center"/>
              <w:rPr>
                <w:rFonts w:ascii="Arial" w:hAnsi="Arial" w:cs="Arial"/>
              </w:rPr>
            </w:pPr>
            <w:r w:rsidRPr="001D1A67">
              <w:rPr>
                <w:rFonts w:ascii="Arial" w:hAnsi="Arial" w:cs="Arial"/>
              </w:rPr>
              <w:t>2</w:t>
            </w:r>
          </w:p>
        </w:tc>
        <w:tc>
          <w:tcPr>
            <w:tcW w:w="1541" w:type="dxa"/>
          </w:tcPr>
          <w:p w14:paraId="7CD58E37" w14:textId="77777777" w:rsidR="001D1A67" w:rsidRPr="001D1A67" w:rsidRDefault="001D1A67" w:rsidP="00C0123C">
            <w:pPr>
              <w:jc w:val="center"/>
              <w:rPr>
                <w:rFonts w:ascii="Arial" w:hAnsi="Arial" w:cs="Arial"/>
              </w:rPr>
            </w:pPr>
            <w:r w:rsidRPr="001D1A67">
              <w:rPr>
                <w:rFonts w:ascii="Arial" w:hAnsi="Arial" w:cs="Arial"/>
              </w:rPr>
              <w:t>50g</w:t>
            </w:r>
          </w:p>
        </w:tc>
        <w:tc>
          <w:tcPr>
            <w:tcW w:w="1541" w:type="dxa"/>
          </w:tcPr>
          <w:p w14:paraId="27BDD7B5" w14:textId="77777777" w:rsidR="001D1A67" w:rsidRPr="001D1A67" w:rsidRDefault="001D1A67" w:rsidP="00C0123C">
            <w:pPr>
              <w:jc w:val="center"/>
              <w:rPr>
                <w:rFonts w:ascii="Arial" w:hAnsi="Arial" w:cs="Arial"/>
              </w:rPr>
            </w:pPr>
            <w:r w:rsidRPr="001D1A67">
              <w:rPr>
                <w:rFonts w:ascii="Arial" w:hAnsi="Arial" w:cs="Arial"/>
              </w:rPr>
              <w:t>Swiss roll</w:t>
            </w:r>
          </w:p>
        </w:tc>
      </w:tr>
      <w:tr w:rsidR="001D1A67" w:rsidRPr="001D1A67" w14:paraId="4A242D91" w14:textId="77777777" w:rsidTr="00C0123C">
        <w:tc>
          <w:tcPr>
            <w:tcW w:w="1540" w:type="dxa"/>
          </w:tcPr>
          <w:p w14:paraId="288B0961" w14:textId="77777777" w:rsidR="001D1A67" w:rsidRPr="001D1A67" w:rsidRDefault="001D1A67" w:rsidP="00C0123C">
            <w:pPr>
              <w:jc w:val="center"/>
              <w:rPr>
                <w:rFonts w:ascii="Arial" w:hAnsi="Arial" w:cs="Arial"/>
              </w:rPr>
            </w:pPr>
            <w:r w:rsidRPr="001D1A67">
              <w:rPr>
                <w:rFonts w:ascii="Arial" w:hAnsi="Arial" w:cs="Arial"/>
              </w:rPr>
              <w:t>Rubbing in</w:t>
            </w:r>
          </w:p>
          <w:p w14:paraId="78F3A5D4" w14:textId="77777777" w:rsidR="001D1A67" w:rsidRPr="001D1A67" w:rsidRDefault="001D1A67" w:rsidP="00C0123C">
            <w:pPr>
              <w:jc w:val="center"/>
              <w:rPr>
                <w:rFonts w:ascii="Arial" w:hAnsi="Arial" w:cs="Arial"/>
              </w:rPr>
            </w:pPr>
          </w:p>
        </w:tc>
        <w:tc>
          <w:tcPr>
            <w:tcW w:w="1540" w:type="dxa"/>
          </w:tcPr>
          <w:p w14:paraId="362D9CD1" w14:textId="77777777" w:rsidR="001D1A67" w:rsidRPr="001D1A67" w:rsidRDefault="001D1A67" w:rsidP="00C0123C">
            <w:pPr>
              <w:jc w:val="center"/>
              <w:rPr>
                <w:rFonts w:ascii="Arial" w:hAnsi="Arial" w:cs="Arial"/>
              </w:rPr>
            </w:pPr>
            <w:r w:rsidRPr="001D1A67">
              <w:rPr>
                <w:rFonts w:ascii="Arial" w:hAnsi="Arial" w:cs="Arial"/>
              </w:rPr>
              <w:t>200g</w:t>
            </w:r>
          </w:p>
        </w:tc>
        <w:tc>
          <w:tcPr>
            <w:tcW w:w="1540" w:type="dxa"/>
          </w:tcPr>
          <w:p w14:paraId="0EE5DFDC" w14:textId="77777777" w:rsidR="001D1A67" w:rsidRPr="001D1A67" w:rsidRDefault="001D1A67" w:rsidP="00C0123C">
            <w:pPr>
              <w:jc w:val="center"/>
              <w:rPr>
                <w:rFonts w:ascii="Arial" w:hAnsi="Arial" w:cs="Arial"/>
              </w:rPr>
            </w:pPr>
            <w:r w:rsidRPr="001D1A67">
              <w:rPr>
                <w:rFonts w:ascii="Arial" w:hAnsi="Arial" w:cs="Arial"/>
              </w:rPr>
              <w:t>100g</w:t>
            </w:r>
          </w:p>
        </w:tc>
        <w:tc>
          <w:tcPr>
            <w:tcW w:w="1540" w:type="dxa"/>
          </w:tcPr>
          <w:p w14:paraId="23C9BDE9" w14:textId="77777777" w:rsidR="001D1A67" w:rsidRPr="001D1A67" w:rsidRDefault="001D1A67" w:rsidP="00C0123C">
            <w:pPr>
              <w:jc w:val="center"/>
              <w:rPr>
                <w:rFonts w:ascii="Arial" w:hAnsi="Arial" w:cs="Arial"/>
              </w:rPr>
            </w:pPr>
            <w:r w:rsidRPr="001D1A67">
              <w:rPr>
                <w:rFonts w:ascii="Arial" w:hAnsi="Arial" w:cs="Arial"/>
              </w:rPr>
              <w:t>1</w:t>
            </w:r>
          </w:p>
        </w:tc>
        <w:tc>
          <w:tcPr>
            <w:tcW w:w="1541" w:type="dxa"/>
          </w:tcPr>
          <w:p w14:paraId="0D8755F6" w14:textId="77777777" w:rsidR="001D1A67" w:rsidRPr="001D1A67" w:rsidRDefault="001D1A67" w:rsidP="00C0123C">
            <w:pPr>
              <w:jc w:val="center"/>
              <w:rPr>
                <w:rFonts w:ascii="Arial" w:hAnsi="Arial" w:cs="Arial"/>
              </w:rPr>
            </w:pPr>
            <w:r w:rsidRPr="001D1A67">
              <w:rPr>
                <w:rFonts w:ascii="Arial" w:hAnsi="Arial" w:cs="Arial"/>
              </w:rPr>
              <w:t>75g</w:t>
            </w:r>
          </w:p>
        </w:tc>
        <w:tc>
          <w:tcPr>
            <w:tcW w:w="1541" w:type="dxa"/>
          </w:tcPr>
          <w:p w14:paraId="1BF96854" w14:textId="77777777" w:rsidR="001D1A67" w:rsidRPr="001D1A67" w:rsidRDefault="001D1A67" w:rsidP="00C0123C">
            <w:pPr>
              <w:jc w:val="center"/>
              <w:rPr>
                <w:rFonts w:ascii="Arial" w:hAnsi="Arial" w:cs="Arial"/>
              </w:rPr>
            </w:pPr>
            <w:r w:rsidRPr="001D1A67">
              <w:rPr>
                <w:rFonts w:ascii="Arial" w:hAnsi="Arial" w:cs="Arial"/>
              </w:rPr>
              <w:t>Rock cakes</w:t>
            </w:r>
          </w:p>
        </w:tc>
      </w:tr>
      <w:tr w:rsidR="001D1A67" w:rsidRPr="001D1A67" w14:paraId="316AB405" w14:textId="77777777" w:rsidTr="00C0123C">
        <w:tc>
          <w:tcPr>
            <w:tcW w:w="1540" w:type="dxa"/>
          </w:tcPr>
          <w:p w14:paraId="68F4DF5A" w14:textId="77777777" w:rsidR="001D1A67" w:rsidRPr="001D1A67" w:rsidRDefault="001D1A67" w:rsidP="00C0123C">
            <w:pPr>
              <w:jc w:val="center"/>
              <w:rPr>
                <w:rFonts w:ascii="Arial" w:hAnsi="Arial" w:cs="Arial"/>
              </w:rPr>
            </w:pPr>
            <w:r w:rsidRPr="001D1A67">
              <w:rPr>
                <w:rFonts w:ascii="Arial" w:hAnsi="Arial" w:cs="Arial"/>
              </w:rPr>
              <w:t>Melting</w:t>
            </w:r>
          </w:p>
          <w:p w14:paraId="15296B12" w14:textId="77777777" w:rsidR="001D1A67" w:rsidRPr="001D1A67" w:rsidRDefault="001D1A67" w:rsidP="00C0123C">
            <w:pPr>
              <w:jc w:val="center"/>
              <w:rPr>
                <w:rFonts w:ascii="Arial" w:hAnsi="Arial" w:cs="Arial"/>
              </w:rPr>
            </w:pPr>
          </w:p>
        </w:tc>
        <w:tc>
          <w:tcPr>
            <w:tcW w:w="1540" w:type="dxa"/>
          </w:tcPr>
          <w:p w14:paraId="70FD502D" w14:textId="77777777" w:rsidR="001D1A67" w:rsidRPr="001D1A67" w:rsidRDefault="001D1A67" w:rsidP="00C0123C">
            <w:pPr>
              <w:jc w:val="center"/>
              <w:rPr>
                <w:rFonts w:ascii="Arial" w:hAnsi="Arial" w:cs="Arial"/>
              </w:rPr>
            </w:pPr>
            <w:r w:rsidRPr="001D1A67">
              <w:rPr>
                <w:rFonts w:ascii="Arial" w:hAnsi="Arial" w:cs="Arial"/>
              </w:rPr>
              <w:t>200g</w:t>
            </w:r>
          </w:p>
        </w:tc>
        <w:tc>
          <w:tcPr>
            <w:tcW w:w="1540" w:type="dxa"/>
          </w:tcPr>
          <w:p w14:paraId="40F9C8DB" w14:textId="77777777" w:rsidR="001D1A67" w:rsidRPr="001D1A67" w:rsidRDefault="001D1A67" w:rsidP="00C0123C">
            <w:pPr>
              <w:jc w:val="center"/>
              <w:rPr>
                <w:rFonts w:ascii="Arial" w:hAnsi="Arial" w:cs="Arial"/>
              </w:rPr>
            </w:pPr>
            <w:r w:rsidRPr="001D1A67">
              <w:rPr>
                <w:rFonts w:ascii="Arial" w:hAnsi="Arial" w:cs="Arial"/>
              </w:rPr>
              <w:t>75g</w:t>
            </w:r>
          </w:p>
        </w:tc>
        <w:tc>
          <w:tcPr>
            <w:tcW w:w="1540" w:type="dxa"/>
          </w:tcPr>
          <w:p w14:paraId="499B52CC" w14:textId="77777777" w:rsidR="001D1A67" w:rsidRPr="001D1A67" w:rsidRDefault="001D1A67" w:rsidP="00C0123C">
            <w:pPr>
              <w:jc w:val="center"/>
              <w:rPr>
                <w:rFonts w:ascii="Arial" w:hAnsi="Arial" w:cs="Arial"/>
              </w:rPr>
            </w:pPr>
            <w:r w:rsidRPr="001D1A67">
              <w:rPr>
                <w:rFonts w:ascii="Arial" w:hAnsi="Arial" w:cs="Arial"/>
              </w:rPr>
              <w:t>1</w:t>
            </w:r>
          </w:p>
        </w:tc>
        <w:tc>
          <w:tcPr>
            <w:tcW w:w="1541" w:type="dxa"/>
          </w:tcPr>
          <w:p w14:paraId="66C442C2" w14:textId="77777777" w:rsidR="001D1A67" w:rsidRPr="001D1A67" w:rsidRDefault="001D1A67" w:rsidP="00C0123C">
            <w:pPr>
              <w:jc w:val="center"/>
              <w:rPr>
                <w:rFonts w:ascii="Arial" w:hAnsi="Arial" w:cs="Arial"/>
              </w:rPr>
            </w:pPr>
            <w:r w:rsidRPr="001D1A67">
              <w:rPr>
                <w:rFonts w:ascii="Arial" w:hAnsi="Arial" w:cs="Arial"/>
              </w:rPr>
              <w:t>50g sugar</w:t>
            </w:r>
          </w:p>
          <w:p w14:paraId="124206D6" w14:textId="77777777" w:rsidR="001D1A67" w:rsidRPr="001D1A67" w:rsidRDefault="001D1A67" w:rsidP="00C0123C">
            <w:pPr>
              <w:jc w:val="center"/>
              <w:rPr>
                <w:rFonts w:ascii="Arial" w:hAnsi="Arial" w:cs="Arial"/>
              </w:rPr>
            </w:pPr>
            <w:r w:rsidRPr="001D1A67">
              <w:rPr>
                <w:rFonts w:ascii="Arial" w:hAnsi="Arial" w:cs="Arial"/>
              </w:rPr>
              <w:t>150g syrup</w:t>
            </w:r>
          </w:p>
        </w:tc>
        <w:tc>
          <w:tcPr>
            <w:tcW w:w="1541" w:type="dxa"/>
          </w:tcPr>
          <w:p w14:paraId="0A0D0AF9" w14:textId="77777777" w:rsidR="001D1A67" w:rsidRPr="001D1A67" w:rsidRDefault="001D1A67" w:rsidP="00C0123C">
            <w:pPr>
              <w:jc w:val="center"/>
              <w:rPr>
                <w:rFonts w:ascii="Arial" w:hAnsi="Arial" w:cs="Arial"/>
              </w:rPr>
            </w:pPr>
            <w:r w:rsidRPr="001D1A67">
              <w:rPr>
                <w:rFonts w:ascii="Arial" w:hAnsi="Arial" w:cs="Arial"/>
              </w:rPr>
              <w:t>Gingerbread</w:t>
            </w:r>
          </w:p>
        </w:tc>
      </w:tr>
    </w:tbl>
    <w:p w14:paraId="6588FB2E" w14:textId="77777777" w:rsidR="001D1A67" w:rsidRPr="001D1A67" w:rsidRDefault="001D1A67" w:rsidP="001D1A67">
      <w:pPr>
        <w:rPr>
          <w:rFonts w:ascii="Arial" w:hAnsi="Arial" w:cs="Arial"/>
        </w:rPr>
      </w:pPr>
    </w:p>
    <w:p w14:paraId="132DAC12" w14:textId="06CE17B5" w:rsidR="00F27EE6" w:rsidRPr="00F27EE6" w:rsidRDefault="00F27EE6" w:rsidP="001D1A67">
      <w:pPr>
        <w:rPr>
          <w:rFonts w:ascii="Arial" w:hAnsi="Arial" w:cs="Arial"/>
          <w:b/>
        </w:rPr>
      </w:pPr>
      <w:r w:rsidRPr="00F27EE6">
        <w:rPr>
          <w:rFonts w:ascii="Arial" w:hAnsi="Arial" w:cs="Arial"/>
          <w:b/>
        </w:rPr>
        <w:t>Creaming</w:t>
      </w:r>
    </w:p>
    <w:p w14:paraId="53190BF8" w14:textId="12272EA2" w:rsidR="001D1A67" w:rsidRDefault="001D1A67" w:rsidP="001D1A67">
      <w:pPr>
        <w:rPr>
          <w:rFonts w:ascii="Arial" w:hAnsi="Arial" w:cs="Arial"/>
        </w:rPr>
      </w:pPr>
      <w:r w:rsidRPr="001D1A67">
        <w:rPr>
          <w:rFonts w:ascii="Arial" w:hAnsi="Arial" w:cs="Arial"/>
        </w:rPr>
        <w:t xml:space="preserve">Creaming uses equal amounts of fat, flour and sugar and makes a richer mixture that keeps longer due to the higher fat content. </w:t>
      </w:r>
    </w:p>
    <w:p w14:paraId="4EE64F0C" w14:textId="77777777" w:rsidR="001D1A67" w:rsidRPr="001D1A67" w:rsidRDefault="001D1A67" w:rsidP="001D1A67">
      <w:pPr>
        <w:rPr>
          <w:rFonts w:ascii="Arial" w:hAnsi="Arial" w:cs="Arial"/>
        </w:rPr>
      </w:pPr>
    </w:p>
    <w:p w14:paraId="02ED1764" w14:textId="77777777" w:rsidR="001D1A67" w:rsidRPr="001D1A67" w:rsidRDefault="001D1A67" w:rsidP="001D1A67">
      <w:pPr>
        <w:rPr>
          <w:rFonts w:ascii="Arial" w:hAnsi="Arial" w:cs="Arial"/>
          <w:b/>
        </w:rPr>
      </w:pPr>
      <w:r w:rsidRPr="001D1A67">
        <w:rPr>
          <w:rFonts w:ascii="Arial" w:hAnsi="Arial" w:cs="Arial"/>
          <w:b/>
        </w:rPr>
        <w:t>How does it work?</w:t>
      </w:r>
    </w:p>
    <w:p w14:paraId="5CA71930" w14:textId="37355C58" w:rsidR="001D1A67" w:rsidRDefault="001D1A67" w:rsidP="001D1A67">
      <w:pPr>
        <w:rPr>
          <w:rFonts w:ascii="Arial" w:hAnsi="Arial" w:cs="Arial"/>
        </w:rPr>
      </w:pPr>
      <w:r w:rsidRPr="001D1A67">
        <w:rPr>
          <w:rFonts w:ascii="Arial" w:hAnsi="Arial" w:cs="Arial"/>
        </w:rPr>
        <w:t>When creaming the fat and sugar together the crystals of sugar are mixed with the fat. The air that is beaten into the mixture adheres to the crystals, the fats then surrounds the air bubbles and traps them in the mixture. This is called foam. Caster sugar is used as it has many fine crystals, which enables better aeration.</w:t>
      </w:r>
    </w:p>
    <w:p w14:paraId="1524730A" w14:textId="77777777" w:rsidR="00F27EE6" w:rsidRPr="001D1A67" w:rsidRDefault="00F27EE6" w:rsidP="001D1A67">
      <w:pPr>
        <w:rPr>
          <w:rFonts w:ascii="Arial" w:hAnsi="Arial" w:cs="Arial"/>
        </w:rPr>
      </w:pPr>
    </w:p>
    <w:p w14:paraId="117E39AF" w14:textId="5F998C31" w:rsidR="001D1A67" w:rsidRDefault="001D1A67" w:rsidP="001D1A67">
      <w:pPr>
        <w:rPr>
          <w:rFonts w:ascii="Arial" w:hAnsi="Arial" w:cs="Arial"/>
        </w:rPr>
      </w:pPr>
      <w:r w:rsidRPr="001D1A67">
        <w:rPr>
          <w:rFonts w:ascii="Arial" w:hAnsi="Arial" w:cs="Arial"/>
        </w:rPr>
        <w:t>The sugar is also attracted to water (h</w:t>
      </w:r>
      <w:r w:rsidR="009A365F">
        <w:rPr>
          <w:rFonts w:ascii="Arial" w:hAnsi="Arial" w:cs="Arial"/>
        </w:rPr>
        <w:t>yg</w:t>
      </w:r>
      <w:r w:rsidRPr="001D1A67">
        <w:rPr>
          <w:rFonts w:ascii="Arial" w:hAnsi="Arial" w:cs="Arial"/>
        </w:rPr>
        <w:t>roscopic), this means that sugar together wit</w:t>
      </w:r>
      <w:r w:rsidR="00075AC6">
        <w:rPr>
          <w:rFonts w:ascii="Arial" w:hAnsi="Arial" w:cs="Arial"/>
        </w:rPr>
        <w:t xml:space="preserve">h the fat helps the products </w:t>
      </w:r>
      <w:r w:rsidRPr="001D1A67">
        <w:rPr>
          <w:rFonts w:ascii="Arial" w:hAnsi="Arial" w:cs="Arial"/>
        </w:rPr>
        <w:t>stay moist, increasing the shelf life.</w:t>
      </w:r>
    </w:p>
    <w:p w14:paraId="3F2CF5E3" w14:textId="77777777" w:rsidR="00F27EE6" w:rsidRPr="001D1A67" w:rsidRDefault="00F27EE6" w:rsidP="001D1A67">
      <w:pPr>
        <w:rPr>
          <w:rFonts w:ascii="Arial" w:hAnsi="Arial" w:cs="Arial"/>
        </w:rPr>
      </w:pPr>
    </w:p>
    <w:p w14:paraId="3277A0A1" w14:textId="78C1A279" w:rsidR="001D1A67" w:rsidRDefault="001D1A67" w:rsidP="001D1A67">
      <w:pPr>
        <w:rPr>
          <w:rFonts w:ascii="Arial" w:hAnsi="Arial" w:cs="Arial"/>
        </w:rPr>
      </w:pPr>
      <w:r w:rsidRPr="001D1A67">
        <w:rPr>
          <w:rFonts w:ascii="Arial" w:hAnsi="Arial" w:cs="Arial"/>
        </w:rPr>
        <w:t>The addition of beaten egg to the mixture further enhances the aeration</w:t>
      </w:r>
      <w:r w:rsidR="00075AC6">
        <w:rPr>
          <w:rFonts w:ascii="Arial" w:hAnsi="Arial" w:cs="Arial"/>
        </w:rPr>
        <w:t>,</w:t>
      </w:r>
      <w:r w:rsidRPr="001D1A67">
        <w:rPr>
          <w:rFonts w:ascii="Arial" w:hAnsi="Arial" w:cs="Arial"/>
        </w:rPr>
        <w:t xml:space="preserve"> trapping the air in the mixture.</w:t>
      </w:r>
    </w:p>
    <w:p w14:paraId="3782FF88" w14:textId="77777777" w:rsidR="00F27EE6" w:rsidRPr="001D1A67" w:rsidRDefault="00F27EE6" w:rsidP="001D1A67">
      <w:pPr>
        <w:rPr>
          <w:rFonts w:ascii="Arial" w:hAnsi="Arial" w:cs="Arial"/>
        </w:rPr>
      </w:pPr>
    </w:p>
    <w:p w14:paraId="325A00DA" w14:textId="74C4C625" w:rsidR="001D1A67" w:rsidRDefault="001D1A67" w:rsidP="001D1A67">
      <w:pPr>
        <w:rPr>
          <w:rFonts w:ascii="Arial" w:hAnsi="Arial" w:cs="Arial"/>
        </w:rPr>
      </w:pPr>
      <w:r w:rsidRPr="001D1A67">
        <w:rPr>
          <w:rFonts w:ascii="Arial" w:hAnsi="Arial" w:cs="Arial"/>
        </w:rPr>
        <w:t xml:space="preserve">Flour is usually added after the foam is formed, and then by gently folding in, not beating to avoid popping a large percentage of the bubbles and to avoid developing the gluten.  </w:t>
      </w:r>
    </w:p>
    <w:p w14:paraId="3BF27214" w14:textId="416995D2" w:rsidR="001D1A67" w:rsidRPr="001D1A67" w:rsidRDefault="001D1A67" w:rsidP="001D1A67">
      <w:pPr>
        <w:rPr>
          <w:rFonts w:ascii="Arial" w:hAnsi="Arial" w:cs="Arial"/>
        </w:rPr>
      </w:pPr>
    </w:p>
    <w:p w14:paraId="41DF8629" w14:textId="66B656CA" w:rsidR="001D1A67" w:rsidRPr="001D1A67" w:rsidRDefault="001D1A67" w:rsidP="001D1A67">
      <w:pPr>
        <w:rPr>
          <w:rFonts w:ascii="Arial" w:hAnsi="Arial" w:cs="Arial"/>
          <w:b/>
        </w:rPr>
      </w:pPr>
      <w:r w:rsidRPr="001D1A67">
        <w:rPr>
          <w:rFonts w:ascii="Arial" w:hAnsi="Arial" w:cs="Arial"/>
          <w:b/>
        </w:rPr>
        <w:t>What happens when the cake is baked?</w:t>
      </w:r>
    </w:p>
    <w:p w14:paraId="372A9A01" w14:textId="193900D3" w:rsidR="001D1A67" w:rsidRDefault="001D1A67" w:rsidP="001D1A67">
      <w:pPr>
        <w:rPr>
          <w:rFonts w:ascii="Arial" w:hAnsi="Arial" w:cs="Arial"/>
        </w:rPr>
      </w:pPr>
      <w:r w:rsidRPr="001D1A67">
        <w:rPr>
          <w:rFonts w:ascii="Arial" w:hAnsi="Arial" w:cs="Arial"/>
        </w:rPr>
        <w:t>C</w:t>
      </w:r>
      <w:r w:rsidR="00F27EE6">
        <w:rPr>
          <w:rFonts w:ascii="Arial" w:hAnsi="Arial" w:cs="Arial"/>
        </w:rPr>
        <w:t>ake baking can be divided into three</w:t>
      </w:r>
      <w:r w:rsidRPr="001D1A67">
        <w:rPr>
          <w:rFonts w:ascii="Arial" w:hAnsi="Arial" w:cs="Arial"/>
        </w:rPr>
        <w:t xml:space="preserve"> stages: expansion, setting and browning.  </w:t>
      </w:r>
    </w:p>
    <w:p w14:paraId="250F4BF9" w14:textId="4C760FFD" w:rsidR="00F27EE6" w:rsidRPr="001D1A67" w:rsidRDefault="00F27EE6" w:rsidP="001D1A67">
      <w:pPr>
        <w:rPr>
          <w:rFonts w:ascii="Arial" w:hAnsi="Arial" w:cs="Arial"/>
        </w:rPr>
      </w:pPr>
    </w:p>
    <w:p w14:paraId="7862DA4C" w14:textId="6250D650" w:rsidR="001D1A67" w:rsidRPr="00F27EE6" w:rsidRDefault="001D1A67" w:rsidP="00F27EE6">
      <w:pPr>
        <w:pStyle w:val="ListParagraph"/>
        <w:numPr>
          <w:ilvl w:val="0"/>
          <w:numId w:val="21"/>
        </w:numPr>
        <w:rPr>
          <w:rFonts w:ascii="Arial" w:hAnsi="Arial" w:cs="Arial"/>
        </w:rPr>
      </w:pPr>
      <w:r w:rsidRPr="00F27EE6">
        <w:rPr>
          <w:rFonts w:ascii="Arial" w:hAnsi="Arial" w:cs="Arial"/>
        </w:rPr>
        <w:t>Expansion – during this stage the mixture rises to its full volume. As the temperature of the mixture rises, the gases in the air cells expand, chemical raising agents (e.g. baking powder) release carbon dioxide and</w:t>
      </w:r>
      <w:r w:rsidR="00075AC6" w:rsidRPr="00F27EE6">
        <w:rPr>
          <w:rFonts w:ascii="Arial" w:hAnsi="Arial" w:cs="Arial"/>
        </w:rPr>
        <w:t>,</w:t>
      </w:r>
      <w:r w:rsidRPr="00F27EE6">
        <w:rPr>
          <w:rFonts w:ascii="Arial" w:hAnsi="Arial" w:cs="Arial"/>
        </w:rPr>
        <w:t xml:space="preserve"> beginning around 60°C</w:t>
      </w:r>
      <w:r w:rsidR="00075AC6" w:rsidRPr="00F27EE6">
        <w:rPr>
          <w:rFonts w:ascii="Arial" w:hAnsi="Arial" w:cs="Arial"/>
        </w:rPr>
        <w:t>,</w:t>
      </w:r>
      <w:r w:rsidRPr="00F27EE6">
        <w:rPr>
          <w:rFonts w:ascii="Arial" w:hAnsi="Arial" w:cs="Arial"/>
        </w:rPr>
        <w:t xml:space="preserve"> water vapour begins to form and expand the air cells even further.</w:t>
      </w:r>
    </w:p>
    <w:p w14:paraId="24CCB483" w14:textId="77777777" w:rsidR="00075AC6" w:rsidRPr="001D1A67" w:rsidRDefault="00075AC6" w:rsidP="001D1A67">
      <w:pPr>
        <w:rPr>
          <w:rFonts w:ascii="Arial" w:hAnsi="Arial" w:cs="Arial"/>
        </w:rPr>
      </w:pPr>
    </w:p>
    <w:p w14:paraId="035D8FD2" w14:textId="0AD2AC51" w:rsidR="001D1A67" w:rsidRPr="00F27EE6" w:rsidRDefault="001D1A67" w:rsidP="00F27EE6">
      <w:pPr>
        <w:pStyle w:val="ListParagraph"/>
        <w:numPr>
          <w:ilvl w:val="0"/>
          <w:numId w:val="21"/>
        </w:numPr>
        <w:rPr>
          <w:rFonts w:ascii="Arial" w:hAnsi="Arial" w:cs="Arial"/>
        </w:rPr>
      </w:pPr>
      <w:r w:rsidRPr="00F27EE6">
        <w:rPr>
          <w:rFonts w:ascii="Arial" w:hAnsi="Arial" w:cs="Arial"/>
        </w:rPr>
        <w:t>Setting – d</w:t>
      </w:r>
      <w:r w:rsidR="00075AC6" w:rsidRPr="00F27EE6">
        <w:rPr>
          <w:rFonts w:ascii="Arial" w:hAnsi="Arial" w:cs="Arial"/>
        </w:rPr>
        <w:t xml:space="preserve">uring this stage the mixture </w:t>
      </w:r>
      <w:r w:rsidRPr="00F27EE6">
        <w:rPr>
          <w:rFonts w:ascii="Arial" w:hAnsi="Arial" w:cs="Arial"/>
        </w:rPr>
        <w:t>sets into its permanent shape by the oven heat. Starting around 80°C the egg proteins coagulate, and starch granules absorb water, swell and gelat</w:t>
      </w:r>
      <w:r w:rsidR="009A365F">
        <w:rPr>
          <w:rFonts w:ascii="Arial" w:hAnsi="Arial" w:cs="Arial"/>
        </w:rPr>
        <w:t>inise</w:t>
      </w:r>
      <w:r w:rsidRPr="00F27EE6">
        <w:rPr>
          <w:rFonts w:ascii="Arial" w:hAnsi="Arial" w:cs="Arial"/>
        </w:rPr>
        <w:t xml:space="preserve"> The actual setting temperature depends on </w:t>
      </w:r>
      <w:r w:rsidRPr="00F27EE6">
        <w:rPr>
          <w:rFonts w:ascii="Arial" w:hAnsi="Arial" w:cs="Arial"/>
        </w:rPr>
        <w:lastRenderedPageBreak/>
        <w:t>the proportion of sugar, which delays both protein coagulation and starch swelling.</w:t>
      </w:r>
    </w:p>
    <w:p w14:paraId="1A056D53" w14:textId="5A21F4BD" w:rsidR="00075AC6" w:rsidRPr="001D1A67" w:rsidRDefault="00075AC6" w:rsidP="001D1A67">
      <w:pPr>
        <w:rPr>
          <w:rFonts w:ascii="Arial" w:hAnsi="Arial" w:cs="Arial"/>
        </w:rPr>
      </w:pPr>
    </w:p>
    <w:p w14:paraId="376328A8" w14:textId="29054E78" w:rsidR="001D1A67" w:rsidRPr="00F27EE6" w:rsidRDefault="001D1A67" w:rsidP="00F27EE6">
      <w:pPr>
        <w:pStyle w:val="ListParagraph"/>
        <w:numPr>
          <w:ilvl w:val="0"/>
          <w:numId w:val="21"/>
        </w:numPr>
        <w:rPr>
          <w:rFonts w:ascii="Arial" w:hAnsi="Arial" w:cs="Arial"/>
        </w:rPr>
      </w:pPr>
      <w:r w:rsidRPr="00F27EE6">
        <w:rPr>
          <w:rFonts w:ascii="Arial" w:hAnsi="Arial" w:cs="Arial"/>
        </w:rPr>
        <w:t>Browning – in the last stage the mixture solidification is completed and flavour enhancing reactions take place in the now dried surface. This o</w:t>
      </w:r>
      <w:r w:rsidR="00F27EE6">
        <w:rPr>
          <w:rFonts w:ascii="Arial" w:hAnsi="Arial" w:cs="Arial"/>
        </w:rPr>
        <w:t>ccurs in a wide variety of food which contain both sugar and protein</w:t>
      </w:r>
      <w:r w:rsidRPr="00F27EE6">
        <w:rPr>
          <w:rFonts w:ascii="Arial" w:hAnsi="Arial" w:cs="Arial"/>
        </w:rPr>
        <w:t xml:space="preserve">. It is also called the </w:t>
      </w:r>
      <w:r w:rsidRPr="00F27EE6">
        <w:rPr>
          <w:rFonts w:ascii="Arial" w:hAnsi="Arial" w:cs="Arial"/>
          <w:b/>
        </w:rPr>
        <w:t xml:space="preserve">'Maillard </w:t>
      </w:r>
      <w:r w:rsidR="009A365F">
        <w:rPr>
          <w:rFonts w:ascii="Arial" w:hAnsi="Arial" w:cs="Arial"/>
          <w:b/>
        </w:rPr>
        <w:t>reaction</w:t>
      </w:r>
      <w:r w:rsidRPr="00F27EE6">
        <w:rPr>
          <w:rFonts w:ascii="Arial" w:hAnsi="Arial" w:cs="Arial"/>
          <w:b/>
        </w:rPr>
        <w:t>'</w:t>
      </w:r>
      <w:r w:rsidRPr="00F27EE6">
        <w:rPr>
          <w:rFonts w:ascii="Arial" w:hAnsi="Arial" w:cs="Arial"/>
        </w:rPr>
        <w:t>, after the Frenchman wh</w:t>
      </w:r>
      <w:r w:rsidR="00F27EE6">
        <w:rPr>
          <w:rFonts w:ascii="Arial" w:hAnsi="Arial" w:cs="Arial"/>
        </w:rPr>
        <w:t>o first identified the process</w:t>
      </w:r>
      <w:r w:rsidR="00075AC6" w:rsidRPr="00F27EE6">
        <w:rPr>
          <w:rFonts w:ascii="Arial" w:hAnsi="Arial" w:cs="Arial"/>
        </w:rPr>
        <w:t>. Caramelis</w:t>
      </w:r>
      <w:r w:rsidRPr="00F27EE6">
        <w:rPr>
          <w:rFonts w:ascii="Arial" w:hAnsi="Arial" w:cs="Arial"/>
        </w:rPr>
        <w:t>ation is an entirely different process from Maillard browning, though the results of the two processes</w:t>
      </w:r>
      <w:r w:rsidR="009A365F">
        <w:rPr>
          <w:rFonts w:ascii="Arial" w:hAnsi="Arial" w:cs="Arial"/>
        </w:rPr>
        <w:t xml:space="preserve"> </w:t>
      </w:r>
      <w:r w:rsidRPr="00F27EE6">
        <w:rPr>
          <w:rFonts w:ascii="Arial" w:hAnsi="Arial" w:cs="Arial"/>
        </w:rPr>
        <w:t xml:space="preserve">sometimes </w:t>
      </w:r>
      <w:r w:rsidR="009A365F">
        <w:rPr>
          <w:rFonts w:ascii="Arial" w:hAnsi="Arial" w:cs="Arial"/>
        </w:rPr>
        <w:t>appear</w:t>
      </w:r>
      <w:r w:rsidR="00647F8C" w:rsidRPr="00F27EE6">
        <w:rPr>
          <w:rFonts w:ascii="Arial" w:hAnsi="Arial" w:cs="Arial"/>
        </w:rPr>
        <w:t xml:space="preserve"> </w:t>
      </w:r>
      <w:r w:rsidRPr="00F27EE6">
        <w:rPr>
          <w:rFonts w:ascii="Arial" w:hAnsi="Arial" w:cs="Arial"/>
        </w:rPr>
        <w:t>similar to the nake</w:t>
      </w:r>
      <w:r w:rsidR="00075AC6" w:rsidRPr="00F27EE6">
        <w:rPr>
          <w:rFonts w:ascii="Arial" w:hAnsi="Arial" w:cs="Arial"/>
        </w:rPr>
        <w:t xml:space="preserve">d eye (and </w:t>
      </w:r>
      <w:r w:rsidR="009A365F">
        <w:rPr>
          <w:rFonts w:ascii="Arial" w:hAnsi="Arial" w:cs="Arial"/>
        </w:rPr>
        <w:t xml:space="preserve">to the </w:t>
      </w:r>
      <w:r w:rsidR="00075AC6" w:rsidRPr="00F27EE6">
        <w:rPr>
          <w:rFonts w:ascii="Arial" w:hAnsi="Arial" w:cs="Arial"/>
        </w:rPr>
        <w:t>tastebuds). Caramelis</w:t>
      </w:r>
      <w:r w:rsidRPr="00F27EE6">
        <w:rPr>
          <w:rFonts w:ascii="Arial" w:hAnsi="Arial" w:cs="Arial"/>
        </w:rPr>
        <w:t>ation may sometimes cause browning in the same foods in which the Maillard reaction occurs, but the two processes are distinct. They both are promoted by heating, but the Maillard reaction invol</w:t>
      </w:r>
      <w:r w:rsidR="00075AC6" w:rsidRPr="00F27EE6">
        <w:rPr>
          <w:rFonts w:ascii="Arial" w:hAnsi="Arial" w:cs="Arial"/>
        </w:rPr>
        <w:t>ves amino acids, while caramelis</w:t>
      </w:r>
      <w:r w:rsidRPr="00F27EE6">
        <w:rPr>
          <w:rFonts w:ascii="Arial" w:hAnsi="Arial" w:cs="Arial"/>
        </w:rPr>
        <w:t xml:space="preserve">ation is simply the chemical decomposition of certain sugars. </w:t>
      </w:r>
    </w:p>
    <w:p w14:paraId="04E80333" w14:textId="77777777" w:rsidR="00075AC6" w:rsidRPr="001D1A67" w:rsidRDefault="00075AC6" w:rsidP="001D1A67">
      <w:pPr>
        <w:rPr>
          <w:rFonts w:ascii="Arial" w:hAnsi="Arial" w:cs="Arial"/>
        </w:rPr>
      </w:pPr>
    </w:p>
    <w:p w14:paraId="721B85CD" w14:textId="2AE00435" w:rsidR="001D1A67" w:rsidRDefault="001D1A67" w:rsidP="001D1A67">
      <w:pPr>
        <w:rPr>
          <w:rFonts w:ascii="Arial" w:hAnsi="Arial" w:cs="Arial"/>
        </w:rPr>
      </w:pPr>
      <w:r w:rsidRPr="001D1A67">
        <w:rPr>
          <w:rFonts w:ascii="Arial" w:hAnsi="Arial" w:cs="Arial"/>
        </w:rPr>
        <w:t>Cakes are usually baked at moderate oven temperatures (ex</w:t>
      </w:r>
      <w:r>
        <w:rPr>
          <w:rFonts w:ascii="Arial" w:hAnsi="Arial" w:cs="Arial"/>
        </w:rPr>
        <w:t>cept</w:t>
      </w:r>
      <w:r w:rsidRPr="001D1A67">
        <w:rPr>
          <w:rFonts w:ascii="Arial" w:hAnsi="Arial" w:cs="Arial"/>
        </w:rPr>
        <w:t xml:space="preserve"> for rich fruit cakes) of 170-190°C. Below this range the mixture sets slowly, expanding gas cells can coalesce to produce a coarse heavy texture and the upper surface sinks. Above this range the outer mixture sets before the inside has finished expanding, which produces a peaked, volcano-like surface which browns excessively.</w:t>
      </w:r>
    </w:p>
    <w:p w14:paraId="6F0E356D" w14:textId="0F247E14" w:rsidR="001D1A67" w:rsidRDefault="001D1A67" w:rsidP="001D1A67">
      <w:pPr>
        <w:rPr>
          <w:rFonts w:ascii="Arial" w:hAnsi="Arial" w:cs="Arial"/>
        </w:rPr>
      </w:pPr>
    </w:p>
    <w:p w14:paraId="76470535" w14:textId="77777777" w:rsidR="001D1A67" w:rsidRPr="00744E6A" w:rsidRDefault="001D1A67" w:rsidP="001D1A67">
      <w:pPr>
        <w:rPr>
          <w:rFonts w:ascii="Arial" w:hAnsi="Arial" w:cs="Arial"/>
          <w:b/>
        </w:rPr>
      </w:pPr>
      <w:r w:rsidRPr="00744E6A">
        <w:rPr>
          <w:rFonts w:ascii="Arial" w:hAnsi="Arial" w:cs="Arial"/>
          <w:b/>
        </w:rPr>
        <w:t>What went wrong and why?</w:t>
      </w:r>
    </w:p>
    <w:p w14:paraId="1D9FC48E" w14:textId="34841EAF" w:rsidR="001D1A67" w:rsidRDefault="00E02758" w:rsidP="001D1A67">
      <w:pPr>
        <w:rPr>
          <w:rFonts w:ascii="Arial" w:hAnsi="Arial" w:cs="Arial"/>
        </w:rPr>
      </w:pPr>
      <w:r>
        <w:rPr>
          <w:rFonts w:ascii="Arial" w:hAnsi="Arial" w:cs="Arial"/>
        </w:rPr>
        <w:t xml:space="preserve">The different methods of cake making all have possible faults; general faults </w:t>
      </w:r>
      <w:r w:rsidR="00DA20AF">
        <w:rPr>
          <w:rFonts w:ascii="Arial" w:hAnsi="Arial" w:cs="Arial"/>
        </w:rPr>
        <w:t>are</w:t>
      </w:r>
      <w:r>
        <w:rPr>
          <w:rFonts w:ascii="Arial" w:hAnsi="Arial" w:cs="Arial"/>
        </w:rPr>
        <w:t xml:space="preserve"> summarised below</w:t>
      </w:r>
      <w:r w:rsidR="00DA20AF">
        <w:rPr>
          <w:rFonts w:ascii="Arial" w:hAnsi="Arial" w:cs="Arial"/>
        </w:rPr>
        <w:t>.</w:t>
      </w:r>
    </w:p>
    <w:p w14:paraId="4B99F870" w14:textId="77777777" w:rsidR="00DA20AF" w:rsidRPr="00E02758" w:rsidRDefault="00DA20AF" w:rsidP="001D1A67">
      <w:pPr>
        <w:rPr>
          <w:rFonts w:ascii="Arial" w:hAnsi="Arial" w:cs="Arial"/>
        </w:rPr>
      </w:pPr>
    </w:p>
    <w:tbl>
      <w:tblPr>
        <w:tblStyle w:val="TableGrid"/>
        <w:tblW w:w="0" w:type="auto"/>
        <w:tblLook w:val="04A0" w:firstRow="1" w:lastRow="0" w:firstColumn="1" w:lastColumn="0" w:noHBand="0" w:noVBand="1"/>
      </w:tblPr>
      <w:tblGrid>
        <w:gridCol w:w="2263"/>
        <w:gridCol w:w="7075"/>
      </w:tblGrid>
      <w:tr w:rsidR="001D1A67" w14:paraId="47459F74" w14:textId="77777777" w:rsidTr="00C0123C">
        <w:tc>
          <w:tcPr>
            <w:tcW w:w="2263" w:type="dxa"/>
          </w:tcPr>
          <w:p w14:paraId="154450A2" w14:textId="0774500E" w:rsidR="001D1A67" w:rsidRDefault="00DA20AF" w:rsidP="00C0123C">
            <w:pPr>
              <w:rPr>
                <w:rFonts w:ascii="Arial" w:hAnsi="Arial" w:cs="Arial"/>
                <w:b/>
              </w:rPr>
            </w:pPr>
            <w:r>
              <w:rPr>
                <w:rFonts w:ascii="Arial" w:hAnsi="Arial" w:cs="Arial"/>
                <w:b/>
              </w:rPr>
              <w:t>Possible fault</w:t>
            </w:r>
          </w:p>
        </w:tc>
        <w:tc>
          <w:tcPr>
            <w:tcW w:w="7075" w:type="dxa"/>
          </w:tcPr>
          <w:p w14:paraId="78D6108B" w14:textId="25C3998C" w:rsidR="001D1A67" w:rsidRDefault="001D1A67" w:rsidP="00C0123C">
            <w:pPr>
              <w:rPr>
                <w:rFonts w:ascii="Arial" w:hAnsi="Arial" w:cs="Arial"/>
                <w:b/>
              </w:rPr>
            </w:pPr>
            <w:r>
              <w:rPr>
                <w:rFonts w:ascii="Arial" w:hAnsi="Arial" w:cs="Arial"/>
                <w:b/>
              </w:rPr>
              <w:t xml:space="preserve">What </w:t>
            </w:r>
            <w:r w:rsidR="00DA20AF">
              <w:rPr>
                <w:rFonts w:ascii="Arial" w:hAnsi="Arial" w:cs="Arial"/>
                <w:b/>
              </w:rPr>
              <w:t>went</w:t>
            </w:r>
            <w:r>
              <w:rPr>
                <w:rFonts w:ascii="Arial" w:hAnsi="Arial" w:cs="Arial"/>
                <w:b/>
              </w:rPr>
              <w:t xml:space="preserve"> wrong?</w:t>
            </w:r>
          </w:p>
        </w:tc>
      </w:tr>
      <w:tr w:rsidR="001D1A67" w:rsidRPr="00465B20" w14:paraId="2D11B4D5" w14:textId="77777777" w:rsidTr="00C0123C">
        <w:tc>
          <w:tcPr>
            <w:tcW w:w="2263" w:type="dxa"/>
          </w:tcPr>
          <w:p w14:paraId="40A53648" w14:textId="701A8784" w:rsidR="001D1A67" w:rsidRPr="00465B20" w:rsidRDefault="00DA20AF" w:rsidP="00C0123C">
            <w:pPr>
              <w:rPr>
                <w:rFonts w:ascii="Arial" w:hAnsi="Arial" w:cs="Arial"/>
              </w:rPr>
            </w:pPr>
            <w:r>
              <w:rPr>
                <w:rFonts w:ascii="Arial" w:hAnsi="Arial" w:cs="Arial"/>
              </w:rPr>
              <w:t>Close, heavy texture</w:t>
            </w:r>
          </w:p>
        </w:tc>
        <w:tc>
          <w:tcPr>
            <w:tcW w:w="7075" w:type="dxa"/>
          </w:tcPr>
          <w:p w14:paraId="242079F7" w14:textId="2CBF9F4B" w:rsidR="001D1A67" w:rsidRDefault="00DA20AF" w:rsidP="00DA20AF">
            <w:pPr>
              <w:pStyle w:val="ListParagraph"/>
              <w:numPr>
                <w:ilvl w:val="0"/>
                <w:numId w:val="17"/>
              </w:numPr>
              <w:rPr>
                <w:rFonts w:ascii="Arial" w:hAnsi="Arial" w:cs="Arial"/>
              </w:rPr>
            </w:pPr>
            <w:r>
              <w:rPr>
                <w:rFonts w:ascii="Arial" w:hAnsi="Arial" w:cs="Arial"/>
              </w:rPr>
              <w:t>Oven temperature too cool</w:t>
            </w:r>
            <w:r w:rsidR="00075AC6">
              <w:rPr>
                <w:rFonts w:ascii="Arial" w:hAnsi="Arial" w:cs="Arial"/>
              </w:rPr>
              <w:t>.</w:t>
            </w:r>
          </w:p>
          <w:p w14:paraId="73E803BE" w14:textId="3432852E" w:rsidR="00DA20AF" w:rsidRDefault="00DA20AF" w:rsidP="00DA20AF">
            <w:pPr>
              <w:pStyle w:val="ListParagraph"/>
              <w:numPr>
                <w:ilvl w:val="0"/>
                <w:numId w:val="17"/>
              </w:numPr>
              <w:rPr>
                <w:rFonts w:ascii="Arial" w:hAnsi="Arial" w:cs="Arial"/>
              </w:rPr>
            </w:pPr>
            <w:r>
              <w:rPr>
                <w:rFonts w:ascii="Arial" w:hAnsi="Arial" w:cs="Arial"/>
              </w:rPr>
              <w:t>Not cooked long enough</w:t>
            </w:r>
            <w:r w:rsidR="00075AC6">
              <w:rPr>
                <w:rFonts w:ascii="Arial" w:hAnsi="Arial" w:cs="Arial"/>
              </w:rPr>
              <w:t>.</w:t>
            </w:r>
          </w:p>
          <w:p w14:paraId="354B66E0" w14:textId="5090529D" w:rsidR="00DA20AF" w:rsidRDefault="00DA20AF" w:rsidP="00DA20AF">
            <w:pPr>
              <w:pStyle w:val="ListParagraph"/>
              <w:numPr>
                <w:ilvl w:val="0"/>
                <w:numId w:val="17"/>
              </w:numPr>
              <w:rPr>
                <w:rFonts w:ascii="Arial" w:hAnsi="Arial" w:cs="Arial"/>
              </w:rPr>
            </w:pPr>
            <w:r>
              <w:rPr>
                <w:rFonts w:ascii="Arial" w:hAnsi="Arial" w:cs="Arial"/>
              </w:rPr>
              <w:t>Not creamed or whisked long enough to incorporate air</w:t>
            </w:r>
            <w:r w:rsidR="00075AC6">
              <w:rPr>
                <w:rFonts w:ascii="Arial" w:hAnsi="Arial" w:cs="Arial"/>
              </w:rPr>
              <w:t>.</w:t>
            </w:r>
          </w:p>
          <w:p w14:paraId="2E4A7F62" w14:textId="33454BAC" w:rsidR="00DA20AF" w:rsidRDefault="00DA20AF" w:rsidP="00DA20AF">
            <w:pPr>
              <w:pStyle w:val="ListParagraph"/>
              <w:numPr>
                <w:ilvl w:val="0"/>
                <w:numId w:val="17"/>
              </w:numPr>
              <w:rPr>
                <w:rFonts w:ascii="Arial" w:hAnsi="Arial" w:cs="Arial"/>
              </w:rPr>
            </w:pPr>
            <w:r>
              <w:rPr>
                <w:rFonts w:ascii="Arial" w:hAnsi="Arial" w:cs="Arial"/>
              </w:rPr>
              <w:t>Not enough raising agent</w:t>
            </w:r>
            <w:r w:rsidR="00075AC6">
              <w:rPr>
                <w:rFonts w:ascii="Arial" w:hAnsi="Arial" w:cs="Arial"/>
              </w:rPr>
              <w:t>.</w:t>
            </w:r>
          </w:p>
          <w:p w14:paraId="43C86005" w14:textId="74218815" w:rsidR="00DA20AF" w:rsidRDefault="00DA20AF" w:rsidP="00DA20AF">
            <w:pPr>
              <w:pStyle w:val="ListParagraph"/>
              <w:numPr>
                <w:ilvl w:val="0"/>
                <w:numId w:val="17"/>
              </w:numPr>
              <w:rPr>
                <w:rFonts w:ascii="Arial" w:hAnsi="Arial" w:cs="Arial"/>
              </w:rPr>
            </w:pPr>
            <w:r>
              <w:rPr>
                <w:rFonts w:ascii="Arial" w:hAnsi="Arial" w:cs="Arial"/>
              </w:rPr>
              <w:t>Over mixing/folding of flour into mixture</w:t>
            </w:r>
            <w:r w:rsidR="00075AC6">
              <w:rPr>
                <w:rFonts w:ascii="Arial" w:hAnsi="Arial" w:cs="Arial"/>
              </w:rPr>
              <w:t>.</w:t>
            </w:r>
          </w:p>
          <w:p w14:paraId="7B70AFB5" w14:textId="46E7372A" w:rsidR="00DA20AF" w:rsidRPr="00DA20AF" w:rsidRDefault="00DA20AF" w:rsidP="00DA20AF">
            <w:pPr>
              <w:pStyle w:val="ListParagraph"/>
              <w:numPr>
                <w:ilvl w:val="0"/>
                <w:numId w:val="17"/>
              </w:numPr>
              <w:rPr>
                <w:rFonts w:ascii="Arial" w:hAnsi="Arial" w:cs="Arial"/>
              </w:rPr>
            </w:pPr>
            <w:r>
              <w:rPr>
                <w:rFonts w:ascii="Arial" w:hAnsi="Arial" w:cs="Arial"/>
              </w:rPr>
              <w:t>Too much liquid added</w:t>
            </w:r>
            <w:r w:rsidR="00075AC6">
              <w:rPr>
                <w:rFonts w:ascii="Arial" w:hAnsi="Arial" w:cs="Arial"/>
              </w:rPr>
              <w:t>.</w:t>
            </w:r>
          </w:p>
        </w:tc>
      </w:tr>
      <w:tr w:rsidR="001D1A67" w:rsidRPr="00465B20" w14:paraId="7FAD167A" w14:textId="77777777" w:rsidTr="00C0123C">
        <w:tc>
          <w:tcPr>
            <w:tcW w:w="2263" w:type="dxa"/>
          </w:tcPr>
          <w:p w14:paraId="1B530F72" w14:textId="26FEEE23" w:rsidR="001D1A67" w:rsidRPr="00465B20" w:rsidRDefault="00DA20AF" w:rsidP="00C0123C">
            <w:pPr>
              <w:rPr>
                <w:rFonts w:ascii="Arial" w:hAnsi="Arial" w:cs="Arial"/>
              </w:rPr>
            </w:pPr>
            <w:r>
              <w:rPr>
                <w:rFonts w:ascii="Arial" w:hAnsi="Arial" w:cs="Arial"/>
              </w:rPr>
              <w:t>Coarse, open texture</w:t>
            </w:r>
          </w:p>
        </w:tc>
        <w:tc>
          <w:tcPr>
            <w:tcW w:w="7075" w:type="dxa"/>
          </w:tcPr>
          <w:p w14:paraId="0939E132" w14:textId="4F489318" w:rsidR="001D1A67" w:rsidRDefault="00DA20AF" w:rsidP="00DA20AF">
            <w:pPr>
              <w:pStyle w:val="ListParagraph"/>
              <w:numPr>
                <w:ilvl w:val="0"/>
                <w:numId w:val="18"/>
              </w:numPr>
              <w:rPr>
                <w:rFonts w:ascii="Arial" w:hAnsi="Arial" w:cs="Arial"/>
              </w:rPr>
            </w:pPr>
            <w:r>
              <w:rPr>
                <w:rFonts w:ascii="Arial" w:hAnsi="Arial" w:cs="Arial"/>
              </w:rPr>
              <w:t>Granulated sugar used instead of caster</w:t>
            </w:r>
            <w:r w:rsidR="00075AC6">
              <w:rPr>
                <w:rFonts w:ascii="Arial" w:hAnsi="Arial" w:cs="Arial"/>
              </w:rPr>
              <w:t>.</w:t>
            </w:r>
          </w:p>
          <w:p w14:paraId="4D2AE311" w14:textId="42B920B0" w:rsidR="00DA20AF" w:rsidRDefault="00DA20AF" w:rsidP="00DA20AF">
            <w:pPr>
              <w:pStyle w:val="ListParagraph"/>
              <w:numPr>
                <w:ilvl w:val="0"/>
                <w:numId w:val="18"/>
              </w:numPr>
              <w:rPr>
                <w:rFonts w:ascii="Arial" w:hAnsi="Arial" w:cs="Arial"/>
              </w:rPr>
            </w:pPr>
            <w:r>
              <w:rPr>
                <w:rFonts w:ascii="Arial" w:hAnsi="Arial" w:cs="Arial"/>
              </w:rPr>
              <w:t>Too much raising agent used</w:t>
            </w:r>
            <w:r w:rsidR="00075AC6">
              <w:rPr>
                <w:rFonts w:ascii="Arial" w:hAnsi="Arial" w:cs="Arial"/>
              </w:rPr>
              <w:t>.</w:t>
            </w:r>
          </w:p>
          <w:p w14:paraId="019D03F2" w14:textId="1F13E163" w:rsidR="00DA20AF" w:rsidRPr="00DA20AF" w:rsidRDefault="00DA20AF" w:rsidP="00DA20AF">
            <w:pPr>
              <w:pStyle w:val="ListParagraph"/>
              <w:numPr>
                <w:ilvl w:val="0"/>
                <w:numId w:val="18"/>
              </w:numPr>
              <w:rPr>
                <w:rFonts w:ascii="Arial" w:hAnsi="Arial" w:cs="Arial"/>
              </w:rPr>
            </w:pPr>
            <w:r>
              <w:rPr>
                <w:rFonts w:ascii="Arial" w:hAnsi="Arial" w:cs="Arial"/>
              </w:rPr>
              <w:t>Uneven mixing/folding of flour</w:t>
            </w:r>
            <w:r w:rsidR="00075AC6">
              <w:rPr>
                <w:rFonts w:ascii="Arial" w:hAnsi="Arial" w:cs="Arial"/>
              </w:rPr>
              <w:t>.</w:t>
            </w:r>
          </w:p>
        </w:tc>
      </w:tr>
      <w:tr w:rsidR="00DA20AF" w:rsidRPr="00465B20" w14:paraId="787EAD66" w14:textId="77777777" w:rsidTr="00C0123C">
        <w:tc>
          <w:tcPr>
            <w:tcW w:w="2263" w:type="dxa"/>
          </w:tcPr>
          <w:p w14:paraId="0DBD88DB" w14:textId="77777777" w:rsidR="00DA20AF" w:rsidRPr="00465B20" w:rsidRDefault="00DA20AF" w:rsidP="00C0123C">
            <w:pPr>
              <w:rPr>
                <w:rFonts w:ascii="Arial" w:hAnsi="Arial" w:cs="Arial"/>
              </w:rPr>
            </w:pPr>
            <w:r>
              <w:rPr>
                <w:rFonts w:ascii="Arial" w:hAnsi="Arial" w:cs="Arial"/>
              </w:rPr>
              <w:t>Dry cake</w:t>
            </w:r>
          </w:p>
        </w:tc>
        <w:tc>
          <w:tcPr>
            <w:tcW w:w="7075" w:type="dxa"/>
          </w:tcPr>
          <w:p w14:paraId="3B37DFB3" w14:textId="4097794B" w:rsidR="00DA20AF" w:rsidRDefault="00DA20AF" w:rsidP="00C0123C">
            <w:pPr>
              <w:pStyle w:val="ListParagraph"/>
              <w:numPr>
                <w:ilvl w:val="0"/>
                <w:numId w:val="16"/>
              </w:numPr>
              <w:rPr>
                <w:rFonts w:ascii="Arial" w:hAnsi="Arial" w:cs="Arial"/>
              </w:rPr>
            </w:pPr>
            <w:r>
              <w:rPr>
                <w:rFonts w:ascii="Arial" w:hAnsi="Arial" w:cs="Arial"/>
              </w:rPr>
              <w:t>Not enough liquid or eggs used</w:t>
            </w:r>
            <w:r w:rsidR="00075AC6">
              <w:rPr>
                <w:rFonts w:ascii="Arial" w:hAnsi="Arial" w:cs="Arial"/>
              </w:rPr>
              <w:t>.</w:t>
            </w:r>
          </w:p>
          <w:p w14:paraId="698D9AF6" w14:textId="0987C8DA" w:rsidR="00DA20AF" w:rsidRPr="00DA20AF" w:rsidRDefault="00DA20AF" w:rsidP="00C0123C">
            <w:pPr>
              <w:pStyle w:val="ListParagraph"/>
              <w:numPr>
                <w:ilvl w:val="0"/>
                <w:numId w:val="16"/>
              </w:numPr>
              <w:rPr>
                <w:rFonts w:ascii="Arial" w:hAnsi="Arial" w:cs="Arial"/>
              </w:rPr>
            </w:pPr>
            <w:r>
              <w:rPr>
                <w:rFonts w:ascii="Arial" w:hAnsi="Arial" w:cs="Arial"/>
              </w:rPr>
              <w:t>Baked at too low a temperature</w:t>
            </w:r>
            <w:r w:rsidR="00075AC6">
              <w:rPr>
                <w:rFonts w:ascii="Arial" w:hAnsi="Arial" w:cs="Arial"/>
              </w:rPr>
              <w:t>.</w:t>
            </w:r>
          </w:p>
        </w:tc>
      </w:tr>
      <w:tr w:rsidR="001D1A67" w:rsidRPr="00465B20" w14:paraId="5A2830C7" w14:textId="77777777" w:rsidTr="00C0123C">
        <w:tc>
          <w:tcPr>
            <w:tcW w:w="2263" w:type="dxa"/>
          </w:tcPr>
          <w:p w14:paraId="2E445609" w14:textId="4DF3CE58" w:rsidR="001D1A67" w:rsidRPr="00465B20" w:rsidRDefault="00DA20AF" w:rsidP="00C0123C">
            <w:pPr>
              <w:rPr>
                <w:rFonts w:ascii="Arial" w:hAnsi="Arial" w:cs="Arial"/>
              </w:rPr>
            </w:pPr>
            <w:r>
              <w:rPr>
                <w:rFonts w:ascii="Arial" w:hAnsi="Arial" w:cs="Arial"/>
              </w:rPr>
              <w:t>Peaked/cracked top</w:t>
            </w:r>
          </w:p>
        </w:tc>
        <w:tc>
          <w:tcPr>
            <w:tcW w:w="7075" w:type="dxa"/>
          </w:tcPr>
          <w:p w14:paraId="48AD5062" w14:textId="5BFC5F4D" w:rsidR="001D1A67" w:rsidRDefault="00933EFA" w:rsidP="00DA20AF">
            <w:pPr>
              <w:pStyle w:val="ListParagraph"/>
              <w:numPr>
                <w:ilvl w:val="0"/>
                <w:numId w:val="19"/>
              </w:numPr>
              <w:rPr>
                <w:rFonts w:ascii="Arial" w:hAnsi="Arial" w:cs="Arial"/>
              </w:rPr>
            </w:pPr>
            <w:r>
              <w:rPr>
                <w:rFonts w:ascii="Arial" w:hAnsi="Arial" w:cs="Arial"/>
              </w:rPr>
              <w:t>Oven temperature too hot</w:t>
            </w:r>
            <w:r w:rsidR="00075AC6">
              <w:rPr>
                <w:rFonts w:ascii="Arial" w:hAnsi="Arial" w:cs="Arial"/>
              </w:rPr>
              <w:t>.</w:t>
            </w:r>
          </w:p>
          <w:p w14:paraId="7E1DD959" w14:textId="4873CCBF" w:rsidR="00933EFA" w:rsidRPr="00DA20AF" w:rsidRDefault="00933EFA" w:rsidP="00DA20AF">
            <w:pPr>
              <w:pStyle w:val="ListParagraph"/>
              <w:numPr>
                <w:ilvl w:val="0"/>
                <w:numId w:val="19"/>
              </w:numPr>
              <w:rPr>
                <w:rFonts w:ascii="Arial" w:hAnsi="Arial" w:cs="Arial"/>
              </w:rPr>
            </w:pPr>
            <w:r>
              <w:rPr>
                <w:rFonts w:ascii="Arial" w:hAnsi="Arial" w:cs="Arial"/>
              </w:rPr>
              <w:t>Cake placed too on too high a shelf in the oven</w:t>
            </w:r>
            <w:r w:rsidR="00075AC6">
              <w:rPr>
                <w:rFonts w:ascii="Arial" w:hAnsi="Arial" w:cs="Arial"/>
              </w:rPr>
              <w:t>.</w:t>
            </w:r>
          </w:p>
        </w:tc>
      </w:tr>
      <w:tr w:rsidR="00933EFA" w:rsidRPr="00465B20" w14:paraId="7C43380A" w14:textId="77777777" w:rsidTr="00C0123C">
        <w:tc>
          <w:tcPr>
            <w:tcW w:w="2263" w:type="dxa"/>
          </w:tcPr>
          <w:p w14:paraId="198623C7" w14:textId="29A3F1D5" w:rsidR="00933EFA" w:rsidRDefault="00933EFA" w:rsidP="00C0123C">
            <w:pPr>
              <w:rPr>
                <w:rFonts w:ascii="Arial" w:hAnsi="Arial" w:cs="Arial"/>
              </w:rPr>
            </w:pPr>
            <w:r>
              <w:rPr>
                <w:rFonts w:ascii="Arial" w:hAnsi="Arial" w:cs="Arial"/>
              </w:rPr>
              <w:t>Sugary, speckled crust</w:t>
            </w:r>
          </w:p>
        </w:tc>
        <w:tc>
          <w:tcPr>
            <w:tcW w:w="7075" w:type="dxa"/>
          </w:tcPr>
          <w:p w14:paraId="2B799AB3" w14:textId="54A578CD" w:rsidR="00933EFA" w:rsidRDefault="00933EFA" w:rsidP="00933EFA">
            <w:pPr>
              <w:pStyle w:val="ListParagraph"/>
              <w:numPr>
                <w:ilvl w:val="0"/>
                <w:numId w:val="19"/>
              </w:numPr>
              <w:rPr>
                <w:rFonts w:ascii="Arial" w:hAnsi="Arial" w:cs="Arial"/>
              </w:rPr>
            </w:pPr>
            <w:r>
              <w:rPr>
                <w:rFonts w:ascii="Arial" w:hAnsi="Arial" w:cs="Arial"/>
              </w:rPr>
              <w:t>Too much sugar used</w:t>
            </w:r>
            <w:r w:rsidR="00075AC6">
              <w:rPr>
                <w:rFonts w:ascii="Arial" w:hAnsi="Arial" w:cs="Arial"/>
              </w:rPr>
              <w:t>.</w:t>
            </w:r>
          </w:p>
          <w:p w14:paraId="2A544772" w14:textId="67EF23F9" w:rsidR="00933EFA" w:rsidRDefault="00933EFA" w:rsidP="00933EFA">
            <w:pPr>
              <w:pStyle w:val="ListParagraph"/>
              <w:numPr>
                <w:ilvl w:val="0"/>
                <w:numId w:val="19"/>
              </w:numPr>
              <w:rPr>
                <w:rFonts w:ascii="Arial" w:hAnsi="Arial" w:cs="Arial"/>
              </w:rPr>
            </w:pPr>
            <w:r>
              <w:rPr>
                <w:rFonts w:ascii="Arial" w:hAnsi="Arial" w:cs="Arial"/>
              </w:rPr>
              <w:t>Granulated sugar used instead of caster</w:t>
            </w:r>
            <w:r w:rsidR="00075AC6">
              <w:rPr>
                <w:rFonts w:ascii="Arial" w:hAnsi="Arial" w:cs="Arial"/>
              </w:rPr>
              <w:t>.</w:t>
            </w:r>
          </w:p>
          <w:p w14:paraId="4A1755CB" w14:textId="03E54167" w:rsidR="00933EFA" w:rsidRDefault="00933EFA" w:rsidP="00933EFA">
            <w:pPr>
              <w:pStyle w:val="ListParagraph"/>
              <w:numPr>
                <w:ilvl w:val="0"/>
                <w:numId w:val="19"/>
              </w:numPr>
              <w:rPr>
                <w:rFonts w:ascii="Arial" w:hAnsi="Arial" w:cs="Arial"/>
              </w:rPr>
            </w:pPr>
            <w:r>
              <w:rPr>
                <w:rFonts w:ascii="Arial" w:hAnsi="Arial" w:cs="Arial"/>
              </w:rPr>
              <w:t>Not enough liquid used and sugar not all dissolved</w:t>
            </w:r>
            <w:r w:rsidR="00075AC6">
              <w:rPr>
                <w:rFonts w:ascii="Arial" w:hAnsi="Arial" w:cs="Arial"/>
              </w:rPr>
              <w:t>.</w:t>
            </w:r>
          </w:p>
        </w:tc>
      </w:tr>
      <w:tr w:rsidR="00933EFA" w:rsidRPr="00465B20" w14:paraId="2263CE86" w14:textId="77777777" w:rsidTr="00C0123C">
        <w:tc>
          <w:tcPr>
            <w:tcW w:w="2263" w:type="dxa"/>
          </w:tcPr>
          <w:p w14:paraId="021909DD" w14:textId="78D04302" w:rsidR="00933EFA" w:rsidRDefault="00933EFA" w:rsidP="00C0123C">
            <w:pPr>
              <w:rPr>
                <w:rFonts w:ascii="Arial" w:hAnsi="Arial" w:cs="Arial"/>
              </w:rPr>
            </w:pPr>
            <w:r>
              <w:rPr>
                <w:rFonts w:ascii="Arial" w:hAnsi="Arial" w:cs="Arial"/>
              </w:rPr>
              <w:t>Sunken cake</w:t>
            </w:r>
          </w:p>
        </w:tc>
        <w:tc>
          <w:tcPr>
            <w:tcW w:w="7075" w:type="dxa"/>
          </w:tcPr>
          <w:p w14:paraId="2916FDC4" w14:textId="724FB5FB" w:rsidR="00933EFA" w:rsidRDefault="00933EFA" w:rsidP="00933EFA">
            <w:pPr>
              <w:pStyle w:val="ListParagraph"/>
              <w:numPr>
                <w:ilvl w:val="0"/>
                <w:numId w:val="19"/>
              </w:numPr>
              <w:rPr>
                <w:rFonts w:ascii="Arial" w:hAnsi="Arial" w:cs="Arial"/>
              </w:rPr>
            </w:pPr>
            <w:r>
              <w:rPr>
                <w:rFonts w:ascii="Arial" w:hAnsi="Arial" w:cs="Arial"/>
              </w:rPr>
              <w:t>Too much raising agent used</w:t>
            </w:r>
            <w:r w:rsidR="00075AC6">
              <w:rPr>
                <w:rFonts w:ascii="Arial" w:hAnsi="Arial" w:cs="Arial"/>
              </w:rPr>
              <w:t>.</w:t>
            </w:r>
          </w:p>
          <w:p w14:paraId="33E4913E" w14:textId="7B3C39A3" w:rsidR="00933EFA" w:rsidRDefault="00933EFA" w:rsidP="00933EFA">
            <w:pPr>
              <w:pStyle w:val="ListParagraph"/>
              <w:numPr>
                <w:ilvl w:val="0"/>
                <w:numId w:val="19"/>
              </w:numPr>
              <w:rPr>
                <w:rFonts w:ascii="Arial" w:hAnsi="Arial" w:cs="Arial"/>
              </w:rPr>
            </w:pPr>
            <w:r>
              <w:rPr>
                <w:rFonts w:ascii="Arial" w:hAnsi="Arial" w:cs="Arial"/>
              </w:rPr>
              <w:t>Opening oven door during cooking process</w:t>
            </w:r>
            <w:r w:rsidR="00075AC6">
              <w:rPr>
                <w:rFonts w:ascii="Arial" w:hAnsi="Arial" w:cs="Arial"/>
              </w:rPr>
              <w:t>.</w:t>
            </w:r>
          </w:p>
          <w:p w14:paraId="159C25D3" w14:textId="57CFA846" w:rsidR="00933EFA" w:rsidRDefault="00933EFA" w:rsidP="00933EFA">
            <w:pPr>
              <w:pStyle w:val="ListParagraph"/>
              <w:numPr>
                <w:ilvl w:val="0"/>
                <w:numId w:val="19"/>
              </w:numPr>
              <w:rPr>
                <w:rFonts w:ascii="Arial" w:hAnsi="Arial" w:cs="Arial"/>
              </w:rPr>
            </w:pPr>
            <w:r>
              <w:rPr>
                <w:rFonts w:ascii="Arial" w:hAnsi="Arial" w:cs="Arial"/>
              </w:rPr>
              <w:t>Cake is undercooked and/or moved too soon</w:t>
            </w:r>
            <w:r w:rsidR="00075AC6">
              <w:rPr>
                <w:rFonts w:ascii="Arial" w:hAnsi="Arial" w:cs="Arial"/>
              </w:rPr>
              <w:t>.</w:t>
            </w:r>
          </w:p>
        </w:tc>
      </w:tr>
      <w:tr w:rsidR="00933EFA" w:rsidRPr="00465B20" w14:paraId="3207DF3E" w14:textId="77777777" w:rsidTr="00C0123C">
        <w:tc>
          <w:tcPr>
            <w:tcW w:w="2263" w:type="dxa"/>
          </w:tcPr>
          <w:p w14:paraId="6E75D9FE" w14:textId="08665E9D" w:rsidR="00933EFA" w:rsidRDefault="00933EFA" w:rsidP="00C0123C">
            <w:pPr>
              <w:rPr>
                <w:rFonts w:ascii="Arial" w:hAnsi="Arial" w:cs="Arial"/>
              </w:rPr>
            </w:pPr>
            <w:r>
              <w:rPr>
                <w:rFonts w:ascii="Arial" w:hAnsi="Arial" w:cs="Arial"/>
              </w:rPr>
              <w:t>Uneven rise</w:t>
            </w:r>
          </w:p>
        </w:tc>
        <w:tc>
          <w:tcPr>
            <w:tcW w:w="7075" w:type="dxa"/>
          </w:tcPr>
          <w:p w14:paraId="6368B624" w14:textId="66A661B3" w:rsidR="00933EFA" w:rsidRDefault="00933EFA" w:rsidP="00933EFA">
            <w:pPr>
              <w:pStyle w:val="ListParagraph"/>
              <w:numPr>
                <w:ilvl w:val="0"/>
                <w:numId w:val="19"/>
              </w:numPr>
              <w:rPr>
                <w:rFonts w:ascii="Arial" w:hAnsi="Arial" w:cs="Arial"/>
              </w:rPr>
            </w:pPr>
            <w:r>
              <w:rPr>
                <w:rFonts w:ascii="Arial" w:hAnsi="Arial" w:cs="Arial"/>
              </w:rPr>
              <w:t>Mixture spread unevenly in tin</w:t>
            </w:r>
            <w:r w:rsidR="00075AC6">
              <w:rPr>
                <w:rFonts w:ascii="Arial" w:hAnsi="Arial" w:cs="Arial"/>
              </w:rPr>
              <w:t>.</w:t>
            </w:r>
          </w:p>
          <w:p w14:paraId="1618D948" w14:textId="1C47B056" w:rsidR="00933EFA" w:rsidRDefault="00933EFA" w:rsidP="00933EFA">
            <w:pPr>
              <w:pStyle w:val="ListParagraph"/>
              <w:numPr>
                <w:ilvl w:val="0"/>
                <w:numId w:val="19"/>
              </w:numPr>
              <w:rPr>
                <w:rFonts w:ascii="Arial" w:hAnsi="Arial" w:cs="Arial"/>
              </w:rPr>
            </w:pPr>
            <w:r>
              <w:rPr>
                <w:rFonts w:ascii="Arial" w:hAnsi="Arial" w:cs="Arial"/>
              </w:rPr>
              <w:t>Tin placed too near the source of heat in the oven</w:t>
            </w:r>
            <w:r w:rsidR="00075AC6">
              <w:rPr>
                <w:rFonts w:ascii="Arial" w:hAnsi="Arial" w:cs="Arial"/>
              </w:rPr>
              <w:t>.</w:t>
            </w:r>
          </w:p>
          <w:p w14:paraId="3A38D9CA" w14:textId="4986D984" w:rsidR="00933EFA" w:rsidRDefault="00933EFA" w:rsidP="00933EFA">
            <w:pPr>
              <w:pStyle w:val="ListParagraph"/>
              <w:numPr>
                <w:ilvl w:val="0"/>
                <w:numId w:val="19"/>
              </w:numPr>
              <w:rPr>
                <w:rFonts w:ascii="Arial" w:hAnsi="Arial" w:cs="Arial"/>
              </w:rPr>
            </w:pPr>
            <w:r>
              <w:rPr>
                <w:rFonts w:ascii="Arial" w:hAnsi="Arial" w:cs="Arial"/>
              </w:rPr>
              <w:t>Oven shelves not level</w:t>
            </w:r>
            <w:r w:rsidR="00075AC6">
              <w:rPr>
                <w:rFonts w:ascii="Arial" w:hAnsi="Arial" w:cs="Arial"/>
              </w:rPr>
              <w:t>.</w:t>
            </w:r>
          </w:p>
        </w:tc>
      </w:tr>
    </w:tbl>
    <w:p w14:paraId="29730C72" w14:textId="77777777" w:rsidR="001D1A67" w:rsidRPr="001D1A67" w:rsidRDefault="001D1A67" w:rsidP="002109B6">
      <w:pPr>
        <w:rPr>
          <w:rFonts w:ascii="Arial" w:hAnsi="Arial" w:cs="Arial"/>
        </w:rPr>
      </w:pPr>
    </w:p>
    <w:sectPr w:rsidR="001D1A67" w:rsidRPr="001D1A67"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442AE" w14:textId="77777777" w:rsidR="00EE3E3A" w:rsidRDefault="00EE3E3A" w:rsidP="00A11D46">
      <w:r>
        <w:separator/>
      </w:r>
    </w:p>
  </w:endnote>
  <w:endnote w:type="continuationSeparator" w:id="0">
    <w:p w14:paraId="6CFDCD74" w14:textId="77777777" w:rsidR="00EE3E3A" w:rsidRDefault="00EE3E3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C9102E2"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0" behindDoc="1" locked="0" layoutInCell="1" allowOverlap="1" wp14:anchorId="6503C1D2" wp14:editId="526BD196">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9264" behindDoc="1" locked="0" layoutInCell="1" allowOverlap="1" wp14:anchorId="26171083" wp14:editId="0D544861">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C9E8C2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EE6370">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1C9E8C2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EE6370">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A365F">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5FCAD5A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667D7B55">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76F15D64">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002504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EE6370">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002504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EE6370">
                      <w:rPr>
                        <w:rFonts w:ascii="Arial" w:hAnsi="Arial" w:cs="Arial"/>
                        <w:color w:val="000000" w:themeColor="text1"/>
                        <w:sz w:val="20"/>
                        <w:szCs w:val="20"/>
                      </w:rPr>
                      <w:t>24</w:t>
                    </w:r>
                  </w:p>
                </w:txbxContent>
              </v:textbox>
            </v:shape>
          </w:pict>
        </mc:Fallback>
      </mc:AlternateContent>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A365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669C3" w14:textId="77777777" w:rsidR="00EE3E3A" w:rsidRDefault="00EE3E3A" w:rsidP="00A11D46">
      <w:r>
        <w:separator/>
      </w:r>
    </w:p>
  </w:footnote>
  <w:footnote w:type="continuationSeparator" w:id="0">
    <w:p w14:paraId="408EC6E2" w14:textId="77777777" w:rsidR="00EE3E3A" w:rsidRDefault="00EE3E3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A365F">
    <w:r>
      <w:rPr>
        <w:noProof/>
        <w:lang w:eastAsia="en-GB"/>
      </w:rPr>
      <w:drawing>
        <wp:anchor distT="0" distB="0" distL="114300" distR="114300" simplePos="0" relativeHeight="251657216" behindDoc="1" locked="0" layoutInCell="1" allowOverlap="1" wp14:anchorId="01C9B684" wp14:editId="07E40A4D">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8C5AF" w14:textId="08101811" w:rsidR="009A365F" w:rsidRDefault="009A365F">
    <w:pPr>
      <w:pStyle w:val="Header"/>
    </w:pPr>
    <w:r>
      <w:rPr>
        <w:noProof/>
        <w:lang w:eastAsia="en-GB"/>
      </w:rPr>
      <w:drawing>
        <wp:anchor distT="0" distB="0" distL="114300" distR="114300" simplePos="0" relativeHeight="251654143" behindDoc="1" locked="0" layoutInCell="1" allowOverlap="1" wp14:anchorId="6E647CDC" wp14:editId="62BEFB6A">
          <wp:simplePos x="0" y="0"/>
          <wp:positionH relativeFrom="page">
            <wp:align>right</wp:align>
          </wp:positionH>
          <wp:positionV relativeFrom="paragraph">
            <wp:posOffset>-367267</wp:posOffset>
          </wp:positionV>
          <wp:extent cx="7559896" cy="10693596"/>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A6183F"/>
    <w:multiLevelType w:val="hybridMultilevel"/>
    <w:tmpl w:val="D12A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66527"/>
    <w:multiLevelType w:val="hybridMultilevel"/>
    <w:tmpl w:val="578AC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E0142"/>
    <w:multiLevelType w:val="hybridMultilevel"/>
    <w:tmpl w:val="2BBE940C"/>
    <w:lvl w:ilvl="0" w:tplc="988E16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C5450"/>
    <w:multiLevelType w:val="hybridMultilevel"/>
    <w:tmpl w:val="A51A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001B4"/>
    <w:multiLevelType w:val="hybridMultilevel"/>
    <w:tmpl w:val="4CB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52F2D"/>
    <w:multiLevelType w:val="hybridMultilevel"/>
    <w:tmpl w:val="1AF0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06644"/>
    <w:multiLevelType w:val="hybridMultilevel"/>
    <w:tmpl w:val="3AC0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506937">
    <w:abstractNumId w:val="20"/>
  </w:num>
  <w:num w:numId="2" w16cid:durableId="184366811">
    <w:abstractNumId w:val="17"/>
  </w:num>
  <w:num w:numId="3" w16cid:durableId="1628470223">
    <w:abstractNumId w:val="13"/>
  </w:num>
  <w:num w:numId="4" w16cid:durableId="640891837">
    <w:abstractNumId w:val="0"/>
  </w:num>
  <w:num w:numId="5" w16cid:durableId="1060709843">
    <w:abstractNumId w:val="1"/>
  </w:num>
  <w:num w:numId="6" w16cid:durableId="573199345">
    <w:abstractNumId w:val="2"/>
  </w:num>
  <w:num w:numId="7" w16cid:durableId="994649397">
    <w:abstractNumId w:val="3"/>
  </w:num>
  <w:num w:numId="8" w16cid:durableId="955217426">
    <w:abstractNumId w:val="4"/>
  </w:num>
  <w:num w:numId="9" w16cid:durableId="91977026">
    <w:abstractNumId w:val="9"/>
  </w:num>
  <w:num w:numId="10" w16cid:durableId="1221936285">
    <w:abstractNumId w:val="5"/>
  </w:num>
  <w:num w:numId="11" w16cid:durableId="1882933795">
    <w:abstractNumId w:val="6"/>
  </w:num>
  <w:num w:numId="12" w16cid:durableId="882598457">
    <w:abstractNumId w:val="7"/>
  </w:num>
  <w:num w:numId="13" w16cid:durableId="78596892">
    <w:abstractNumId w:val="8"/>
  </w:num>
  <w:num w:numId="14" w16cid:durableId="1714429184">
    <w:abstractNumId w:val="10"/>
  </w:num>
  <w:num w:numId="15" w16cid:durableId="2038848068">
    <w:abstractNumId w:val="16"/>
  </w:num>
  <w:num w:numId="16" w16cid:durableId="820118927">
    <w:abstractNumId w:val="11"/>
  </w:num>
  <w:num w:numId="17" w16cid:durableId="1464929039">
    <w:abstractNumId w:val="15"/>
  </w:num>
  <w:num w:numId="18" w16cid:durableId="783768413">
    <w:abstractNumId w:val="19"/>
  </w:num>
  <w:num w:numId="19" w16cid:durableId="1967009135">
    <w:abstractNumId w:val="18"/>
  </w:num>
  <w:num w:numId="20" w16cid:durableId="99841908">
    <w:abstractNumId w:val="14"/>
  </w:num>
  <w:num w:numId="21" w16cid:durableId="967933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75AC6"/>
    <w:rsid w:val="000A2E0C"/>
    <w:rsid w:val="00173E4C"/>
    <w:rsid w:val="00190FAE"/>
    <w:rsid w:val="001C145D"/>
    <w:rsid w:val="001D1A67"/>
    <w:rsid w:val="001D7B2A"/>
    <w:rsid w:val="00207670"/>
    <w:rsid w:val="002109B6"/>
    <w:rsid w:val="0023298F"/>
    <w:rsid w:val="003D43C9"/>
    <w:rsid w:val="003D5E2F"/>
    <w:rsid w:val="004031F1"/>
    <w:rsid w:val="00407274"/>
    <w:rsid w:val="0043230E"/>
    <w:rsid w:val="00452E0E"/>
    <w:rsid w:val="004B72F1"/>
    <w:rsid w:val="004D42CC"/>
    <w:rsid w:val="004D79EB"/>
    <w:rsid w:val="00513C03"/>
    <w:rsid w:val="0059270F"/>
    <w:rsid w:val="005B23EC"/>
    <w:rsid w:val="005E1380"/>
    <w:rsid w:val="00603780"/>
    <w:rsid w:val="00637359"/>
    <w:rsid w:val="00647F8C"/>
    <w:rsid w:val="00674669"/>
    <w:rsid w:val="00740BD7"/>
    <w:rsid w:val="0075606F"/>
    <w:rsid w:val="00764FD2"/>
    <w:rsid w:val="00780B9C"/>
    <w:rsid w:val="007A64E1"/>
    <w:rsid w:val="00852667"/>
    <w:rsid w:val="00862629"/>
    <w:rsid w:val="008C2C81"/>
    <w:rsid w:val="00933EFA"/>
    <w:rsid w:val="0093502B"/>
    <w:rsid w:val="009360DC"/>
    <w:rsid w:val="0095632B"/>
    <w:rsid w:val="009607A1"/>
    <w:rsid w:val="009710EF"/>
    <w:rsid w:val="00984BFE"/>
    <w:rsid w:val="009A365F"/>
    <w:rsid w:val="00A11D46"/>
    <w:rsid w:val="00A71F6C"/>
    <w:rsid w:val="00A86C75"/>
    <w:rsid w:val="00A90BFF"/>
    <w:rsid w:val="00AE7974"/>
    <w:rsid w:val="00BA5ED0"/>
    <w:rsid w:val="00C21CD0"/>
    <w:rsid w:val="00C27CD8"/>
    <w:rsid w:val="00C346FC"/>
    <w:rsid w:val="00C46085"/>
    <w:rsid w:val="00C56155"/>
    <w:rsid w:val="00C94A2D"/>
    <w:rsid w:val="00C97A5C"/>
    <w:rsid w:val="00CB6105"/>
    <w:rsid w:val="00CE2205"/>
    <w:rsid w:val="00CF7A78"/>
    <w:rsid w:val="00D07E98"/>
    <w:rsid w:val="00D13DB7"/>
    <w:rsid w:val="00D218C0"/>
    <w:rsid w:val="00D82D30"/>
    <w:rsid w:val="00DA20AF"/>
    <w:rsid w:val="00DC401F"/>
    <w:rsid w:val="00E02758"/>
    <w:rsid w:val="00E03FCF"/>
    <w:rsid w:val="00E16E32"/>
    <w:rsid w:val="00EB6A72"/>
    <w:rsid w:val="00EE3E3A"/>
    <w:rsid w:val="00EE6370"/>
    <w:rsid w:val="00F01C23"/>
    <w:rsid w:val="00F07212"/>
    <w:rsid w:val="00F27EE6"/>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D3FC2CD6-A2CB-4499-868C-191C91A5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1D1A67"/>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1A67"/>
    <w:pPr>
      <w:ind w:left="720"/>
      <w:contextualSpacing/>
    </w:pPr>
  </w:style>
  <w:style w:type="character" w:styleId="CommentReference">
    <w:name w:val="annotation reference"/>
    <w:basedOn w:val="DefaultParagraphFont"/>
    <w:uiPriority w:val="99"/>
    <w:semiHidden/>
    <w:unhideWhenUsed/>
    <w:rsid w:val="0095632B"/>
    <w:rPr>
      <w:sz w:val="16"/>
      <w:szCs w:val="16"/>
    </w:rPr>
  </w:style>
  <w:style w:type="paragraph" w:styleId="CommentText">
    <w:name w:val="annotation text"/>
    <w:basedOn w:val="Normal"/>
    <w:link w:val="CommentTextChar"/>
    <w:uiPriority w:val="99"/>
    <w:semiHidden/>
    <w:unhideWhenUsed/>
    <w:rsid w:val="0095632B"/>
    <w:rPr>
      <w:sz w:val="20"/>
      <w:szCs w:val="20"/>
    </w:rPr>
  </w:style>
  <w:style w:type="character" w:customStyle="1" w:styleId="CommentTextChar">
    <w:name w:val="Comment Text Char"/>
    <w:basedOn w:val="DefaultParagraphFont"/>
    <w:link w:val="CommentText"/>
    <w:uiPriority w:val="99"/>
    <w:semiHidden/>
    <w:rsid w:val="0095632B"/>
    <w:rPr>
      <w:sz w:val="20"/>
      <w:szCs w:val="20"/>
    </w:rPr>
  </w:style>
  <w:style w:type="paragraph" w:styleId="CommentSubject">
    <w:name w:val="annotation subject"/>
    <w:basedOn w:val="CommentText"/>
    <w:next w:val="CommentText"/>
    <w:link w:val="CommentSubjectChar"/>
    <w:uiPriority w:val="99"/>
    <w:semiHidden/>
    <w:unhideWhenUsed/>
    <w:rsid w:val="0095632B"/>
    <w:rPr>
      <w:b/>
      <w:bCs/>
    </w:rPr>
  </w:style>
  <w:style w:type="character" w:customStyle="1" w:styleId="CommentSubjectChar">
    <w:name w:val="Comment Subject Char"/>
    <w:basedOn w:val="CommentTextChar"/>
    <w:link w:val="CommentSubject"/>
    <w:uiPriority w:val="99"/>
    <w:semiHidden/>
    <w:rsid w:val="009563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8671BD-4C9D-45D8-ABE2-C214C630B496}">
  <ds:schemaRefs>
    <ds:schemaRef ds:uri="http://schemas.openxmlformats.org/officeDocument/2006/bibliography"/>
  </ds:schemaRefs>
</ds:datastoreItem>
</file>

<file path=customXml/itemProps2.xml><?xml version="1.0" encoding="utf-8"?>
<ds:datastoreItem xmlns:ds="http://schemas.openxmlformats.org/officeDocument/2006/customXml" ds:itemID="{08C5C0CA-2E8A-4F45-93B7-FF4AD3EA3115}"/>
</file>

<file path=customXml/itemProps3.xml><?xml version="1.0" encoding="utf-8"?>
<ds:datastoreItem xmlns:ds="http://schemas.openxmlformats.org/officeDocument/2006/customXml" ds:itemID="{FE15B755-E5D5-4D9F-BCB3-0620D82E099A}"/>
</file>

<file path=customXml/itemProps4.xml><?xml version="1.0" encoding="utf-8"?>
<ds:datastoreItem xmlns:ds="http://schemas.openxmlformats.org/officeDocument/2006/customXml" ds:itemID="{3F34E218-9D72-40E9-BF3B-E5EC854BA061}"/>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2019-06-20T10:00:00Z</dcterms:created>
  <dcterms:modified xsi:type="dcterms:W3CDTF">2024-05-20T13:02:00Z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