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DB332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</w:t>
      </w:r>
      <w:r w:rsidR="0044730A">
        <w:rPr>
          <w:b/>
          <w:u w:val="none"/>
        </w:rPr>
        <w:t>r</w:t>
      </w:r>
      <w:r>
        <w:rPr>
          <w:b/>
          <w:u w:val="none"/>
        </w:rPr>
        <w:t>uit</w:t>
      </w:r>
      <w:r w:rsidR="0044730A">
        <w:rPr>
          <w:b/>
          <w:u w:val="none"/>
        </w:rPr>
        <w:t xml:space="preserve"> jelly</w:t>
      </w:r>
    </w:p>
    <w:p w:rsidR="0044730A" w:rsidRPr="0044730A" w:rsidRDefault="00171EDF" w:rsidP="0044730A">
      <w:pPr>
        <w:rPr>
          <w:rFonts w:ascii="Arial" w:hAnsi="Arial" w:cs="Arial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73318400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00FC5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00FC5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A075D">
        <w:rPr>
          <w:rFonts w:ascii="Arial" w:hAnsi="Arial" w:cs="Arial"/>
          <w:b/>
        </w:rPr>
        <w:t>Ingredients</w:t>
      </w:r>
      <w:r w:rsidR="003F5771" w:rsidRPr="000A075D">
        <w:rPr>
          <w:rFonts w:ascii="Arial" w:hAnsi="Arial" w:cs="Arial"/>
        </w:rPr>
        <w:br/>
      </w:r>
      <w:r w:rsidR="0044730A" w:rsidRPr="00DE748D">
        <w:rPr>
          <w:rFonts w:ascii="Arial" w:hAnsi="Arial" w:cs="Arial"/>
        </w:rPr>
        <w:t xml:space="preserve">1 pack sugar free raspberry jelly </w:t>
      </w:r>
    </w:p>
    <w:p w:rsidR="0044730A" w:rsidRPr="00DE748D" w:rsidRDefault="0044730A" w:rsidP="0044730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5920" behindDoc="1" locked="0" layoutInCell="1" allowOverlap="1" wp14:editId="4F077490">
            <wp:simplePos x="0" y="0"/>
            <wp:positionH relativeFrom="column">
              <wp:posOffset>3895090</wp:posOffset>
            </wp:positionH>
            <wp:positionV relativeFrom="paragraph">
              <wp:posOffset>15875</wp:posOffset>
            </wp:positionV>
            <wp:extent cx="2620645" cy="1784350"/>
            <wp:effectExtent l="0" t="0" r="8255" b="6350"/>
            <wp:wrapTight wrapText="bothSides">
              <wp:wrapPolygon edited="0">
                <wp:start x="0" y="0"/>
                <wp:lineTo x="0" y="21446"/>
                <wp:lineTo x="21511" y="21446"/>
                <wp:lineTo x="21511" y="0"/>
                <wp:lineTo x="0" y="0"/>
              </wp:wrapPolygon>
            </wp:wrapTight>
            <wp:docPr id="10" name="Picture 10" descr="fruitjellyd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uitjellyd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48D">
        <w:rPr>
          <w:rFonts w:ascii="Arial" w:hAnsi="Arial" w:cs="Arial"/>
        </w:rPr>
        <w:t xml:space="preserve">50g strawberries </w:t>
      </w:r>
    </w:p>
    <w:p w:rsidR="0044730A" w:rsidRPr="00DE748D" w:rsidRDefault="0044730A" w:rsidP="0044730A">
      <w:pPr>
        <w:jc w:val="both"/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 xml:space="preserve">50g raspberries </w:t>
      </w:r>
    </w:p>
    <w:p w:rsidR="0044730A" w:rsidRPr="00DE748D" w:rsidRDefault="0044730A" w:rsidP="0044730A">
      <w:pPr>
        <w:jc w:val="both"/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25g blueberries (optional)</w:t>
      </w:r>
    </w:p>
    <w:p w:rsidR="0044730A" w:rsidRPr="00DE748D" w:rsidRDefault="0044730A" w:rsidP="0044730A">
      <w:pPr>
        <w:rPr>
          <w:rFonts w:ascii="Arial" w:hAnsi="Arial" w:cs="Arial"/>
        </w:rPr>
      </w:pPr>
    </w:p>
    <w:p w:rsidR="0044730A" w:rsidRPr="00DE748D" w:rsidRDefault="0044730A" w:rsidP="004473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DE748D">
        <w:rPr>
          <w:rFonts w:ascii="Arial" w:hAnsi="Arial" w:cs="Arial"/>
          <w:b/>
        </w:rPr>
        <w:t xml:space="preserve">quipment </w:t>
      </w:r>
    </w:p>
    <w:p w:rsidR="0044730A" w:rsidRPr="00DE748D" w:rsidRDefault="0044730A" w:rsidP="0044730A">
      <w:p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Measuring jug, spoon, chopping board, knife, large bowl, four glasses/small bowls.</w:t>
      </w:r>
    </w:p>
    <w:p w:rsidR="0044730A" w:rsidRPr="00DE748D" w:rsidRDefault="0044730A" w:rsidP="0044730A">
      <w:pPr>
        <w:rPr>
          <w:rFonts w:ascii="Arial" w:hAnsi="Arial" w:cs="Arial"/>
        </w:rPr>
      </w:pPr>
    </w:p>
    <w:p w:rsidR="0044730A" w:rsidRPr="00DE748D" w:rsidRDefault="0044730A" w:rsidP="0044730A">
      <w:pPr>
        <w:rPr>
          <w:rFonts w:ascii="Arial" w:hAnsi="Arial" w:cs="Arial"/>
          <w:b/>
        </w:rPr>
      </w:pPr>
      <w:r w:rsidRPr="00DE748D">
        <w:rPr>
          <w:rFonts w:ascii="Arial" w:hAnsi="Arial" w:cs="Arial"/>
          <w:b/>
        </w:rPr>
        <w:t xml:space="preserve">Method </w:t>
      </w:r>
    </w:p>
    <w:p w:rsidR="0044730A" w:rsidRPr="00DE748D" w:rsidRDefault="0044730A" w:rsidP="0044730A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Make up the jelly, as per instructions on the packaging.</w:t>
      </w:r>
    </w:p>
    <w:p w:rsidR="0044730A" w:rsidRPr="00DE748D" w:rsidRDefault="0044730A" w:rsidP="0044730A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Wash the fruit.</w:t>
      </w:r>
    </w:p>
    <w:p w:rsidR="0044730A" w:rsidRPr="00DE748D" w:rsidRDefault="0044730A" w:rsidP="0044730A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Remove the green stalk from the strawberries and cut into quarters.</w:t>
      </w:r>
    </w:p>
    <w:p w:rsidR="0044730A" w:rsidRPr="00DE748D" w:rsidRDefault="0044730A" w:rsidP="0044730A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Place the fruit into a large bowl or individual small bowls/glasses.</w:t>
      </w:r>
    </w:p>
    <w:p w:rsidR="0044730A" w:rsidRPr="00DE748D" w:rsidRDefault="0044730A" w:rsidP="0044730A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Pour the jelly over the fruit.</w:t>
      </w:r>
    </w:p>
    <w:p w:rsidR="0044730A" w:rsidRPr="00DE748D" w:rsidRDefault="0044730A" w:rsidP="0044730A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 xml:space="preserve">Allow to cool, then set in the fridge. </w:t>
      </w:r>
    </w:p>
    <w:p w:rsidR="0044730A" w:rsidRPr="00DE748D" w:rsidRDefault="0044730A" w:rsidP="0044730A">
      <w:pPr>
        <w:rPr>
          <w:rFonts w:ascii="Arial" w:hAnsi="Arial" w:cs="Arial"/>
        </w:rPr>
      </w:pPr>
    </w:p>
    <w:p w:rsidR="0044730A" w:rsidRPr="00DE748D" w:rsidRDefault="00F05322" w:rsidP="004473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="0044730A" w:rsidRPr="00DE748D">
        <w:rPr>
          <w:rFonts w:ascii="Arial" w:hAnsi="Arial" w:cs="Arial"/>
          <w:b/>
        </w:rPr>
        <w:t xml:space="preserve">ips </w:t>
      </w:r>
    </w:p>
    <w:p w:rsidR="0044730A" w:rsidRPr="00DE748D" w:rsidRDefault="0044730A" w:rsidP="0044730A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Use different types of jelly and fresh fruit.</w:t>
      </w:r>
    </w:p>
    <w:p w:rsidR="0044730A" w:rsidRPr="00DE748D" w:rsidRDefault="0044730A" w:rsidP="0044730A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>Canned fruit (in natural juice) could be used.</w:t>
      </w:r>
    </w:p>
    <w:p w:rsidR="0044730A" w:rsidRPr="00DE748D" w:rsidRDefault="0044730A" w:rsidP="0044730A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DE748D">
        <w:rPr>
          <w:rFonts w:ascii="Arial" w:hAnsi="Arial" w:cs="Arial"/>
        </w:rPr>
        <w:t xml:space="preserve">Be creative! Why not use different flavoured jelly and make a layered desert? </w:t>
      </w:r>
    </w:p>
    <w:p w:rsidR="0044730A" w:rsidRPr="00DE748D" w:rsidRDefault="0044730A" w:rsidP="0044730A">
      <w:pPr>
        <w:rPr>
          <w:rFonts w:ascii="Arial" w:hAnsi="Arial" w:cs="Arial"/>
        </w:rPr>
      </w:pPr>
    </w:p>
    <w:p w:rsidR="00171EDF" w:rsidRPr="000A075D" w:rsidRDefault="00275D7E" w:rsidP="00171EDF">
      <w:pPr>
        <w:rPr>
          <w:rFonts w:ascii="Arial" w:hAnsi="Arial" w:cs="Arial"/>
          <w:b/>
        </w:rPr>
      </w:pPr>
      <w:r w:rsidRPr="000A075D">
        <w:rPr>
          <w:rFonts w:ascii="Arial" w:hAnsi="Arial" w:cs="Arial"/>
          <w:b/>
        </w:rPr>
        <w:t>Food skills</w:t>
      </w:r>
    </w:p>
    <w:p w:rsidR="00EB0088" w:rsidRDefault="00DB7F47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DB7F47" w:rsidRDefault="00DB7F47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5D185A" w:rsidRDefault="00DB7F47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 and slice.</w:t>
      </w:r>
    </w:p>
    <w:p w:rsidR="00A57B0C" w:rsidRPr="00A57B0C" w:rsidRDefault="00DB7F47" w:rsidP="00A57B0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44730A" w:rsidRDefault="0044730A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Chill.</w:t>
      </w:r>
      <w:bookmarkStart w:id="0" w:name="_GoBack"/>
      <w:bookmarkEnd w:id="0"/>
    </w:p>
    <w:p w:rsidR="0044730A" w:rsidRPr="0044730A" w:rsidRDefault="0044730A" w:rsidP="0044730A">
      <w:pPr>
        <w:pStyle w:val="ListParagraph"/>
        <w:rPr>
          <w:rFonts w:ascii="Arial" w:hAnsi="Arial" w:cs="Arial"/>
        </w:rPr>
      </w:pPr>
    </w:p>
    <w:p w:rsidR="000B63AB" w:rsidRPr="000A075D" w:rsidRDefault="000B63AB" w:rsidP="001271FD">
      <w:pPr>
        <w:pStyle w:val="ListParagraph"/>
        <w:rPr>
          <w:rFonts w:ascii="Arial" w:hAnsi="Arial" w:cs="Arial"/>
        </w:rPr>
      </w:pPr>
    </w:p>
    <w:p w:rsidR="00CE3D5A" w:rsidRPr="00B167C7" w:rsidRDefault="00CE3D5A" w:rsidP="00CE3D5A">
      <w:pPr>
        <w:rPr>
          <w:rFonts w:ascii="Arial" w:hAnsi="Arial" w:cs="Arial"/>
        </w:rPr>
      </w:pPr>
    </w:p>
    <w:p w:rsidR="00275D7E" w:rsidRPr="00B167C7" w:rsidRDefault="00275D7E" w:rsidP="00756249">
      <w:pPr>
        <w:ind w:left="360"/>
        <w:rPr>
          <w:rFonts w:ascii="Arial" w:hAnsi="Arial" w:cs="Arial"/>
        </w:rPr>
      </w:pPr>
    </w:p>
    <w:sectPr w:rsidR="00275D7E" w:rsidRPr="00B167C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57B0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53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16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15"/>
  </w:num>
  <w:num w:numId="13">
    <w:abstractNumId w:val="0"/>
  </w:num>
  <w:num w:numId="14">
    <w:abstractNumId w:val="10"/>
  </w:num>
  <w:num w:numId="15">
    <w:abstractNumId w:val="18"/>
  </w:num>
  <w:num w:numId="16">
    <w:abstractNumId w:val="20"/>
  </w:num>
  <w:num w:numId="17">
    <w:abstractNumId w:val="7"/>
  </w:num>
  <w:num w:numId="18">
    <w:abstractNumId w:val="3"/>
  </w:num>
  <w:num w:numId="19">
    <w:abstractNumId w:val="17"/>
  </w:num>
  <w:num w:numId="20">
    <w:abstractNumId w:val="12"/>
  </w:num>
  <w:num w:numId="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D7B2A"/>
    <w:rsid w:val="00207670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B7F47"/>
    <w:rsid w:val="00DC401F"/>
    <w:rsid w:val="00DD6976"/>
    <w:rsid w:val="00E03FCF"/>
    <w:rsid w:val="00E16E32"/>
    <w:rsid w:val="00E82346"/>
    <w:rsid w:val="00EB0088"/>
    <w:rsid w:val="00F05322"/>
    <w:rsid w:val="00F07212"/>
    <w:rsid w:val="00F10A71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6F8DC8"/>
  <w14:defaultImageDpi w14:val="300"/>
  <w15:docId w15:val="{A692DBEF-E06A-4BB3-A136-32FFE30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79D5BC-2198-4D2D-92DC-EC70E88D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2019-01-03T12:43:00Z</cp:lastPrinted>
  <dcterms:created xsi:type="dcterms:W3CDTF">2019-01-21T12:49:00Z</dcterms:created>
  <dcterms:modified xsi:type="dcterms:W3CDTF">2019-01-23T09:34:00Z</dcterms:modified>
</cp:coreProperties>
</file>