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707C" w14:textId="77777777" w:rsidR="00F32EED" w:rsidRDefault="00F32EED" w:rsidP="00A82ACF">
      <w:pPr>
        <w:rPr>
          <w:rFonts w:ascii="Arial" w:hAnsi="Arial" w:cs="Arial"/>
          <w:b/>
          <w:color w:val="263B83"/>
          <w:sz w:val="44"/>
          <w:szCs w:val="44"/>
        </w:rPr>
      </w:pPr>
      <w:r w:rsidRPr="00F32EED">
        <w:rPr>
          <w:rFonts w:ascii="Arial" w:hAnsi="Arial" w:cs="Arial"/>
          <w:b/>
          <w:color w:val="263B83"/>
          <w:sz w:val="44"/>
          <w:szCs w:val="44"/>
        </w:rPr>
        <w:t xml:space="preserve">Development and Maintenance of </w:t>
      </w:r>
    </w:p>
    <w:p w14:paraId="22BD0A52" w14:textId="4138471F" w:rsidR="00F32EED" w:rsidRDefault="00F32EED" w:rsidP="00A82ACF">
      <w:pPr>
        <w:rPr>
          <w:rFonts w:ascii="Arial" w:hAnsi="Arial" w:cs="Arial"/>
          <w:b/>
          <w:color w:val="263B83"/>
          <w:sz w:val="44"/>
          <w:szCs w:val="44"/>
        </w:rPr>
      </w:pPr>
      <w:r w:rsidRPr="00F32EED">
        <w:rPr>
          <w:rFonts w:ascii="Arial" w:hAnsi="Arial" w:cs="Arial"/>
          <w:b/>
          <w:color w:val="263B83"/>
          <w:sz w:val="44"/>
          <w:szCs w:val="44"/>
        </w:rPr>
        <w:t>Healthy Teeth</w:t>
      </w:r>
    </w:p>
    <w:p w14:paraId="6597E717" w14:textId="77777777" w:rsidR="00F32EED" w:rsidRPr="00F32EED" w:rsidRDefault="00603780" w:rsidP="00F32EED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F32EED" w:rsidRPr="00F32EED">
        <w:rPr>
          <w:rFonts w:ascii="Arial" w:hAnsi="Arial" w:cs="Arial"/>
        </w:rPr>
        <w:t xml:space="preserve">1. How many teeth are in your primary set of teeth?  </w:t>
      </w:r>
    </w:p>
    <w:p w14:paraId="0F89468F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 xml:space="preserve">18 </w:t>
      </w:r>
    </w:p>
    <w:p w14:paraId="20649054" w14:textId="77777777" w:rsidR="00F32EED" w:rsidRPr="00F32EED" w:rsidRDefault="00F32EED" w:rsidP="00F32EED">
      <w:pPr>
        <w:rPr>
          <w:rFonts w:ascii="Arial" w:hAnsi="Arial" w:cs="Arial"/>
          <w:b/>
        </w:rPr>
      </w:pPr>
      <w:r w:rsidRPr="00F32EED">
        <w:rPr>
          <w:rFonts w:ascii="Arial" w:hAnsi="Arial" w:cs="Arial"/>
          <w:b/>
        </w:rPr>
        <w:t>20</w:t>
      </w:r>
    </w:p>
    <w:p w14:paraId="4D0198B8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22</w:t>
      </w:r>
    </w:p>
    <w:p w14:paraId="514C9925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24</w:t>
      </w:r>
    </w:p>
    <w:p w14:paraId="029BF32B" w14:textId="77777777" w:rsidR="00F32EED" w:rsidRPr="00F32EED" w:rsidRDefault="00F32EED" w:rsidP="00F32EED">
      <w:pPr>
        <w:rPr>
          <w:rFonts w:ascii="Arial" w:hAnsi="Arial" w:cs="Arial"/>
        </w:rPr>
      </w:pPr>
    </w:p>
    <w:p w14:paraId="33CC5A1D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 xml:space="preserve">2. What two substances form enamel (the outer surface of the tooth)?  </w:t>
      </w:r>
    </w:p>
    <w:p w14:paraId="41A9EBCB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Calcium and vitamin D</w:t>
      </w:r>
    </w:p>
    <w:p w14:paraId="2EC7B2BF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Vitamin D and phosphate</w:t>
      </w:r>
    </w:p>
    <w:p w14:paraId="3E2127B9" w14:textId="77777777" w:rsidR="00F32EED" w:rsidRPr="00F32EED" w:rsidRDefault="00F32EED" w:rsidP="00F32EED">
      <w:pPr>
        <w:rPr>
          <w:rFonts w:ascii="Arial" w:hAnsi="Arial" w:cs="Arial"/>
          <w:b/>
        </w:rPr>
      </w:pPr>
      <w:r w:rsidRPr="00F32EED">
        <w:rPr>
          <w:rFonts w:ascii="Arial" w:hAnsi="Arial" w:cs="Arial"/>
          <w:b/>
        </w:rPr>
        <w:t>Calcium and phosphate</w:t>
      </w:r>
    </w:p>
    <w:p w14:paraId="18FDB1FC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Calcium and magnesium</w:t>
      </w:r>
    </w:p>
    <w:p w14:paraId="57A1D8DA" w14:textId="77777777" w:rsidR="00F32EED" w:rsidRPr="00F32EED" w:rsidRDefault="00F32EED" w:rsidP="00F32EED">
      <w:pPr>
        <w:rPr>
          <w:rFonts w:ascii="Arial" w:hAnsi="Arial" w:cs="Arial"/>
        </w:rPr>
      </w:pPr>
    </w:p>
    <w:p w14:paraId="770907E5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 xml:space="preserve">3. Which of these nutrients is found in toothpaste and helps improve dental hygiene?  </w:t>
      </w:r>
    </w:p>
    <w:p w14:paraId="3080E131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Calcium</w:t>
      </w:r>
    </w:p>
    <w:p w14:paraId="5B4BD829" w14:textId="77777777" w:rsidR="00F32EED" w:rsidRPr="00F32EED" w:rsidRDefault="00F32EED" w:rsidP="00F32EED">
      <w:pPr>
        <w:rPr>
          <w:rFonts w:ascii="Arial" w:hAnsi="Arial" w:cs="Arial"/>
          <w:b/>
        </w:rPr>
      </w:pPr>
      <w:r w:rsidRPr="00F32EED">
        <w:rPr>
          <w:rFonts w:ascii="Arial" w:hAnsi="Arial" w:cs="Arial"/>
          <w:b/>
        </w:rPr>
        <w:t>Fluoride</w:t>
      </w:r>
    </w:p>
    <w:p w14:paraId="07B0820D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Zinc</w:t>
      </w:r>
    </w:p>
    <w:p w14:paraId="1979E871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Magnesium</w:t>
      </w:r>
    </w:p>
    <w:p w14:paraId="74D707F8" w14:textId="77777777" w:rsidR="00F32EED" w:rsidRPr="00F32EED" w:rsidRDefault="00F32EED" w:rsidP="00F32EED">
      <w:pPr>
        <w:rPr>
          <w:rFonts w:ascii="Arial" w:hAnsi="Arial" w:cs="Arial"/>
        </w:rPr>
      </w:pPr>
    </w:p>
    <w:p w14:paraId="7859BBE3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 xml:space="preserve">4. What pH, known as the critical pH, does enamel demineralisation takes place below?  </w:t>
      </w:r>
    </w:p>
    <w:p w14:paraId="2589EAFA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5.0</w:t>
      </w:r>
    </w:p>
    <w:p w14:paraId="370847DF" w14:textId="77777777" w:rsidR="00F32EED" w:rsidRPr="00F32EED" w:rsidRDefault="00F32EED" w:rsidP="00F32EED">
      <w:pPr>
        <w:rPr>
          <w:rFonts w:ascii="Arial" w:hAnsi="Arial" w:cs="Arial"/>
          <w:b/>
        </w:rPr>
      </w:pPr>
      <w:r w:rsidRPr="00F32EED">
        <w:rPr>
          <w:rFonts w:ascii="Arial" w:hAnsi="Arial" w:cs="Arial"/>
          <w:b/>
        </w:rPr>
        <w:t>5.5</w:t>
      </w:r>
    </w:p>
    <w:p w14:paraId="53BA01B0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6.0</w:t>
      </w:r>
    </w:p>
    <w:p w14:paraId="21DFA850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6.5</w:t>
      </w:r>
    </w:p>
    <w:p w14:paraId="2E88A489" w14:textId="77777777" w:rsidR="00F32EED" w:rsidRPr="00F32EED" w:rsidRDefault="00F32EED" w:rsidP="00F32EED">
      <w:pPr>
        <w:rPr>
          <w:rFonts w:ascii="Arial" w:hAnsi="Arial" w:cs="Arial"/>
        </w:rPr>
      </w:pPr>
    </w:p>
    <w:p w14:paraId="4B1CF4EF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 xml:space="preserve">5. Which of these foods will not help protect against dental caries?  </w:t>
      </w:r>
    </w:p>
    <w:p w14:paraId="30ED5482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Milk</w:t>
      </w:r>
    </w:p>
    <w:p w14:paraId="1BCFD758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Cheese</w:t>
      </w:r>
    </w:p>
    <w:p w14:paraId="0F8515D3" w14:textId="77777777" w:rsidR="00F32EED" w:rsidRPr="00F32EED" w:rsidRDefault="00F32EED" w:rsidP="00F32EED">
      <w:pPr>
        <w:rPr>
          <w:rFonts w:ascii="Arial" w:hAnsi="Arial" w:cs="Arial"/>
          <w:b/>
        </w:rPr>
      </w:pPr>
      <w:r w:rsidRPr="00F32EED">
        <w:rPr>
          <w:rFonts w:ascii="Arial" w:hAnsi="Arial" w:cs="Arial"/>
          <w:b/>
        </w:rPr>
        <w:t>Fruit juice</w:t>
      </w:r>
    </w:p>
    <w:p w14:paraId="7FA304BC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Wholegrains</w:t>
      </w:r>
    </w:p>
    <w:p w14:paraId="2BF98C45" w14:textId="77777777" w:rsidR="00F32EED" w:rsidRPr="00F32EED" w:rsidRDefault="00F32EED" w:rsidP="00F32EED">
      <w:pPr>
        <w:rPr>
          <w:rFonts w:ascii="Arial" w:hAnsi="Arial" w:cs="Arial"/>
        </w:rPr>
      </w:pPr>
    </w:p>
    <w:p w14:paraId="1F87032B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 xml:space="preserve">6. True or false? Limiting sugar-containing drinks will help reduce the incidence of caries.  </w:t>
      </w:r>
    </w:p>
    <w:p w14:paraId="199142C5" w14:textId="77777777" w:rsidR="00F32EED" w:rsidRPr="00F32EED" w:rsidRDefault="00F32EED" w:rsidP="00F32EED">
      <w:pPr>
        <w:rPr>
          <w:rFonts w:ascii="Arial" w:hAnsi="Arial" w:cs="Arial"/>
          <w:b/>
        </w:rPr>
      </w:pPr>
      <w:r w:rsidRPr="00F32EED">
        <w:rPr>
          <w:rFonts w:ascii="Arial" w:hAnsi="Arial" w:cs="Arial"/>
          <w:b/>
        </w:rPr>
        <w:t xml:space="preserve">True </w:t>
      </w:r>
    </w:p>
    <w:p w14:paraId="74BB313E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False</w:t>
      </w:r>
    </w:p>
    <w:p w14:paraId="4C5D01C5" w14:textId="77777777" w:rsidR="00F32EED" w:rsidRPr="00F32EED" w:rsidRDefault="00F32EED" w:rsidP="00F32EED">
      <w:pPr>
        <w:rPr>
          <w:rFonts w:ascii="Arial" w:hAnsi="Arial" w:cs="Arial"/>
        </w:rPr>
      </w:pPr>
    </w:p>
    <w:p w14:paraId="2719D223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 xml:space="preserve">7. True or false? Consumption of fresh fruit is strongly associated with caries.  </w:t>
      </w:r>
    </w:p>
    <w:p w14:paraId="249F4DF3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True</w:t>
      </w:r>
    </w:p>
    <w:p w14:paraId="0E7E36D3" w14:textId="77777777" w:rsidR="00F32EED" w:rsidRPr="00F32EED" w:rsidRDefault="00F32EED" w:rsidP="00F32EED">
      <w:pPr>
        <w:rPr>
          <w:rFonts w:ascii="Arial" w:hAnsi="Arial" w:cs="Arial"/>
          <w:b/>
        </w:rPr>
      </w:pPr>
      <w:r w:rsidRPr="00F32EED">
        <w:rPr>
          <w:rFonts w:ascii="Arial" w:hAnsi="Arial" w:cs="Arial"/>
          <w:b/>
        </w:rPr>
        <w:t>False</w:t>
      </w:r>
    </w:p>
    <w:p w14:paraId="1B0A0470" w14:textId="77777777" w:rsidR="00F32EED" w:rsidRPr="00F32EED" w:rsidRDefault="00F32EED" w:rsidP="00F32EED">
      <w:pPr>
        <w:rPr>
          <w:rFonts w:ascii="Arial" w:hAnsi="Arial" w:cs="Arial"/>
        </w:rPr>
      </w:pPr>
    </w:p>
    <w:p w14:paraId="6A58F09C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 xml:space="preserve">8. What causes dental erosion?  </w:t>
      </w:r>
    </w:p>
    <w:p w14:paraId="71138C27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Bacteria</w:t>
      </w:r>
    </w:p>
    <w:p w14:paraId="15F49B33" w14:textId="77777777" w:rsidR="00F32EED" w:rsidRPr="00F32EED" w:rsidRDefault="00F32EED" w:rsidP="00F32EED">
      <w:pPr>
        <w:rPr>
          <w:rFonts w:ascii="Arial" w:hAnsi="Arial" w:cs="Arial"/>
          <w:b/>
        </w:rPr>
      </w:pPr>
      <w:r w:rsidRPr="00F32EED">
        <w:rPr>
          <w:rFonts w:ascii="Arial" w:hAnsi="Arial" w:cs="Arial"/>
          <w:b/>
        </w:rPr>
        <w:t>Acidic foods</w:t>
      </w:r>
    </w:p>
    <w:p w14:paraId="63F29DB6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Alkaline foods</w:t>
      </w:r>
    </w:p>
    <w:p w14:paraId="6D993312" w14:textId="77777777" w:rsidR="00F32EED" w:rsidRPr="00F32EED" w:rsidRDefault="00F32EED" w:rsidP="00F32EED">
      <w:pPr>
        <w:rPr>
          <w:rFonts w:ascii="Arial" w:hAnsi="Arial" w:cs="Arial"/>
        </w:rPr>
      </w:pPr>
    </w:p>
    <w:p w14:paraId="29491F38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lastRenderedPageBreak/>
        <w:t xml:space="preserve">9. How can you reduce the risk of dental erosion?  </w:t>
      </w:r>
    </w:p>
    <w:p w14:paraId="753F6D8C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Brush your teeth less frequently</w:t>
      </w:r>
    </w:p>
    <w:p w14:paraId="1D5A9BA2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Drink non-fluoride water</w:t>
      </w:r>
    </w:p>
    <w:p w14:paraId="38114E6C" w14:textId="77777777" w:rsidR="00F32EED" w:rsidRPr="00F32EED" w:rsidRDefault="00F32EED" w:rsidP="00F32EED">
      <w:pPr>
        <w:rPr>
          <w:rFonts w:ascii="Arial" w:hAnsi="Arial" w:cs="Arial"/>
          <w:b/>
        </w:rPr>
      </w:pPr>
      <w:r w:rsidRPr="00F32EED">
        <w:rPr>
          <w:rFonts w:ascii="Arial" w:hAnsi="Arial" w:cs="Arial"/>
          <w:b/>
        </w:rPr>
        <w:t>Drink sugary foods through a straw</w:t>
      </w:r>
    </w:p>
    <w:p w14:paraId="0AFA6466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Swish drinks around the mouth</w:t>
      </w:r>
    </w:p>
    <w:p w14:paraId="42EA4464" w14:textId="77777777" w:rsidR="00F32EED" w:rsidRPr="00F32EED" w:rsidRDefault="00F32EED" w:rsidP="00F32EED">
      <w:pPr>
        <w:rPr>
          <w:rFonts w:ascii="Arial" w:hAnsi="Arial" w:cs="Arial"/>
        </w:rPr>
      </w:pPr>
    </w:p>
    <w:p w14:paraId="5D784D68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 xml:space="preserve">10. How often should you brush your teeth?  </w:t>
      </w:r>
    </w:p>
    <w:p w14:paraId="6B3E7BF3" w14:textId="5D12DAA9" w:rsidR="00F32EED" w:rsidRPr="00F32EED" w:rsidRDefault="007E4542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Twice</w:t>
      </w:r>
      <w:r w:rsidR="00F32EED" w:rsidRPr="00F32EED">
        <w:rPr>
          <w:rFonts w:ascii="Arial" w:hAnsi="Arial" w:cs="Arial"/>
        </w:rPr>
        <w:t xml:space="preserve"> a day for about one minute</w:t>
      </w:r>
    </w:p>
    <w:p w14:paraId="57260C11" w14:textId="7620016A" w:rsidR="00F32EED" w:rsidRPr="00F32EED" w:rsidRDefault="007E4542" w:rsidP="00F32EED">
      <w:pPr>
        <w:rPr>
          <w:rFonts w:ascii="Arial" w:hAnsi="Arial" w:cs="Arial"/>
          <w:b/>
        </w:rPr>
      </w:pPr>
      <w:r w:rsidRPr="00F32EED">
        <w:rPr>
          <w:rFonts w:ascii="Arial" w:hAnsi="Arial" w:cs="Arial"/>
          <w:b/>
        </w:rPr>
        <w:t>Twice</w:t>
      </w:r>
      <w:r w:rsidR="00F32EED" w:rsidRPr="00F32EED">
        <w:rPr>
          <w:rFonts w:ascii="Arial" w:hAnsi="Arial" w:cs="Arial"/>
          <w:b/>
        </w:rPr>
        <w:t xml:space="preserve"> a day for about two minutes</w:t>
      </w:r>
    </w:p>
    <w:p w14:paraId="69A9CC81" w14:textId="77777777" w:rsidR="00F32EED" w:rsidRPr="00F32EED" w:rsidRDefault="00F32EED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Once a day for about one minute</w:t>
      </w:r>
    </w:p>
    <w:p w14:paraId="32175305" w14:textId="6FB87CD0" w:rsidR="00F32EED" w:rsidRPr="00F32EED" w:rsidRDefault="007E4542" w:rsidP="00F32EED">
      <w:pPr>
        <w:rPr>
          <w:rFonts w:ascii="Arial" w:hAnsi="Arial" w:cs="Arial"/>
        </w:rPr>
      </w:pPr>
      <w:r w:rsidRPr="00F32EED">
        <w:rPr>
          <w:rFonts w:ascii="Arial" w:hAnsi="Arial" w:cs="Arial"/>
        </w:rPr>
        <w:t>Three</w:t>
      </w:r>
      <w:r w:rsidR="00F32EED" w:rsidRPr="00F32EED">
        <w:rPr>
          <w:rFonts w:ascii="Arial" w:hAnsi="Arial" w:cs="Arial"/>
        </w:rPr>
        <w:t xml:space="preserve"> times a day for about three minutes</w:t>
      </w:r>
    </w:p>
    <w:p w14:paraId="43D8BEB5" w14:textId="77777777" w:rsidR="00F32EED" w:rsidRPr="00F32EED" w:rsidRDefault="00F32EED" w:rsidP="00F32EED">
      <w:pPr>
        <w:rPr>
          <w:rFonts w:ascii="Arial" w:hAnsi="Arial" w:cs="Arial"/>
        </w:rPr>
      </w:pPr>
    </w:p>
    <w:p w14:paraId="0F4A8942" w14:textId="6835735F" w:rsidR="000607C7" w:rsidRPr="00F32EED" w:rsidRDefault="000607C7" w:rsidP="00F32EED">
      <w:pPr>
        <w:rPr>
          <w:rFonts w:ascii="Arial" w:hAnsi="Arial" w:cs="Arial"/>
        </w:rPr>
      </w:pPr>
    </w:p>
    <w:sectPr w:rsidR="000607C7" w:rsidRPr="00F32EED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9836E4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DC114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9836E4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DC114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E454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198BCA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68BD89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C114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68BD89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C114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E454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690147">
    <w:abstractNumId w:val="13"/>
  </w:num>
  <w:num w:numId="2" w16cid:durableId="1500003730">
    <w:abstractNumId w:val="12"/>
  </w:num>
  <w:num w:numId="3" w16cid:durableId="1298072068">
    <w:abstractNumId w:val="11"/>
  </w:num>
  <w:num w:numId="4" w16cid:durableId="1763601731">
    <w:abstractNumId w:val="0"/>
  </w:num>
  <w:num w:numId="5" w16cid:durableId="250361114">
    <w:abstractNumId w:val="1"/>
  </w:num>
  <w:num w:numId="6" w16cid:durableId="1721007132">
    <w:abstractNumId w:val="2"/>
  </w:num>
  <w:num w:numId="7" w16cid:durableId="1684893564">
    <w:abstractNumId w:val="3"/>
  </w:num>
  <w:num w:numId="8" w16cid:durableId="470488917">
    <w:abstractNumId w:val="4"/>
  </w:num>
  <w:num w:numId="9" w16cid:durableId="861281835">
    <w:abstractNumId w:val="9"/>
  </w:num>
  <w:num w:numId="10" w16cid:durableId="2076732550">
    <w:abstractNumId w:val="5"/>
  </w:num>
  <w:num w:numId="11" w16cid:durableId="62146518">
    <w:abstractNumId w:val="6"/>
  </w:num>
  <w:num w:numId="12" w16cid:durableId="1377199679">
    <w:abstractNumId w:val="7"/>
  </w:num>
  <w:num w:numId="13" w16cid:durableId="854267787">
    <w:abstractNumId w:val="8"/>
  </w:num>
  <w:num w:numId="14" w16cid:durableId="1886020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7E4542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2ACF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1140"/>
    <w:rsid w:val="00DC401F"/>
    <w:rsid w:val="00E03FCF"/>
    <w:rsid w:val="00E16E32"/>
    <w:rsid w:val="00F07212"/>
    <w:rsid w:val="00F32EED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21E42346-F57E-4486-9459-EB4761E6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E0E8911-3B24-4DA7-93C5-9F4DCB97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2019-03-15T15:20:00Z</dcterms:created>
  <dcterms:modified xsi:type="dcterms:W3CDTF">2023-11-02T11:32:00Z</dcterms:modified>
</cp:coreProperties>
</file>