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C71BC" w14:textId="77777777" w:rsidR="0051311E" w:rsidRDefault="00685FB3" w:rsidP="00D03F1F">
      <w:pPr>
        <w:rPr>
          <w:rFonts w:ascii="Arial" w:hAnsi="Arial" w:cs="Arial"/>
          <w:b/>
          <w:color w:val="158B44"/>
          <w:sz w:val="44"/>
          <w:szCs w:val="44"/>
        </w:rPr>
      </w:pPr>
      <w:r>
        <w:rPr>
          <w:rFonts w:ascii="Arial" w:hAnsi="Arial" w:cs="Arial"/>
          <w:b/>
          <w:color w:val="158B44"/>
          <w:sz w:val="44"/>
          <w:szCs w:val="44"/>
        </w:rPr>
        <w:t xml:space="preserve">Food </w:t>
      </w:r>
      <w:r w:rsidR="0051311E">
        <w:rPr>
          <w:rFonts w:ascii="Arial" w:hAnsi="Arial" w:cs="Arial"/>
          <w:b/>
          <w:color w:val="158B44"/>
          <w:sz w:val="44"/>
          <w:szCs w:val="44"/>
        </w:rPr>
        <w:t>hygiene and safety</w:t>
      </w:r>
      <w:r>
        <w:rPr>
          <w:rFonts w:ascii="Arial" w:hAnsi="Arial" w:cs="Arial"/>
          <w:b/>
          <w:color w:val="158B44"/>
          <w:sz w:val="44"/>
          <w:szCs w:val="44"/>
        </w:rPr>
        <w:t xml:space="preserve"> policies and </w:t>
      </w:r>
    </w:p>
    <w:p w14:paraId="5BCC34AC" w14:textId="54CDD0B5" w:rsidR="00685FB3" w:rsidRDefault="0051311E" w:rsidP="00D03F1F">
      <w:pPr>
        <w:rPr>
          <w:rFonts w:ascii="Arial" w:hAnsi="Arial" w:cs="Arial"/>
          <w:b/>
          <w:color w:val="158B44"/>
          <w:sz w:val="44"/>
          <w:szCs w:val="44"/>
        </w:rPr>
      </w:pPr>
      <w:proofErr w:type="gramStart"/>
      <w:r>
        <w:rPr>
          <w:rFonts w:ascii="Arial" w:hAnsi="Arial" w:cs="Arial"/>
          <w:b/>
          <w:color w:val="158B44"/>
          <w:sz w:val="44"/>
          <w:szCs w:val="44"/>
        </w:rPr>
        <w:t>r</w:t>
      </w:r>
      <w:r w:rsidR="00685FB3">
        <w:rPr>
          <w:rFonts w:ascii="Arial" w:hAnsi="Arial" w:cs="Arial"/>
          <w:b/>
          <w:color w:val="158B44"/>
          <w:sz w:val="44"/>
          <w:szCs w:val="44"/>
        </w:rPr>
        <w:t>isk</w:t>
      </w:r>
      <w:proofErr w:type="gramEnd"/>
      <w:r>
        <w:rPr>
          <w:rFonts w:ascii="Arial" w:hAnsi="Arial" w:cs="Arial"/>
          <w:b/>
          <w:color w:val="158B44"/>
          <w:sz w:val="44"/>
          <w:szCs w:val="44"/>
        </w:rPr>
        <w:t xml:space="preserve"> a</w:t>
      </w:r>
      <w:r w:rsidR="00685FB3">
        <w:rPr>
          <w:rFonts w:ascii="Arial" w:hAnsi="Arial" w:cs="Arial"/>
          <w:b/>
          <w:color w:val="158B44"/>
          <w:sz w:val="44"/>
          <w:szCs w:val="44"/>
        </w:rPr>
        <w:t>ssessments</w:t>
      </w:r>
    </w:p>
    <w:p w14:paraId="2D7FAAD2" w14:textId="279B2FDE" w:rsidR="0051311E" w:rsidRDefault="0051311E" w:rsidP="00D03F1F">
      <w:pPr>
        <w:rPr>
          <w:rFonts w:ascii="Arial" w:hAnsi="Arial" w:cs="Arial"/>
          <w:b/>
          <w:color w:val="158B44"/>
        </w:rPr>
      </w:pPr>
    </w:p>
    <w:p w14:paraId="0A304115" w14:textId="77777777" w:rsidR="0051311E" w:rsidRPr="001B4FD7" w:rsidRDefault="0051311E" w:rsidP="0051311E">
      <w:pPr>
        <w:rPr>
          <w:rFonts w:ascii="Arial" w:hAnsi="Arial" w:cs="Arial"/>
          <w:color w:val="111111"/>
          <w:shd w:val="clear" w:color="auto" w:fill="FFFFFF"/>
        </w:rPr>
      </w:pPr>
      <w:r w:rsidRPr="0051311E">
        <w:rPr>
          <w:rFonts w:ascii="Arial" w:hAnsi="Arial" w:cs="Arial"/>
        </w:rPr>
        <w:t>According to the Health and Safety Executive, “</w:t>
      </w:r>
      <w:r w:rsidRPr="0051311E">
        <w:rPr>
          <w:rFonts w:ascii="Arial" w:hAnsi="Arial" w:cs="Arial"/>
          <w:color w:val="111111"/>
          <w:shd w:val="clear" w:color="auto" w:fill="FFFFFF"/>
        </w:rPr>
        <w:t>Health and safety in a school is about taking a sensible and proportionate approach</w:t>
      </w:r>
      <w:r w:rsidRPr="001B4FD7">
        <w:rPr>
          <w:rFonts w:ascii="Arial" w:hAnsi="Arial" w:cs="Arial"/>
          <w:color w:val="111111"/>
          <w:shd w:val="clear" w:color="auto" w:fill="FFFFFF"/>
        </w:rPr>
        <w:t xml:space="preserve"> to ensure that the premises provide a healthy and safe place for all who use them, including the school workforce, visitors and pupils.”</w:t>
      </w:r>
    </w:p>
    <w:p w14:paraId="783D8324" w14:textId="77777777" w:rsidR="0051311E" w:rsidRPr="001B4FD7" w:rsidRDefault="0051311E" w:rsidP="0051311E">
      <w:pPr>
        <w:rPr>
          <w:rFonts w:ascii="Arial" w:hAnsi="Arial" w:cs="Arial"/>
          <w:color w:val="111111"/>
          <w:shd w:val="clear" w:color="auto" w:fill="FFFFFF"/>
        </w:rPr>
      </w:pPr>
    </w:p>
    <w:p w14:paraId="6ADCE4FA" w14:textId="77777777" w:rsidR="0051311E" w:rsidRPr="001B4FD7" w:rsidRDefault="0051311E" w:rsidP="0051311E">
      <w:pPr>
        <w:rPr>
          <w:rFonts w:ascii="Arial" w:hAnsi="Arial" w:cs="Arial"/>
        </w:rPr>
      </w:pPr>
      <w:r w:rsidRPr="001B4FD7">
        <w:rPr>
          <w:rFonts w:ascii="Arial" w:hAnsi="Arial" w:cs="Arial"/>
          <w:color w:val="111111"/>
          <w:shd w:val="clear" w:color="auto" w:fill="FFFFFF"/>
        </w:rPr>
        <w:t>Schools, as employers,</w:t>
      </w:r>
      <w:r w:rsidRPr="001B4FD7">
        <w:rPr>
          <w:rFonts w:ascii="Arial" w:hAnsi="Arial" w:cs="Arial"/>
        </w:rPr>
        <w:t xml:space="preserve"> have a legal duty to carry out suitable and sufficient risk assessments in accordance with Management of Health and Safety at Work Regulations 1999 for their buildings and activities.</w:t>
      </w:r>
    </w:p>
    <w:p w14:paraId="3749300D" w14:textId="77777777" w:rsidR="0051311E" w:rsidRPr="001B4FD7" w:rsidRDefault="0051311E" w:rsidP="0051311E">
      <w:pPr>
        <w:rPr>
          <w:rFonts w:ascii="Arial" w:hAnsi="Arial" w:cs="Arial"/>
          <w:b/>
        </w:rPr>
      </w:pPr>
    </w:p>
    <w:p w14:paraId="0DC5257D" w14:textId="2C1C589D" w:rsidR="0051311E" w:rsidRPr="001B4FD7" w:rsidRDefault="0051311E" w:rsidP="0051311E">
      <w:pPr>
        <w:rPr>
          <w:rFonts w:ascii="Arial" w:hAnsi="Arial" w:cs="Arial"/>
        </w:rPr>
      </w:pPr>
      <w:r w:rsidRPr="001B4FD7">
        <w:rPr>
          <w:rFonts w:ascii="Arial" w:hAnsi="Arial" w:cs="Arial"/>
        </w:rPr>
        <w:t xml:space="preserve">In addition, </w:t>
      </w:r>
      <w:r>
        <w:rPr>
          <w:rFonts w:ascii="Arial" w:hAnsi="Arial" w:cs="Arial"/>
        </w:rPr>
        <w:t>a school</w:t>
      </w:r>
      <w:r w:rsidRPr="001B4FD7">
        <w:rPr>
          <w:rFonts w:ascii="Arial" w:hAnsi="Arial" w:cs="Arial"/>
        </w:rPr>
        <w:t xml:space="preserve"> must demonstrate </w:t>
      </w:r>
      <w:r w:rsidRPr="001B4FD7">
        <w:rPr>
          <w:rFonts w:ascii="Arial" w:hAnsi="Arial" w:cs="Arial"/>
          <w:b/>
          <w:i/>
        </w:rPr>
        <w:t>due diligence</w:t>
      </w:r>
      <w:r>
        <w:rPr>
          <w:rFonts w:ascii="Arial" w:hAnsi="Arial" w:cs="Arial"/>
        </w:rPr>
        <w:t>, i.e. do</w:t>
      </w:r>
      <w:r w:rsidRPr="001B4FD7">
        <w:rPr>
          <w:rFonts w:ascii="Arial" w:hAnsi="Arial" w:cs="Arial"/>
        </w:rPr>
        <w:t xml:space="preserve"> everything within its power to safeguard the health of pupils, staff and visitors.</w:t>
      </w:r>
    </w:p>
    <w:p w14:paraId="5F3BD9D1" w14:textId="77777777" w:rsidR="0051311E" w:rsidRPr="001B4FD7" w:rsidRDefault="0051311E" w:rsidP="0051311E">
      <w:pPr>
        <w:rPr>
          <w:rFonts w:ascii="Arial" w:hAnsi="Arial" w:cs="Arial"/>
        </w:rPr>
      </w:pPr>
    </w:p>
    <w:p w14:paraId="1620039D" w14:textId="6E828740" w:rsidR="0051311E" w:rsidRPr="001B4FD7" w:rsidRDefault="0051311E" w:rsidP="0051311E">
      <w:pPr>
        <w:spacing w:after="240"/>
        <w:rPr>
          <w:rFonts w:ascii="Arial" w:hAnsi="Arial" w:cs="Arial"/>
          <w:b/>
        </w:rPr>
      </w:pPr>
      <w:r w:rsidRPr="001B4FD7">
        <w:rPr>
          <w:rFonts w:ascii="Arial" w:hAnsi="Arial" w:cs="Arial"/>
          <w:color w:val="000000" w:themeColor="text1"/>
          <w:kern w:val="24"/>
          <w:lang w:val="en-US" w:eastAsia="en-GB"/>
        </w:rPr>
        <w:t xml:space="preserve">Writing, implementing and monitoring food hygiene and safety policies, such as </w:t>
      </w:r>
      <w:r>
        <w:rPr>
          <w:rFonts w:ascii="Arial" w:hAnsi="Arial" w:cs="Arial"/>
          <w:color w:val="000000" w:themeColor="text1"/>
          <w:kern w:val="24"/>
          <w:lang w:val="en-US" w:eastAsia="en-GB"/>
        </w:rPr>
        <w:t xml:space="preserve">the safe use and storage </w:t>
      </w:r>
      <w:r w:rsidRPr="001B4FD7">
        <w:rPr>
          <w:rFonts w:ascii="Arial" w:hAnsi="Arial" w:cs="Arial"/>
          <w:color w:val="000000" w:themeColor="text1"/>
          <w:kern w:val="24"/>
          <w:lang w:val="en-US" w:eastAsia="en-GB"/>
        </w:rPr>
        <w:t>of allergenic ingredients, and risk assessments form part of the due diligence process.</w:t>
      </w:r>
    </w:p>
    <w:p w14:paraId="6A4487B2" w14:textId="77777777" w:rsidR="0051311E" w:rsidRDefault="0051311E" w:rsidP="0051311E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</w:rPr>
      </w:pPr>
      <w:r w:rsidRPr="001B4FD7">
        <w:rPr>
          <w:rFonts w:ascii="Arial" w:eastAsiaTheme="minorEastAsia" w:hAnsi="Arial" w:cs="Arial"/>
          <w:b/>
          <w:color w:val="000000" w:themeColor="text1"/>
          <w:kern w:val="24"/>
        </w:rPr>
        <w:t>Risk assessments</w:t>
      </w:r>
    </w:p>
    <w:p w14:paraId="6723C2BC" w14:textId="08243FCF" w:rsidR="0051311E" w:rsidRPr="0051311E" w:rsidRDefault="0051311E" w:rsidP="0051311E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3802AE">
        <w:rPr>
          <w:rFonts w:ascii="Arial" w:eastAsiaTheme="minorEastAsia" w:hAnsi="Arial" w:cs="Arial"/>
          <w:color w:val="000000" w:themeColor="text1"/>
          <w:kern w:val="24"/>
        </w:rPr>
        <w:t xml:space="preserve">In order to minimise the risks involved in food </w:t>
      </w:r>
      <w:r>
        <w:rPr>
          <w:rFonts w:ascii="Arial" w:hAnsi="Arial" w:cs="Arial"/>
          <w:color w:val="000000" w:themeColor="text1"/>
          <w:kern w:val="24"/>
        </w:rPr>
        <w:t>and nutrition lessons and activities</w:t>
      </w:r>
      <w:r w:rsidRPr="003802AE">
        <w:rPr>
          <w:rFonts w:ascii="Arial" w:eastAsiaTheme="minorEastAsia" w:hAnsi="Arial" w:cs="Arial"/>
          <w:color w:val="000000" w:themeColor="text1"/>
          <w:kern w:val="24"/>
        </w:rPr>
        <w:t xml:space="preserve"> at school</w:t>
      </w:r>
      <w:r>
        <w:rPr>
          <w:rFonts w:ascii="Arial" w:eastAsiaTheme="minorEastAsia" w:hAnsi="Arial" w:cs="Arial"/>
          <w:color w:val="000000" w:themeColor="text1"/>
          <w:kern w:val="24"/>
        </w:rPr>
        <w:t>,</w:t>
      </w:r>
      <w:r w:rsidRPr="003802AE">
        <w:rPr>
          <w:rFonts w:ascii="Arial" w:eastAsiaTheme="minorEastAsia" w:hAnsi="Arial" w:cs="Arial"/>
          <w:color w:val="000000" w:themeColor="text1"/>
          <w:kern w:val="24"/>
        </w:rPr>
        <w:t xml:space="preserve"> it is essential that risk assessments are undertaken for r</w:t>
      </w:r>
      <w:r w:rsidR="008B0E21">
        <w:rPr>
          <w:rFonts w:ascii="Arial" w:eastAsiaTheme="minorEastAsia" w:hAnsi="Arial" w:cs="Arial"/>
          <w:color w:val="000000" w:themeColor="text1"/>
          <w:kern w:val="24"/>
        </w:rPr>
        <w:t>ecipes/activities, processes/procedures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and </w:t>
      </w:r>
      <w:bookmarkStart w:id="0" w:name="_GoBack"/>
      <w:bookmarkEnd w:id="0"/>
      <w:r w:rsidR="00823985">
        <w:rPr>
          <w:rFonts w:ascii="Arial" w:eastAsiaTheme="minorEastAsia" w:hAnsi="Arial" w:cs="Arial"/>
          <w:color w:val="000000" w:themeColor="text1"/>
          <w:kern w:val="24"/>
        </w:rPr>
        <w:t>specialist equipment</w:t>
      </w:r>
      <w:r>
        <w:rPr>
          <w:rFonts w:ascii="Arial" w:eastAsiaTheme="minorEastAsia" w:hAnsi="Arial" w:cs="Arial"/>
          <w:color w:val="000000" w:themeColor="text1"/>
          <w:kern w:val="24"/>
        </w:rPr>
        <w:t>. R</w:t>
      </w:r>
      <w:r w:rsidRPr="003802AE">
        <w:rPr>
          <w:rFonts w:ascii="Arial" w:eastAsiaTheme="minorEastAsia" w:hAnsi="Arial" w:cs="Arial"/>
          <w:color w:val="000000" w:themeColor="text1"/>
          <w:kern w:val="24"/>
        </w:rPr>
        <w:t>isk assessments are formal activities and should follow five stages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. They should be completed by a </w:t>
      </w:r>
      <w:r w:rsidR="00530664">
        <w:rPr>
          <w:rFonts w:ascii="Arial" w:eastAsiaTheme="minorEastAsia" w:hAnsi="Arial" w:cs="Arial"/>
          <w:color w:val="000000" w:themeColor="text1"/>
          <w:kern w:val="24"/>
        </w:rPr>
        <w:t>‘</w:t>
      </w:r>
      <w:r>
        <w:rPr>
          <w:rFonts w:ascii="Arial" w:eastAsiaTheme="minorEastAsia" w:hAnsi="Arial" w:cs="Arial"/>
          <w:color w:val="000000" w:themeColor="text1"/>
          <w:kern w:val="24"/>
        </w:rPr>
        <w:t>competent</w:t>
      </w:r>
      <w:r w:rsidR="00530664">
        <w:rPr>
          <w:rFonts w:ascii="Arial" w:eastAsiaTheme="minorEastAsia" w:hAnsi="Arial" w:cs="Arial"/>
          <w:color w:val="000000" w:themeColor="text1"/>
          <w:kern w:val="24"/>
        </w:rPr>
        <w:t>’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member of staff and reviewed and updated regularly.</w:t>
      </w:r>
    </w:p>
    <w:p w14:paraId="61F288E7" w14:textId="199A1BF5" w:rsidR="0051311E" w:rsidRPr="001B4FD7" w:rsidRDefault="0051311E" w:rsidP="0051311E">
      <w:pPr>
        <w:pStyle w:val="NormalWeb"/>
        <w:spacing w:before="96" w:beforeAutospacing="0" w:after="0" w:afterAutospacing="0"/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The five stages of risk assessment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are</w:t>
      </w:r>
      <w:r w:rsidRPr="001B4FD7">
        <w:rPr>
          <w:rFonts w:ascii="Arial" w:eastAsiaTheme="minorEastAsia" w:hAnsi="Arial" w:cs="Arial"/>
          <w:color w:val="000000" w:themeColor="text1"/>
          <w:kern w:val="24"/>
        </w:rPr>
        <w:t>:</w:t>
      </w:r>
    </w:p>
    <w:p w14:paraId="367F651F" w14:textId="77777777" w:rsidR="0051311E" w:rsidRPr="0051311E" w:rsidRDefault="0051311E" w:rsidP="00513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look for the hazards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7520648F" w14:textId="61E8AE9B" w:rsidR="0051311E" w:rsidRPr="0051311E" w:rsidRDefault="0051311E" w:rsidP="00513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1311E">
        <w:rPr>
          <w:rFonts w:ascii="Arial" w:eastAsiaTheme="minorEastAsia" w:hAnsi="Arial" w:cs="Arial"/>
          <w:color w:val="000000" w:themeColor="text1"/>
          <w:kern w:val="24"/>
        </w:rPr>
        <w:t>decide who might be harmed and how;</w:t>
      </w:r>
    </w:p>
    <w:p w14:paraId="76BEBC01" w14:textId="2EDB1D3E" w:rsidR="0051311E" w:rsidRPr="001B4FD7" w:rsidRDefault="0051311E" w:rsidP="00513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evaluate the risks and decide whether the existing precautions are adequate or whether more should be done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0E3F6E86" w14:textId="1068C7F8" w:rsidR="0051311E" w:rsidRPr="001B4FD7" w:rsidRDefault="0051311E" w:rsidP="00513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record your findings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327FBD68" w14:textId="18B340EC" w:rsidR="0051311E" w:rsidRPr="001B4FD7" w:rsidRDefault="0051311E" w:rsidP="0051311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gramStart"/>
      <w:r w:rsidRPr="001B4FD7">
        <w:rPr>
          <w:rFonts w:ascii="Arial" w:eastAsiaTheme="minorEastAsia" w:hAnsi="Arial" w:cs="Arial"/>
          <w:color w:val="000000" w:themeColor="text1"/>
          <w:kern w:val="24"/>
        </w:rPr>
        <w:t>review</w:t>
      </w:r>
      <w:proofErr w:type="gramEnd"/>
      <w:r w:rsidRPr="001B4FD7">
        <w:rPr>
          <w:rFonts w:ascii="Arial" w:eastAsiaTheme="minorEastAsia" w:hAnsi="Arial" w:cs="Arial"/>
          <w:color w:val="000000" w:themeColor="text1"/>
          <w:kern w:val="24"/>
        </w:rPr>
        <w:t xml:space="preserve"> your assessment and revise it if necessary.</w:t>
      </w:r>
    </w:p>
    <w:p w14:paraId="6992177E" w14:textId="77777777" w:rsidR="0051311E" w:rsidRPr="001B4FD7" w:rsidRDefault="0051311E" w:rsidP="0051311E">
      <w:pPr>
        <w:rPr>
          <w:rFonts w:ascii="Arial" w:hAnsi="Arial" w:cs="Arial"/>
          <w:b/>
        </w:rPr>
      </w:pPr>
    </w:p>
    <w:p w14:paraId="249C3F60" w14:textId="446D488E" w:rsidR="0051311E" w:rsidRDefault="0051311E" w:rsidP="00513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Evaluating the risks</w:t>
      </w:r>
    </w:p>
    <w:p w14:paraId="2F853D10" w14:textId="1D480CE5" w:rsidR="0051311E" w:rsidRPr="0051311E" w:rsidRDefault="0051311E" w:rsidP="0051311E">
      <w:pPr>
        <w:rPr>
          <w:rFonts w:ascii="Arial" w:hAnsi="Arial" w:cs="Arial"/>
        </w:rPr>
      </w:pPr>
      <w:r w:rsidRPr="0051311E">
        <w:rPr>
          <w:rFonts w:ascii="Arial" w:hAnsi="Arial" w:cs="Arial"/>
        </w:rPr>
        <w:t xml:space="preserve">A risk matrix can be used to evaluate the likelihood that a hazard may cause harm and the severity of the consequences. </w:t>
      </w:r>
    </w:p>
    <w:p w14:paraId="1938105B" w14:textId="77777777" w:rsidR="0051311E" w:rsidRPr="0051311E" w:rsidRDefault="0051311E" w:rsidP="0051311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270"/>
        <w:gridCol w:w="1123"/>
        <w:gridCol w:w="1123"/>
        <w:gridCol w:w="1137"/>
        <w:gridCol w:w="1123"/>
      </w:tblGrid>
      <w:tr w:rsidR="0051311E" w14:paraId="07E100D7" w14:textId="77777777" w:rsidTr="008F4E53">
        <w:trPr>
          <w:trHeight w:val="224"/>
        </w:trPr>
        <w:tc>
          <w:tcPr>
            <w:tcW w:w="2198" w:type="dxa"/>
            <w:gridSpan w:val="2"/>
            <w:shd w:val="clear" w:color="auto" w:fill="D9D9D9" w:themeFill="background1" w:themeFillShade="D9"/>
          </w:tcPr>
          <w:p w14:paraId="579F0444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Likelihood</w:t>
            </w:r>
          </w:p>
        </w:tc>
        <w:tc>
          <w:tcPr>
            <w:tcW w:w="888" w:type="dxa"/>
          </w:tcPr>
          <w:p w14:paraId="0A737B06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Very likely</w:t>
            </w:r>
          </w:p>
        </w:tc>
        <w:tc>
          <w:tcPr>
            <w:tcW w:w="888" w:type="dxa"/>
          </w:tcPr>
          <w:p w14:paraId="0B435240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Likely</w:t>
            </w:r>
          </w:p>
        </w:tc>
        <w:tc>
          <w:tcPr>
            <w:tcW w:w="899" w:type="dxa"/>
          </w:tcPr>
          <w:p w14:paraId="30B71627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Unlikely</w:t>
            </w:r>
          </w:p>
        </w:tc>
        <w:tc>
          <w:tcPr>
            <w:tcW w:w="888" w:type="dxa"/>
          </w:tcPr>
          <w:p w14:paraId="7AD992C8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Highly unlikely</w:t>
            </w:r>
          </w:p>
        </w:tc>
      </w:tr>
      <w:tr w:rsidR="0051311E" w14:paraId="31EC60BC" w14:textId="77777777" w:rsidTr="008F4E53">
        <w:trPr>
          <w:cantSplit/>
          <w:trHeight w:val="461"/>
        </w:trPr>
        <w:tc>
          <w:tcPr>
            <w:tcW w:w="112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DE9E716" w14:textId="77777777" w:rsidR="0051311E" w:rsidRDefault="0051311E" w:rsidP="008F4E5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Consequences</w:t>
            </w:r>
          </w:p>
        </w:tc>
        <w:tc>
          <w:tcPr>
            <w:tcW w:w="1078" w:type="dxa"/>
          </w:tcPr>
          <w:p w14:paraId="71530C8F" w14:textId="77777777" w:rsidR="0051311E" w:rsidRPr="00A5760F" w:rsidRDefault="0051311E" w:rsidP="008F4E53">
            <w:pPr>
              <w:rPr>
                <w:rFonts w:ascii="Arial" w:hAnsi="Arial" w:cs="Arial"/>
              </w:rPr>
            </w:pPr>
            <w:r w:rsidRPr="00A5760F">
              <w:rPr>
                <w:rFonts w:ascii="Arial" w:hAnsi="Arial" w:cs="Arial"/>
              </w:rPr>
              <w:t>Fatality</w:t>
            </w:r>
          </w:p>
        </w:tc>
        <w:tc>
          <w:tcPr>
            <w:tcW w:w="888" w:type="dxa"/>
          </w:tcPr>
          <w:p w14:paraId="1A15B46D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FF0000"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88" w:type="dxa"/>
          </w:tcPr>
          <w:p w14:paraId="4DB7716B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FF0000"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99" w:type="dxa"/>
          </w:tcPr>
          <w:p w14:paraId="1186FC14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FF0000"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88" w:type="dxa"/>
          </w:tcPr>
          <w:p w14:paraId="02813574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</w:tr>
      <w:tr w:rsidR="0051311E" w14:paraId="681C5E6E" w14:textId="77777777" w:rsidTr="008F4E53">
        <w:trPr>
          <w:cantSplit/>
          <w:trHeight w:val="461"/>
        </w:trPr>
        <w:tc>
          <w:tcPr>
            <w:tcW w:w="112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447CB9D" w14:textId="77777777" w:rsidR="0051311E" w:rsidRDefault="0051311E" w:rsidP="008F4E53">
            <w:pPr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78" w:type="dxa"/>
          </w:tcPr>
          <w:p w14:paraId="615B232B" w14:textId="77777777" w:rsidR="0051311E" w:rsidRPr="00A5760F" w:rsidRDefault="0051311E" w:rsidP="008F4E53">
            <w:pPr>
              <w:rPr>
                <w:rFonts w:ascii="Arial" w:hAnsi="Arial" w:cs="Arial"/>
              </w:rPr>
            </w:pPr>
            <w:r w:rsidRPr="00A5760F">
              <w:rPr>
                <w:rFonts w:ascii="Arial" w:hAnsi="Arial" w:cs="Arial"/>
              </w:rPr>
              <w:t>Major injuries</w:t>
            </w:r>
          </w:p>
        </w:tc>
        <w:tc>
          <w:tcPr>
            <w:tcW w:w="888" w:type="dxa"/>
          </w:tcPr>
          <w:p w14:paraId="0061205C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FF0000"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88" w:type="dxa"/>
          </w:tcPr>
          <w:p w14:paraId="292326F1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FF0000"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99" w:type="dxa"/>
          </w:tcPr>
          <w:p w14:paraId="4499A3E6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  <w:tc>
          <w:tcPr>
            <w:tcW w:w="888" w:type="dxa"/>
          </w:tcPr>
          <w:p w14:paraId="55318732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</w:tr>
      <w:tr w:rsidR="0051311E" w14:paraId="6D98470C" w14:textId="77777777" w:rsidTr="008F4E53">
        <w:trPr>
          <w:cantSplit/>
          <w:trHeight w:val="461"/>
        </w:trPr>
        <w:tc>
          <w:tcPr>
            <w:tcW w:w="112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5F96ED" w14:textId="77777777" w:rsidR="0051311E" w:rsidRDefault="0051311E" w:rsidP="008F4E53">
            <w:pPr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78" w:type="dxa"/>
          </w:tcPr>
          <w:p w14:paraId="252DCA55" w14:textId="77777777" w:rsidR="0051311E" w:rsidRPr="00A5760F" w:rsidRDefault="0051311E" w:rsidP="008F4E53">
            <w:pPr>
              <w:rPr>
                <w:rFonts w:ascii="Arial" w:hAnsi="Arial" w:cs="Arial"/>
              </w:rPr>
            </w:pPr>
            <w:r w:rsidRPr="00A5760F">
              <w:rPr>
                <w:rFonts w:ascii="Arial" w:hAnsi="Arial" w:cs="Arial"/>
              </w:rPr>
              <w:t>Minor injuries</w:t>
            </w:r>
          </w:p>
        </w:tc>
        <w:tc>
          <w:tcPr>
            <w:tcW w:w="888" w:type="dxa"/>
          </w:tcPr>
          <w:p w14:paraId="68B7D640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 w:rsidRPr="00A5760F">
              <w:rPr>
                <w:rFonts w:ascii="Arial" w:hAnsi="Arial" w:cs="Arial"/>
                <w:b/>
                <w:color w:val="FF0000"/>
              </w:rPr>
              <w:t>High</w:t>
            </w:r>
          </w:p>
        </w:tc>
        <w:tc>
          <w:tcPr>
            <w:tcW w:w="888" w:type="dxa"/>
          </w:tcPr>
          <w:p w14:paraId="6FA33801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  <w:tc>
          <w:tcPr>
            <w:tcW w:w="899" w:type="dxa"/>
          </w:tcPr>
          <w:p w14:paraId="63A867A3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  <w:tc>
          <w:tcPr>
            <w:tcW w:w="888" w:type="dxa"/>
          </w:tcPr>
          <w:p w14:paraId="4E9CB9FF" w14:textId="77777777" w:rsidR="0051311E" w:rsidRDefault="0051311E" w:rsidP="008F4E53">
            <w:pPr>
              <w:rPr>
                <w:rFonts w:ascii="Arial" w:hAnsi="Arial" w:cs="Arial"/>
                <w:b/>
              </w:rPr>
            </w:pPr>
            <w:r w:rsidRPr="00A5760F">
              <w:rPr>
                <w:rFonts w:ascii="Arial" w:hAnsi="Arial" w:cs="Arial"/>
                <w:b/>
                <w:color w:val="00B050"/>
              </w:rPr>
              <w:t>Low</w:t>
            </w:r>
          </w:p>
        </w:tc>
      </w:tr>
      <w:tr w:rsidR="0051311E" w14:paraId="0C8DF8B5" w14:textId="77777777" w:rsidTr="008F4E53">
        <w:trPr>
          <w:cantSplit/>
          <w:trHeight w:val="461"/>
        </w:trPr>
        <w:tc>
          <w:tcPr>
            <w:tcW w:w="112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5EA8848" w14:textId="77777777" w:rsidR="0051311E" w:rsidRDefault="0051311E" w:rsidP="008F4E53">
            <w:pPr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78" w:type="dxa"/>
          </w:tcPr>
          <w:p w14:paraId="117ADB72" w14:textId="77777777" w:rsidR="0051311E" w:rsidRPr="00A5760F" w:rsidRDefault="0051311E" w:rsidP="008F4E53">
            <w:pPr>
              <w:rPr>
                <w:rFonts w:ascii="Arial" w:hAnsi="Arial" w:cs="Arial"/>
              </w:rPr>
            </w:pPr>
            <w:r w:rsidRPr="00A5760F">
              <w:rPr>
                <w:rFonts w:ascii="Arial" w:hAnsi="Arial" w:cs="Arial"/>
              </w:rPr>
              <w:t>Negligible injuries</w:t>
            </w:r>
          </w:p>
        </w:tc>
        <w:tc>
          <w:tcPr>
            <w:tcW w:w="888" w:type="dxa"/>
          </w:tcPr>
          <w:p w14:paraId="31415B1D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  <w:tc>
          <w:tcPr>
            <w:tcW w:w="888" w:type="dxa"/>
          </w:tcPr>
          <w:p w14:paraId="335131F1" w14:textId="77777777" w:rsidR="0051311E" w:rsidRPr="0051311E" w:rsidRDefault="0051311E" w:rsidP="008F4E53">
            <w:pPr>
              <w:rPr>
                <w:rFonts w:ascii="Arial" w:hAnsi="Arial" w:cs="Arial"/>
                <w:b/>
                <w:color w:val="F79646" w:themeColor="accent6"/>
              </w:rPr>
            </w:pPr>
            <w:r w:rsidRPr="0051311E">
              <w:rPr>
                <w:rFonts w:ascii="Arial" w:hAnsi="Arial" w:cs="Arial"/>
                <w:b/>
                <w:color w:val="F79646" w:themeColor="accent6"/>
              </w:rPr>
              <w:t>Medium</w:t>
            </w:r>
          </w:p>
        </w:tc>
        <w:tc>
          <w:tcPr>
            <w:tcW w:w="899" w:type="dxa"/>
          </w:tcPr>
          <w:p w14:paraId="4CF5AC30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00B050"/>
              </w:rPr>
            </w:pPr>
            <w:r w:rsidRPr="00A5760F">
              <w:rPr>
                <w:rFonts w:ascii="Arial" w:hAnsi="Arial" w:cs="Arial"/>
                <w:b/>
                <w:color w:val="00B050"/>
              </w:rPr>
              <w:t>Low</w:t>
            </w:r>
          </w:p>
        </w:tc>
        <w:tc>
          <w:tcPr>
            <w:tcW w:w="888" w:type="dxa"/>
          </w:tcPr>
          <w:p w14:paraId="07DB8BC7" w14:textId="77777777" w:rsidR="0051311E" w:rsidRPr="00A5760F" w:rsidRDefault="0051311E" w:rsidP="008F4E53">
            <w:pPr>
              <w:rPr>
                <w:rFonts w:ascii="Arial" w:hAnsi="Arial" w:cs="Arial"/>
                <w:b/>
                <w:color w:val="00B050"/>
              </w:rPr>
            </w:pPr>
            <w:r w:rsidRPr="00A5760F">
              <w:rPr>
                <w:rFonts w:ascii="Arial" w:hAnsi="Arial" w:cs="Arial"/>
                <w:b/>
                <w:color w:val="00B050"/>
              </w:rPr>
              <w:t>Low</w:t>
            </w:r>
          </w:p>
        </w:tc>
      </w:tr>
    </w:tbl>
    <w:p w14:paraId="16D83BAB" w14:textId="77777777" w:rsidR="0051311E" w:rsidRDefault="0051311E" w:rsidP="0051311E">
      <w:pPr>
        <w:rPr>
          <w:rFonts w:ascii="Arial" w:hAnsi="Arial" w:cs="Arial"/>
          <w:b/>
        </w:rPr>
      </w:pPr>
    </w:p>
    <w:p w14:paraId="240F0772" w14:textId="28CD021C" w:rsidR="0051311E" w:rsidRPr="0051311E" w:rsidRDefault="0051311E" w:rsidP="0051311E">
      <w:pPr>
        <w:rPr>
          <w:rFonts w:ascii="Arial" w:hAnsi="Arial" w:cs="Arial"/>
          <w:b/>
        </w:rPr>
      </w:pPr>
      <w:r w:rsidRPr="0051311E">
        <w:rPr>
          <w:rFonts w:ascii="Arial" w:hAnsi="Arial" w:cs="Arial"/>
          <w:b/>
        </w:rPr>
        <w:t>Generic risk assessments</w:t>
      </w:r>
    </w:p>
    <w:p w14:paraId="022E857A" w14:textId="62C48AF1" w:rsidR="0051311E" w:rsidRPr="003802AE" w:rsidRDefault="0051311E" w:rsidP="0051311E">
      <w:pPr>
        <w:textAlignment w:val="baseline"/>
        <w:rPr>
          <w:rFonts w:ascii="Arial" w:eastAsia="Times New Roman" w:hAnsi="Arial" w:cs="Arial"/>
          <w:lang w:eastAsia="en-GB"/>
        </w:rPr>
      </w:pPr>
      <w:r w:rsidRPr="003802AE">
        <w:rPr>
          <w:rFonts w:ascii="Arial" w:hAnsi="Arial" w:cs="Arial"/>
          <w:color w:val="000000" w:themeColor="text1"/>
          <w:kern w:val="24"/>
          <w:lang w:eastAsia="en-GB"/>
        </w:rPr>
        <w:t>These are usually available through Local Authorities</w:t>
      </w:r>
      <w:r w:rsidR="00566FCA">
        <w:rPr>
          <w:rFonts w:ascii="Arial" w:hAnsi="Arial" w:cs="Arial"/>
          <w:color w:val="000000" w:themeColor="text1"/>
          <w:kern w:val="24"/>
          <w:lang w:eastAsia="en-GB"/>
        </w:rPr>
        <w:t>,</w:t>
      </w:r>
      <w:r w:rsidRPr="003802AE">
        <w:rPr>
          <w:rFonts w:ascii="Arial" w:hAnsi="Arial" w:cs="Arial"/>
          <w:color w:val="000000" w:themeColor="text1"/>
          <w:kern w:val="24"/>
          <w:lang w:eastAsia="en-GB"/>
        </w:rPr>
        <w:t xml:space="preserve"> but it is </w:t>
      </w:r>
      <w:r w:rsidRPr="003802AE">
        <w:rPr>
          <w:rFonts w:ascii="Arial" w:hAnsi="Arial" w:cs="Arial"/>
          <w:b/>
          <w:bCs/>
          <w:color w:val="000000" w:themeColor="text1"/>
          <w:kern w:val="24"/>
          <w:lang w:eastAsia="en-GB"/>
        </w:rPr>
        <w:t xml:space="preserve">essential </w:t>
      </w:r>
      <w:r w:rsidRPr="003802AE">
        <w:rPr>
          <w:rFonts w:ascii="Arial" w:hAnsi="Arial" w:cs="Arial"/>
          <w:color w:val="000000" w:themeColor="text1"/>
          <w:kern w:val="24"/>
          <w:lang w:eastAsia="en-GB"/>
        </w:rPr>
        <w:t>that schools adapt these to their own setting and account for any specific hazards.</w:t>
      </w:r>
      <w:r w:rsidRPr="0051311E">
        <w:rPr>
          <w:rFonts w:ascii="Arial" w:eastAsia="Times New Roman" w:hAnsi="Arial" w:cs="Arial"/>
          <w:lang w:eastAsia="en-GB"/>
        </w:rPr>
        <w:t xml:space="preserve"> </w:t>
      </w:r>
      <w:r w:rsidRPr="003802AE">
        <w:rPr>
          <w:rFonts w:ascii="Arial" w:hAnsi="Arial" w:cs="Arial"/>
          <w:color w:val="000000" w:themeColor="text1"/>
          <w:kern w:val="24"/>
          <w:lang w:eastAsia="en-GB"/>
        </w:rPr>
        <w:t xml:space="preserve">Many schools use the generic risk assessments available from </w:t>
      </w:r>
      <w:hyperlink r:id="rId8" w:history="1">
        <w:r w:rsidRPr="0051311E">
          <w:rPr>
            <w:rStyle w:val="Hyperlink"/>
            <w:rFonts w:ascii="Arial" w:hAnsi="Arial" w:cs="Arial"/>
          </w:rPr>
          <w:t>http://dt.cleapss.org.uk/</w:t>
        </w:r>
      </w:hyperlink>
    </w:p>
    <w:p w14:paraId="4DC34D65" w14:textId="1635E017" w:rsidR="0051311E" w:rsidRDefault="0051311E" w:rsidP="0051311E">
      <w:pPr>
        <w:rPr>
          <w:rFonts w:ascii="Arial" w:hAnsi="Arial" w:cs="Arial"/>
          <w:b/>
        </w:rPr>
      </w:pPr>
    </w:p>
    <w:p w14:paraId="2BE29CD6" w14:textId="220DC1A6" w:rsidR="008B0E21" w:rsidRPr="008B0E21" w:rsidRDefault="00F83B78" w:rsidP="0051311E">
      <w:pPr>
        <w:rPr>
          <w:rFonts w:ascii="Arial" w:hAnsi="Arial" w:cs="Arial"/>
        </w:rPr>
      </w:pPr>
      <w:r>
        <w:rPr>
          <w:rFonts w:ascii="Arial" w:hAnsi="Arial" w:cs="Arial"/>
        </w:rPr>
        <w:t>Example</w:t>
      </w:r>
      <w:r w:rsidR="008B0E21" w:rsidRPr="008B0E21">
        <w:rPr>
          <w:rFonts w:ascii="Arial" w:hAnsi="Arial" w:cs="Arial"/>
        </w:rPr>
        <w:t xml:space="preserve"> risk assessments and blank templates can also be found here: </w:t>
      </w:r>
      <w:hyperlink r:id="rId9" w:history="1">
        <w:r w:rsidR="008B0E21" w:rsidRPr="008B0E21">
          <w:rPr>
            <w:rStyle w:val="Hyperlink"/>
            <w:rFonts w:ascii="Arial" w:hAnsi="Arial" w:cs="Arial"/>
          </w:rPr>
          <w:t xml:space="preserve">www.foodafactoflife.org.uk </w:t>
        </w:r>
      </w:hyperlink>
      <w:r>
        <w:rPr>
          <w:rFonts w:ascii="Arial" w:hAnsi="Arial" w:cs="Arial"/>
        </w:rPr>
        <w:t>.The</w:t>
      </w:r>
      <w:r w:rsidR="00566FCA">
        <w:rPr>
          <w:rFonts w:ascii="Arial" w:hAnsi="Arial" w:cs="Arial"/>
        </w:rPr>
        <w:t xml:space="preserve"> risk assessments </w:t>
      </w:r>
      <w:r>
        <w:rPr>
          <w:rFonts w:ascii="Arial" w:hAnsi="Arial" w:cs="Arial"/>
        </w:rPr>
        <w:t>are provided</w:t>
      </w:r>
      <w:r w:rsidR="008B0E21">
        <w:rPr>
          <w:rFonts w:ascii="Arial" w:hAnsi="Arial" w:cs="Arial"/>
        </w:rPr>
        <w:t xml:space="preserve"> for guidance only. They should be adapted to the pupils and school.</w:t>
      </w:r>
    </w:p>
    <w:p w14:paraId="0775019F" w14:textId="233F0638" w:rsidR="008B0E21" w:rsidRDefault="008B0E21" w:rsidP="0051311E">
      <w:pPr>
        <w:rPr>
          <w:rFonts w:ascii="Arial" w:hAnsi="Arial" w:cs="Arial"/>
          <w:b/>
        </w:rPr>
      </w:pPr>
    </w:p>
    <w:p w14:paraId="587CFEBF" w14:textId="6EA4F326" w:rsidR="0051311E" w:rsidRPr="001B4FD7" w:rsidRDefault="0051311E" w:rsidP="0051311E">
      <w:pPr>
        <w:pStyle w:val="NormalWeb"/>
        <w:spacing w:before="106" w:beforeAutospacing="0" w:after="0" w:afterAutospacing="0"/>
        <w:rPr>
          <w:rFonts w:ascii="Arial" w:hAnsi="Arial" w:cs="Arial"/>
        </w:rPr>
      </w:pPr>
      <w:r w:rsidRPr="001B4FD7">
        <w:rPr>
          <w:rFonts w:ascii="Arial" w:eastAsiaTheme="minorEastAsia" w:hAnsi="Arial" w:cs="Arial"/>
          <w:b/>
          <w:bCs/>
          <w:color w:val="000000" w:themeColor="text1"/>
          <w:kern w:val="24"/>
        </w:rPr>
        <w:t>Record keeping – part of due diligence</w:t>
      </w:r>
    </w:p>
    <w:p w14:paraId="68F61580" w14:textId="6B174327" w:rsidR="0051311E" w:rsidRPr="001B4FD7" w:rsidRDefault="0051311E" w:rsidP="0051311E">
      <w:pPr>
        <w:pStyle w:val="NormalWeb"/>
        <w:spacing w:before="29" w:beforeAutospacing="0" w:after="0" w:afterAutospacing="0"/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It is important to keep a food hygiene and safety file in the food room with the following up to date documents:</w:t>
      </w:r>
    </w:p>
    <w:p w14:paraId="43A3CCA1" w14:textId="62133935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daily fridge/freezer temperature record sheets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7DEE235D" w14:textId="39321D61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risk assessments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33CF8FB0" w14:textId="2C0DF58A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cleaning schedules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3CC811CE" w14:textId="15670571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COSHH</w:t>
      </w:r>
      <w:r w:rsidRPr="001B4FD7">
        <w:rPr>
          <w:rFonts w:ascii="Arial" w:eastAsiaTheme="minorEastAsia" w:hAnsi="Arial" w:cs="Arial"/>
          <w:color w:val="000000" w:themeColor="text1"/>
          <w:kern w:val="24"/>
        </w:rPr>
        <w:t xml:space="preserve"> record sheets (where appropriate)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625FCE85" w14:textId="6B3EC721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a list of pupil’s special dietary requirements, especially allergies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1082B77C" w14:textId="2AD3D487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food hygiene and safety training certificates</w:t>
      </w:r>
      <w:r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01C5CA7F" w14:textId="0F905327" w:rsidR="0051311E" w:rsidRPr="001B4FD7" w:rsidRDefault="0051311E" w:rsidP="005131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B4FD7">
        <w:rPr>
          <w:rFonts w:ascii="Arial" w:eastAsiaTheme="minorEastAsia" w:hAnsi="Arial" w:cs="Arial"/>
          <w:color w:val="000000" w:themeColor="text1"/>
          <w:kern w:val="24"/>
        </w:rPr>
        <w:t>departmental food policies/letters to parents, e.g. provision of ingredients/storage of ingredients/food at school.</w:t>
      </w:r>
    </w:p>
    <w:p w14:paraId="1BF61154" w14:textId="77777777" w:rsidR="0051311E" w:rsidRPr="001B4FD7" w:rsidRDefault="0051311E" w:rsidP="0051311E">
      <w:pPr>
        <w:rPr>
          <w:rFonts w:ascii="Arial" w:hAnsi="Arial" w:cs="Arial"/>
          <w:b/>
        </w:rPr>
      </w:pPr>
    </w:p>
    <w:p w14:paraId="4A0376EB" w14:textId="1054A6A3" w:rsidR="0051311E" w:rsidRDefault="0051311E" w:rsidP="00513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Sources of further information</w:t>
      </w:r>
    </w:p>
    <w:p w14:paraId="1A897968" w14:textId="77777777" w:rsidR="0051311E" w:rsidRPr="001B4FD7" w:rsidRDefault="0051311E" w:rsidP="0051311E">
      <w:pPr>
        <w:rPr>
          <w:rFonts w:ascii="Arial" w:hAnsi="Arial" w:cs="Arial"/>
          <w:b/>
        </w:rPr>
      </w:pPr>
    </w:p>
    <w:p w14:paraId="2F21B37C" w14:textId="4A39DED3" w:rsidR="0051311E" w:rsidRPr="0051311E" w:rsidRDefault="00823985" w:rsidP="0051311E">
      <w:pPr>
        <w:pStyle w:val="ListParagraph"/>
        <w:numPr>
          <w:ilvl w:val="0"/>
          <w:numId w:val="18"/>
        </w:numPr>
        <w:rPr>
          <w:rFonts w:ascii="Arial" w:hAnsi="Arial" w:cs="Arial"/>
          <w:color w:val="0000FF"/>
          <w:u w:val="single"/>
        </w:rPr>
      </w:pPr>
      <w:hyperlink r:id="rId10" w:history="1">
        <w:r w:rsidR="0051311E" w:rsidRPr="0051311E">
          <w:rPr>
            <w:rStyle w:val="Hyperlink"/>
            <w:rFonts w:ascii="Arial" w:hAnsi="Arial" w:cs="Arial"/>
          </w:rPr>
          <w:t>Health and Safety Executive – classroom checklist</w:t>
        </w:r>
      </w:hyperlink>
    </w:p>
    <w:p w14:paraId="01F5F715" w14:textId="59F2E433" w:rsidR="0051311E" w:rsidRPr="0051311E" w:rsidRDefault="0051311E" w:rsidP="0051311E">
      <w:pPr>
        <w:pStyle w:val="ListParagraph"/>
        <w:numPr>
          <w:ilvl w:val="0"/>
          <w:numId w:val="18"/>
        </w:num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"•%09https:/www.rospa.com/rospaweb/docs/advice-services/school-college-safety/managing-safety-schools-colleges.pdf" </w:instrText>
      </w:r>
      <w:r>
        <w:rPr>
          <w:rFonts w:ascii="Arial" w:hAnsi="Arial" w:cs="Arial"/>
        </w:rPr>
        <w:fldChar w:fldCharType="separate"/>
      </w:r>
      <w:r w:rsidRPr="0051311E">
        <w:rPr>
          <w:rStyle w:val="Hyperlink"/>
          <w:rFonts w:ascii="Arial" w:hAnsi="Arial" w:cs="Arial"/>
        </w:rPr>
        <w:t>Managing safety in schools and colleges - ROSPA</w:t>
      </w:r>
    </w:p>
    <w:p w14:paraId="0788135F" w14:textId="59FA1AEB" w:rsidR="0051311E" w:rsidRPr="0051311E" w:rsidRDefault="0051311E" w:rsidP="0051311E">
      <w:pPr>
        <w:pStyle w:val="ListParagraph"/>
        <w:rPr>
          <w:rFonts w:ascii="Arial" w:hAnsi="Arial" w:cs="Arial"/>
          <w:b/>
          <w:color w:val="158B44"/>
        </w:rPr>
      </w:pPr>
      <w:r>
        <w:rPr>
          <w:rFonts w:ascii="Arial" w:hAnsi="Arial" w:cs="Arial"/>
        </w:rPr>
        <w:fldChar w:fldCharType="end"/>
      </w:r>
    </w:p>
    <w:sectPr w:rsidR="0051311E" w:rsidRPr="0051311E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30842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0EED4F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66FC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0EED4F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66FC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398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170551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5B7602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E67C0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5B7602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E67C0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398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430C49A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3E078C3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3519"/>
    <w:multiLevelType w:val="hybridMultilevel"/>
    <w:tmpl w:val="6DC6B1F4"/>
    <w:lvl w:ilvl="0" w:tplc="8B14E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2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05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C3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2C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00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68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E1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66EC"/>
    <w:multiLevelType w:val="hybridMultilevel"/>
    <w:tmpl w:val="92CAD9E2"/>
    <w:lvl w:ilvl="0" w:tplc="2F8EE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24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F85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28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6C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C6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4A8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6A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EC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D3BBA"/>
    <w:multiLevelType w:val="hybridMultilevel"/>
    <w:tmpl w:val="1F40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62E8C"/>
    <w:rsid w:val="00173E4C"/>
    <w:rsid w:val="00190FAE"/>
    <w:rsid w:val="00197FBB"/>
    <w:rsid w:val="001D7B2A"/>
    <w:rsid w:val="00207670"/>
    <w:rsid w:val="0023298F"/>
    <w:rsid w:val="00262940"/>
    <w:rsid w:val="00334B43"/>
    <w:rsid w:val="003447C9"/>
    <w:rsid w:val="003D43C9"/>
    <w:rsid w:val="003D5E2F"/>
    <w:rsid w:val="004031F1"/>
    <w:rsid w:val="00407274"/>
    <w:rsid w:val="0043230E"/>
    <w:rsid w:val="004D42CC"/>
    <w:rsid w:val="004D79EB"/>
    <w:rsid w:val="0051311E"/>
    <w:rsid w:val="00513C03"/>
    <w:rsid w:val="00530664"/>
    <w:rsid w:val="00566FCA"/>
    <w:rsid w:val="005B23EC"/>
    <w:rsid w:val="005F636F"/>
    <w:rsid w:val="00603780"/>
    <w:rsid w:val="00643F71"/>
    <w:rsid w:val="00674669"/>
    <w:rsid w:val="00685FB3"/>
    <w:rsid w:val="00740BD7"/>
    <w:rsid w:val="0075606F"/>
    <w:rsid w:val="00764FD2"/>
    <w:rsid w:val="00765C7B"/>
    <w:rsid w:val="00777FBC"/>
    <w:rsid w:val="007A64E1"/>
    <w:rsid w:val="007D7DDD"/>
    <w:rsid w:val="00823985"/>
    <w:rsid w:val="0086115D"/>
    <w:rsid w:val="00862629"/>
    <w:rsid w:val="008A46A5"/>
    <w:rsid w:val="008B0E21"/>
    <w:rsid w:val="0093502B"/>
    <w:rsid w:val="009360DC"/>
    <w:rsid w:val="009607A1"/>
    <w:rsid w:val="00984BFE"/>
    <w:rsid w:val="00A11D46"/>
    <w:rsid w:val="00A2300D"/>
    <w:rsid w:val="00A74B3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F1F"/>
    <w:rsid w:val="00D07E98"/>
    <w:rsid w:val="00D13DB7"/>
    <w:rsid w:val="00D218C0"/>
    <w:rsid w:val="00D55D3C"/>
    <w:rsid w:val="00D778F2"/>
    <w:rsid w:val="00D82D30"/>
    <w:rsid w:val="00DC401F"/>
    <w:rsid w:val="00E03FCF"/>
    <w:rsid w:val="00E16E32"/>
    <w:rsid w:val="00E67C0C"/>
    <w:rsid w:val="00EF1689"/>
    <w:rsid w:val="00F07212"/>
    <w:rsid w:val="00F7415A"/>
    <w:rsid w:val="00F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51311E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5131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1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.cleapss.org.u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se.gov.uk/risk/classroom-checklis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professional-development/teaching-and-learning/planning-and-teaching/good-food-hygiene-and-safety-practice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E64425-36BA-4D6A-BA51-6B93F931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2019-09-11T13:17:00Z</dcterms:created>
  <dcterms:modified xsi:type="dcterms:W3CDTF">2019-09-13T12:41:00Z</dcterms:modified>
</cp:coreProperties>
</file>