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7883A" w14:textId="2A033EF6" w:rsidR="00530349" w:rsidRPr="0066192E" w:rsidRDefault="00606918" w:rsidP="0066192E">
      <w:pPr>
        <w:jc w:val="both"/>
        <w:rPr>
          <w:rFonts w:ascii="Arial" w:hAnsi="Arial" w:cs="Arial"/>
          <w:b/>
          <w:color w:val="263B83"/>
          <w:sz w:val="44"/>
          <w:szCs w:val="44"/>
        </w:rPr>
      </w:pPr>
      <w:r>
        <w:rPr>
          <w:rFonts w:ascii="Arial" w:hAnsi="Arial" w:cs="Arial"/>
          <w:b/>
          <w:color w:val="263B83"/>
          <w:sz w:val="44"/>
          <w:szCs w:val="44"/>
        </w:rPr>
        <w:t>Glossary - r</w:t>
      </w:r>
      <w:r w:rsidR="0066192E" w:rsidRPr="0066192E">
        <w:rPr>
          <w:rFonts w:ascii="Arial" w:hAnsi="Arial" w:cs="Arial"/>
          <w:b/>
          <w:color w:val="263B83"/>
          <w:sz w:val="44"/>
          <w:szCs w:val="44"/>
        </w:rPr>
        <w:t>ed meat manufacture</w:t>
      </w:r>
    </w:p>
    <w:p w14:paraId="7DDF8797"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Actin</w:t>
      </w:r>
      <w:r w:rsidRPr="0066192E">
        <w:rPr>
          <w:rFonts w:ascii="Arial" w:hAnsi="Arial" w:cs="Arial"/>
        </w:rPr>
        <w:t xml:space="preserve">  - a protein which forms the thin filaments in muscle fibres. Actin works with myosin to cause a muscle to contract. Also see </w:t>
      </w:r>
      <w:r w:rsidRPr="0066192E">
        <w:rPr>
          <w:rFonts w:ascii="Arial" w:hAnsi="Arial" w:cs="Arial"/>
          <w:b/>
        </w:rPr>
        <w:t>myosin</w:t>
      </w:r>
      <w:r w:rsidRPr="0066192E">
        <w:rPr>
          <w:rFonts w:ascii="Arial" w:hAnsi="Arial" w:cs="Arial"/>
        </w:rPr>
        <w:t>.</w:t>
      </w:r>
    </w:p>
    <w:p w14:paraId="03619EA6" w14:textId="77777777" w:rsidR="0066192E" w:rsidRPr="0066192E" w:rsidRDefault="0066192E" w:rsidP="0066192E">
      <w:pPr>
        <w:spacing w:before="100" w:beforeAutospacing="1" w:after="100" w:afterAutospacing="1" w:line="240" w:lineRule="atLeast"/>
        <w:rPr>
          <w:rFonts w:ascii="Arial" w:hAnsi="Arial" w:cs="Arial"/>
          <w:shd w:val="clear" w:color="auto" w:fill="FFFFFF"/>
        </w:rPr>
      </w:pPr>
      <w:r w:rsidRPr="0066192E">
        <w:rPr>
          <w:rFonts w:ascii="Arial" w:hAnsi="Arial" w:cs="Arial"/>
          <w:b/>
        </w:rPr>
        <w:t>Aerobic respiration</w:t>
      </w:r>
      <w:r w:rsidRPr="0066192E">
        <w:rPr>
          <w:rFonts w:ascii="Arial" w:hAnsi="Arial" w:cs="Arial"/>
        </w:rPr>
        <w:t xml:space="preserve"> - </w:t>
      </w:r>
      <w:r w:rsidRPr="0066192E">
        <w:rPr>
          <w:rFonts w:ascii="Arial" w:hAnsi="Arial" w:cs="Arial"/>
          <w:shd w:val="clear" w:color="auto" w:fill="FFFFFF"/>
        </w:rPr>
        <w:t>a metabolic process where oxygen is taken in and energy is generated, water and carbon dioxide produced.</w:t>
      </w:r>
    </w:p>
    <w:p w14:paraId="53100445" w14:textId="77777777" w:rsidR="0066192E" w:rsidRPr="0066192E" w:rsidRDefault="0066192E" w:rsidP="0066192E">
      <w:pPr>
        <w:spacing w:before="100" w:beforeAutospacing="1" w:after="100" w:afterAutospacing="1" w:line="240" w:lineRule="atLeast"/>
        <w:rPr>
          <w:rFonts w:ascii="Arial" w:hAnsi="Arial" w:cs="Arial"/>
          <w:shd w:val="clear" w:color="auto" w:fill="FFFFFF"/>
        </w:rPr>
      </w:pPr>
      <w:r w:rsidRPr="0066192E">
        <w:rPr>
          <w:rFonts w:ascii="Arial" w:hAnsi="Arial" w:cs="Arial"/>
          <w:b/>
        </w:rPr>
        <w:t>Allergen</w:t>
      </w:r>
      <w:r w:rsidRPr="0066192E">
        <w:rPr>
          <w:rFonts w:ascii="Arial" w:hAnsi="Arial" w:cs="Arial"/>
        </w:rPr>
        <w:t xml:space="preserve"> - </w:t>
      </w:r>
      <w:r w:rsidRPr="0066192E">
        <w:rPr>
          <w:rFonts w:ascii="Arial" w:hAnsi="Arial" w:cs="Arial"/>
          <w:shd w:val="clear" w:color="auto" w:fill="FFFFFF"/>
        </w:rPr>
        <w:t xml:space="preserve">a substance which can cause an allergic reaction. Food allergens need to be tightly controlled during food manufacture in order to protect consumers against allergic reactions. </w:t>
      </w:r>
    </w:p>
    <w:p w14:paraId="2880AD39"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Anaerobic respiration</w:t>
      </w:r>
      <w:r w:rsidRPr="0066192E">
        <w:rPr>
          <w:rFonts w:ascii="Arial" w:hAnsi="Arial" w:cs="Arial"/>
        </w:rPr>
        <w:t xml:space="preserve"> -  </w:t>
      </w:r>
      <w:r w:rsidRPr="0066192E">
        <w:rPr>
          <w:rFonts w:ascii="Arial" w:hAnsi="Arial" w:cs="Arial"/>
          <w:shd w:val="clear" w:color="auto" w:fill="FFFFFF"/>
        </w:rPr>
        <w:t xml:space="preserve">a metabolic process, where in the absence of oxygen, organic compounds and sugar are broken down to produce energy. </w:t>
      </w:r>
    </w:p>
    <w:p w14:paraId="6B823B98" w14:textId="77777777" w:rsidR="0066192E" w:rsidRPr="0066192E" w:rsidRDefault="0066192E" w:rsidP="0066192E">
      <w:pPr>
        <w:spacing w:before="100" w:beforeAutospacing="1" w:after="100" w:afterAutospacing="1" w:line="240" w:lineRule="atLeast"/>
        <w:rPr>
          <w:rFonts w:ascii="Arial" w:hAnsi="Arial" w:cs="Arial"/>
          <w:shd w:val="clear" w:color="auto" w:fill="FFFFFF"/>
        </w:rPr>
      </w:pPr>
      <w:r w:rsidRPr="0066192E">
        <w:rPr>
          <w:rFonts w:ascii="Arial" w:hAnsi="Arial" w:cs="Arial"/>
          <w:b/>
        </w:rPr>
        <w:t xml:space="preserve">Adenosine triphosphate (ATP) -  </w:t>
      </w:r>
      <w:r w:rsidRPr="0066192E">
        <w:rPr>
          <w:rFonts w:ascii="Arial" w:hAnsi="Arial" w:cs="Arial"/>
          <w:shd w:val="clear" w:color="auto" w:fill="FFFFFF"/>
        </w:rPr>
        <w:t xml:space="preserve">a substance present in all living cells that provides energy for many metabolic processes. It contains high-energy phosphate bonds.  ATP is required to help the relaxation of contracted muscles.  </w:t>
      </w:r>
    </w:p>
    <w:p w14:paraId="7E3538E4"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Ageing (of meat)</w:t>
      </w:r>
      <w:r w:rsidRPr="0066192E">
        <w:rPr>
          <w:rFonts w:ascii="Arial" w:hAnsi="Arial" w:cs="Arial"/>
        </w:rPr>
        <w:t xml:space="preserve"> – The storage of meat deliberately to enhance its eating quality.  Proteolytic enzymes break down the protein chains into smaller fragments. </w:t>
      </w:r>
      <w:r w:rsidRPr="0066192E">
        <w:rPr>
          <w:rFonts w:ascii="Arial" w:hAnsi="Arial" w:cs="Arial"/>
          <w:shd w:val="clear" w:color="auto" w:fill="FFFFFF"/>
        </w:rPr>
        <w:t>In dry-ageing, moisture evaporates from the </w:t>
      </w:r>
      <w:hyperlink r:id="rId8" w:tooltip="Muscle" w:history="1">
        <w:r w:rsidRPr="0066192E">
          <w:rPr>
            <w:rFonts w:ascii="Arial" w:hAnsi="Arial" w:cs="Arial"/>
            <w:shd w:val="clear" w:color="auto" w:fill="FFFFFF"/>
          </w:rPr>
          <w:t>muscle</w:t>
        </w:r>
      </w:hyperlink>
      <w:r w:rsidRPr="0066192E">
        <w:rPr>
          <w:rFonts w:ascii="Arial" w:hAnsi="Arial" w:cs="Arial"/>
          <w:shd w:val="clear" w:color="auto" w:fill="FFFFFF"/>
        </w:rPr>
        <w:t xml:space="preserve"> which creates a greater concentration of flavour and taste. </w:t>
      </w:r>
    </w:p>
    <w:p w14:paraId="5AD47AA3"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Batch formulation</w:t>
      </w:r>
      <w:r w:rsidRPr="0066192E">
        <w:rPr>
          <w:rFonts w:ascii="Arial" w:hAnsi="Arial" w:cs="Arial"/>
        </w:rPr>
        <w:t xml:space="preserve"> –a </w:t>
      </w:r>
      <w:r w:rsidRPr="0066192E">
        <w:rPr>
          <w:rFonts w:ascii="Arial" w:hAnsi="Arial" w:cs="Arial"/>
          <w:shd w:val="clear" w:color="auto" w:fill="FFFFFF"/>
        </w:rPr>
        <w:t xml:space="preserve">procedure where computers are used to help manufacture of a large number of products without user intervention. The computers will closely monitor and adjust the production to ensure the uniformity of products being produced on a large scale. </w:t>
      </w:r>
    </w:p>
    <w:p w14:paraId="2471AA24"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Casings</w:t>
      </w:r>
      <w:r w:rsidRPr="0066192E">
        <w:rPr>
          <w:rFonts w:ascii="Arial" w:hAnsi="Arial" w:cs="Arial"/>
        </w:rPr>
        <w:t xml:space="preserve"> –</w:t>
      </w:r>
      <w:r w:rsidRPr="0066192E">
        <w:rPr>
          <w:rFonts w:ascii="Arial" w:hAnsi="Arial" w:cs="Arial"/>
          <w:shd w:val="clear" w:color="auto" w:fill="FFFFFF"/>
        </w:rPr>
        <w:t xml:space="preserve">an outer cover or shell that protects or encloses something. </w:t>
      </w:r>
      <w:r w:rsidRPr="0066192E">
        <w:rPr>
          <w:rFonts w:ascii="Arial" w:hAnsi="Arial" w:cs="Arial"/>
        </w:rPr>
        <w:t xml:space="preserve">Sausage casings used in the manufacture of sausages are either natural or reformed. Natural casings derive from pig or sheep intestines which have been scraped and cleaned, whereas reformed casings are produced from collagen. </w:t>
      </w:r>
    </w:p>
    <w:p w14:paraId="3798E246" w14:textId="77777777" w:rsidR="0066192E" w:rsidRPr="0066192E" w:rsidRDefault="0066192E" w:rsidP="0066192E">
      <w:pPr>
        <w:spacing w:before="100" w:beforeAutospacing="1" w:after="100" w:afterAutospacing="1" w:line="240" w:lineRule="atLeast"/>
        <w:rPr>
          <w:rFonts w:ascii="Arial" w:hAnsi="Arial" w:cs="Arial"/>
          <w:shd w:val="clear" w:color="auto" w:fill="FFFFFF"/>
        </w:rPr>
      </w:pPr>
      <w:r w:rsidRPr="0066192E">
        <w:rPr>
          <w:rFonts w:ascii="Arial" w:hAnsi="Arial" w:cs="Arial"/>
          <w:b/>
        </w:rPr>
        <w:t xml:space="preserve">Chilling </w:t>
      </w:r>
      <w:r w:rsidRPr="0066192E">
        <w:rPr>
          <w:rFonts w:ascii="Arial" w:hAnsi="Arial" w:cs="Arial"/>
        </w:rPr>
        <w:t xml:space="preserve"> -  </w:t>
      </w:r>
      <w:r w:rsidRPr="0066192E">
        <w:rPr>
          <w:rFonts w:ascii="Arial" w:hAnsi="Arial" w:cs="Arial"/>
          <w:shd w:val="clear" w:color="auto" w:fill="FFFFFF"/>
        </w:rPr>
        <w:t xml:space="preserve"> the cooling of food to achieve preservation.  Raw or processed products are rapidly cooled to a temperature between 0-5°C. The low temperature of the food product reduces the growth of microbes and the activity of enzymes involved in food spoilage. </w:t>
      </w:r>
    </w:p>
    <w:p w14:paraId="7F2D5DEF" w14:textId="77777777" w:rsidR="0066192E" w:rsidRPr="0066192E" w:rsidRDefault="0066192E" w:rsidP="0066192E">
      <w:pPr>
        <w:spacing w:before="100" w:beforeAutospacing="1" w:after="100" w:afterAutospacing="1" w:line="240" w:lineRule="atLeast"/>
        <w:rPr>
          <w:rFonts w:ascii="Arial" w:hAnsi="Arial" w:cs="Arial"/>
          <w:shd w:val="clear" w:color="auto" w:fill="FFFFFF"/>
        </w:rPr>
      </w:pPr>
      <w:r w:rsidRPr="0066192E">
        <w:rPr>
          <w:rFonts w:ascii="Arial" w:hAnsi="Arial" w:cs="Arial"/>
          <w:b/>
        </w:rPr>
        <w:t>Critical Control Point (CCP)</w:t>
      </w:r>
      <w:r w:rsidRPr="0066192E">
        <w:rPr>
          <w:rFonts w:ascii="Arial" w:hAnsi="Arial" w:cs="Arial"/>
        </w:rPr>
        <w:t xml:space="preserve"> – a control measure at a specific process step which addresses an identified risk and must be applied to prevent or reduce the hazard to an acceptable level. Each CCP is closely monitored and detailed records are kept to ensure any deviations from critical limits are identified. If limits are broken or exceeded, corrective action must be taken.  </w:t>
      </w:r>
      <w:r w:rsidRPr="0066192E">
        <w:rPr>
          <w:rFonts w:ascii="Arial" w:hAnsi="Arial" w:cs="Arial"/>
          <w:shd w:val="clear" w:color="auto" w:fill="FFFFFF"/>
        </w:rPr>
        <w:t xml:space="preserve">See also </w:t>
      </w:r>
      <w:r w:rsidRPr="0066192E">
        <w:rPr>
          <w:rFonts w:ascii="Arial" w:hAnsi="Arial" w:cs="Arial"/>
          <w:b/>
          <w:shd w:val="clear" w:color="auto" w:fill="FFFFFF"/>
        </w:rPr>
        <w:t>Hazard Analysis and Critical Control Points (HACCP).</w:t>
      </w:r>
    </w:p>
    <w:p w14:paraId="0A79971C"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Cold chain</w:t>
      </w:r>
      <w:r w:rsidRPr="0066192E">
        <w:rPr>
          <w:rFonts w:ascii="Arial" w:hAnsi="Arial" w:cs="Arial"/>
        </w:rPr>
        <w:t xml:space="preserve"> –a temperature controlled supply chain that refers to the movement of chilled or frozen food from factories, to wholesalers and to retailers.  The temperature of </w:t>
      </w:r>
      <w:r w:rsidRPr="0066192E">
        <w:rPr>
          <w:rFonts w:ascii="Arial" w:hAnsi="Arial" w:cs="Arial"/>
        </w:rPr>
        <w:lastRenderedPageBreak/>
        <w:t xml:space="preserve">the food is monitored during storage, transport and delivery of food products. The aim is to reduce the spoilage of chilled or frozen food products. </w:t>
      </w:r>
    </w:p>
    <w:p w14:paraId="75A6B541" w14:textId="77777777" w:rsidR="0066192E" w:rsidRPr="0066192E" w:rsidRDefault="0066192E" w:rsidP="0066192E">
      <w:pPr>
        <w:spacing w:before="100" w:beforeAutospacing="1" w:after="100" w:afterAutospacing="1" w:line="240" w:lineRule="atLeast"/>
        <w:rPr>
          <w:rFonts w:ascii="Arial" w:hAnsi="Arial" w:cs="Arial"/>
          <w:shd w:val="clear" w:color="auto" w:fill="FFFFFF"/>
        </w:rPr>
      </w:pPr>
      <w:r w:rsidRPr="0066192E">
        <w:rPr>
          <w:rFonts w:ascii="Arial" w:hAnsi="Arial" w:cs="Arial"/>
          <w:b/>
          <w:iCs/>
          <w:shd w:val="clear" w:color="auto" w:fill="FFFFFF"/>
        </w:rPr>
        <w:t>Escherichia coli</w:t>
      </w:r>
      <w:r w:rsidRPr="0066192E">
        <w:rPr>
          <w:rFonts w:ascii="Arial" w:hAnsi="Arial" w:cs="Arial"/>
          <w:b/>
        </w:rPr>
        <w:t xml:space="preserve">  (E. Coli)</w:t>
      </w:r>
      <w:r w:rsidRPr="0066192E">
        <w:rPr>
          <w:rFonts w:ascii="Arial" w:hAnsi="Arial" w:cs="Arial"/>
        </w:rPr>
        <w:t xml:space="preserve"> –  </w:t>
      </w:r>
      <w:r w:rsidRPr="0066192E">
        <w:rPr>
          <w:rFonts w:ascii="Arial" w:hAnsi="Arial" w:cs="Arial"/>
          <w:shd w:val="clear" w:color="auto" w:fill="FFFFFF"/>
        </w:rPr>
        <w:t xml:space="preserve">one of several types of bacteria that normally inhabit the intestine of humans and animals. </w:t>
      </w:r>
      <w:r w:rsidRPr="0066192E">
        <w:rPr>
          <w:rFonts w:ascii="Arial" w:hAnsi="Arial" w:cs="Arial"/>
          <w:lang w:val="en"/>
        </w:rPr>
        <w:t xml:space="preserve">Most strains of </w:t>
      </w:r>
      <w:r w:rsidRPr="0066192E">
        <w:rPr>
          <w:rStyle w:val="Emphasis"/>
          <w:rFonts w:ascii="Arial" w:hAnsi="Arial" w:cs="Arial"/>
          <w:lang w:val="en"/>
        </w:rPr>
        <w:t>Escherichia coli</w:t>
      </w:r>
      <w:r w:rsidRPr="0066192E">
        <w:rPr>
          <w:rFonts w:ascii="Arial" w:hAnsi="Arial" w:cs="Arial"/>
          <w:lang w:val="en"/>
        </w:rPr>
        <w:t xml:space="preserve"> form part of the normal intestinal microflora in humans and warm-blooded animals. However, some strains have the ability to cause disease in humans through the presence of specific factors. </w:t>
      </w:r>
      <w:r w:rsidRPr="0066192E">
        <w:rPr>
          <w:rFonts w:ascii="Arial" w:hAnsi="Arial" w:cs="Arial"/>
        </w:rPr>
        <w:t>Some types of E. coli can cause relatively brief diarrhoea or can cause severe abdominal cramps, bloody diarrhoea and vomiting. Typical high risk foods include: meat; poultry; fish; vegetables; soft cheese, e.g. Brie and Camembert. It can be a dangerous and life threatening infection for young children and older adults.</w:t>
      </w:r>
    </w:p>
    <w:p w14:paraId="178485A3"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First in first out (FIFO)</w:t>
      </w:r>
      <w:r w:rsidRPr="0066192E">
        <w:rPr>
          <w:rFonts w:ascii="Arial" w:hAnsi="Arial" w:cs="Arial"/>
        </w:rPr>
        <w:t xml:space="preserve"> –a product rotation system deployed to ensure food products are used in strict order. The first ingredients to be received will be used in the manufacture of food products. The aim of the system is to reduce the amount of food waste due to ingredient spoilage.</w:t>
      </w:r>
    </w:p>
    <w:p w14:paraId="52077DFA" w14:textId="77777777" w:rsidR="0066192E" w:rsidRPr="0066192E" w:rsidRDefault="0066192E" w:rsidP="0066192E">
      <w:pPr>
        <w:spacing w:before="100" w:beforeAutospacing="1" w:after="100" w:afterAutospacing="1" w:line="240" w:lineRule="atLeast"/>
        <w:rPr>
          <w:rFonts w:ascii="Arial" w:hAnsi="Arial" w:cs="Arial"/>
          <w:shd w:val="clear" w:color="auto" w:fill="FFFFFF"/>
        </w:rPr>
      </w:pPr>
      <w:r w:rsidRPr="0066192E">
        <w:rPr>
          <w:rFonts w:ascii="Arial" w:hAnsi="Arial" w:cs="Arial"/>
          <w:b/>
        </w:rPr>
        <w:t xml:space="preserve">Freezer burn - </w:t>
      </w:r>
      <w:r w:rsidRPr="0066192E">
        <w:rPr>
          <w:rFonts w:ascii="Arial" w:hAnsi="Arial" w:cs="Arial"/>
          <w:shd w:val="clear" w:color="auto" w:fill="FFFFFF"/>
        </w:rPr>
        <w:t>a condition that occurs when frozen </w:t>
      </w:r>
      <w:hyperlink r:id="rId9" w:tooltip="Food" w:history="1">
        <w:r w:rsidRPr="0066192E">
          <w:rPr>
            <w:rFonts w:ascii="Arial" w:hAnsi="Arial" w:cs="Arial"/>
            <w:shd w:val="clear" w:color="auto" w:fill="FFFFFF"/>
          </w:rPr>
          <w:t>food</w:t>
        </w:r>
      </w:hyperlink>
      <w:r w:rsidRPr="0066192E">
        <w:rPr>
          <w:rFonts w:ascii="Arial" w:hAnsi="Arial" w:cs="Arial"/>
          <w:shd w:val="clear" w:color="auto" w:fill="FFFFFF"/>
        </w:rPr>
        <w:t> has been damaged by dehydration and oxidation, due to air reaching the food.</w:t>
      </w:r>
      <w:hyperlink r:id="rId10" w:anchor="cite_note-1" w:history="1"/>
      <w:r w:rsidRPr="0066192E">
        <w:rPr>
          <w:rFonts w:ascii="Arial" w:hAnsi="Arial" w:cs="Arial"/>
          <w:shd w:val="clear" w:color="auto" w:fill="FFFFFF"/>
          <w:vertAlign w:val="superscript"/>
        </w:rPr>
        <w:t xml:space="preserve"> </w:t>
      </w:r>
      <w:r w:rsidRPr="0066192E">
        <w:rPr>
          <w:rFonts w:ascii="Arial" w:hAnsi="Arial" w:cs="Arial"/>
          <w:shd w:val="clear" w:color="auto" w:fill="FFFFFF"/>
        </w:rPr>
        <w:t xml:space="preserve">It appears as greyish-brown or white leathery spots on frozen food.   Water molecules within the frozen food escape into the air by sublimation. The fat in red meat can also oxidize due to exposure to air. Freezer burn adversely affects the flavour and texture of frozen food, but is not a health hazard to consumers.   The main cause of freezer burn is non-airtight packaging of the food prior to freezing.  See also </w:t>
      </w:r>
      <w:r w:rsidRPr="0066192E">
        <w:rPr>
          <w:rFonts w:ascii="Arial" w:hAnsi="Arial" w:cs="Arial"/>
          <w:b/>
          <w:shd w:val="clear" w:color="auto" w:fill="FFFFFF"/>
        </w:rPr>
        <w:t>sublimation</w:t>
      </w:r>
      <w:r w:rsidRPr="0066192E">
        <w:rPr>
          <w:rFonts w:ascii="Arial" w:hAnsi="Arial" w:cs="Arial"/>
          <w:shd w:val="clear" w:color="auto" w:fill="FFFFFF"/>
        </w:rPr>
        <w:t>.</w:t>
      </w:r>
    </w:p>
    <w:p w14:paraId="0478CFC4"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Freezing</w:t>
      </w:r>
      <w:r w:rsidRPr="0066192E">
        <w:rPr>
          <w:rFonts w:ascii="Arial" w:hAnsi="Arial" w:cs="Arial"/>
        </w:rPr>
        <w:t xml:space="preserve"> – a process that reduces the temperature of a product to the level at which ice forms to inhibit the growth of microorganisms, limit enzyme and chemical activity. The formation of ice crystals reduces microorganism growth due to lack of access to water for survival. </w:t>
      </w:r>
    </w:p>
    <w:p w14:paraId="29C753EB"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Forming</w:t>
      </w:r>
      <w:r w:rsidRPr="0066192E">
        <w:rPr>
          <w:rFonts w:ascii="Arial" w:hAnsi="Arial" w:cs="Arial"/>
        </w:rPr>
        <w:t xml:space="preserve"> - producing a uniform shape, size and weight of a product. Regular, detailed checks on the product line would be made to unsure the uniformity of the products.</w:t>
      </w:r>
    </w:p>
    <w:p w14:paraId="5EEB1D4F"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Gelatine</w:t>
      </w:r>
      <w:r w:rsidRPr="0066192E">
        <w:rPr>
          <w:rFonts w:ascii="Arial" w:hAnsi="Arial" w:cs="Arial"/>
        </w:rPr>
        <w:t xml:space="preserve"> –a water soluble protein, created by boiling s</w:t>
      </w:r>
      <w:r w:rsidRPr="0066192E">
        <w:rPr>
          <w:rFonts w:ascii="Arial" w:hAnsi="Arial" w:cs="Arial"/>
          <w:color w:val="000000"/>
          <w:shd w:val="clear" w:color="auto" w:fill="FFFFFF"/>
        </w:rPr>
        <w:t>pecially prepared skin, bones, and connective tissue of animals.</w:t>
      </w:r>
    </w:p>
    <w:p w14:paraId="5E8F0E86"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Gluten</w:t>
      </w:r>
      <w:r w:rsidRPr="0066192E">
        <w:rPr>
          <w:rFonts w:ascii="Arial" w:hAnsi="Arial" w:cs="Arial"/>
        </w:rPr>
        <w:t xml:space="preserve"> – </w:t>
      </w:r>
      <w:r w:rsidRPr="0066192E">
        <w:rPr>
          <w:rFonts w:ascii="Arial" w:hAnsi="Arial" w:cs="Arial"/>
          <w:shd w:val="clear" w:color="auto" w:fill="FFFFFF"/>
        </w:rPr>
        <w:t>a protein found in grains such as wheat, barley, rye</w:t>
      </w:r>
      <w:r w:rsidRPr="0066192E">
        <w:rPr>
          <w:rFonts w:ascii="Arial" w:hAnsi="Arial" w:cs="Arial"/>
        </w:rPr>
        <w:t xml:space="preserve">. Gluten gives elasticity to dough, helping it to rise and keep its shape. </w:t>
      </w:r>
      <w:r w:rsidRPr="0066192E">
        <w:rPr>
          <w:rFonts w:ascii="Arial" w:hAnsi="Arial" w:cs="Arial"/>
          <w:shd w:val="clear" w:color="auto" w:fill="FFFFFF"/>
        </w:rPr>
        <w:t>Gluten can cause inflammation in the small intestines of people with celiac disease.</w:t>
      </w:r>
    </w:p>
    <w:p w14:paraId="312D0C03"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Glycogen</w:t>
      </w:r>
      <w:r w:rsidRPr="0066192E">
        <w:rPr>
          <w:rFonts w:ascii="Arial" w:hAnsi="Arial" w:cs="Arial"/>
        </w:rPr>
        <w:t xml:space="preserve"> –a form of glucose used for storage within the muscles. When an animal is slaughtered, the glycogen is converted to lactic acid – Also see </w:t>
      </w:r>
      <w:r w:rsidRPr="0066192E">
        <w:rPr>
          <w:rFonts w:ascii="Arial" w:hAnsi="Arial" w:cs="Arial"/>
          <w:b/>
        </w:rPr>
        <w:t>lactic acid</w:t>
      </w:r>
      <w:r w:rsidRPr="0066192E">
        <w:rPr>
          <w:rFonts w:ascii="Arial" w:hAnsi="Arial" w:cs="Arial"/>
        </w:rPr>
        <w:t xml:space="preserve">. </w:t>
      </w:r>
    </w:p>
    <w:p w14:paraId="2832A70F"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Grading</w:t>
      </w:r>
      <w:r w:rsidRPr="0066192E">
        <w:rPr>
          <w:rFonts w:ascii="Arial" w:hAnsi="Arial" w:cs="Arial"/>
        </w:rPr>
        <w:t xml:space="preserve"> – the assessment of a number of attributes to obtain an indication of overall quality of a food or ingredient. </w:t>
      </w:r>
    </w:p>
    <w:p w14:paraId="3A3FA75E"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Hopper</w:t>
      </w:r>
      <w:r w:rsidRPr="0066192E">
        <w:rPr>
          <w:rFonts w:ascii="Arial" w:hAnsi="Arial" w:cs="Arial"/>
        </w:rPr>
        <w:t xml:space="preserve"> – a funnel shaped chamber or container for a large or bulk amount of material. It can be filled at the top and will dispense the material at the bottom. </w:t>
      </w:r>
    </w:p>
    <w:p w14:paraId="37048E7A"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lastRenderedPageBreak/>
        <w:t>Hung</w:t>
      </w:r>
      <w:r w:rsidRPr="0066192E">
        <w:rPr>
          <w:rFonts w:ascii="Arial" w:hAnsi="Arial" w:cs="Arial"/>
        </w:rPr>
        <w:t xml:space="preserve"> – where animal carcases, sides or quarters are stored on hooks in a refrigerated room for a set period of time to improve the tenderness and flavour of the meat. See also </w:t>
      </w:r>
      <w:r w:rsidRPr="0066192E">
        <w:rPr>
          <w:rFonts w:ascii="Arial" w:hAnsi="Arial" w:cs="Arial"/>
          <w:b/>
        </w:rPr>
        <w:t>Ageing (of meat)</w:t>
      </w:r>
      <w:r w:rsidRPr="0066192E">
        <w:rPr>
          <w:rFonts w:ascii="Arial" w:hAnsi="Arial" w:cs="Arial"/>
        </w:rPr>
        <w:t>.</w:t>
      </w:r>
    </w:p>
    <w:p w14:paraId="44DAA32E"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Hazard and Critical Control Process (HACCP)</w:t>
      </w:r>
      <w:r w:rsidRPr="0066192E">
        <w:rPr>
          <w:rFonts w:ascii="Arial" w:hAnsi="Arial" w:cs="Arial"/>
        </w:rPr>
        <w:t xml:space="preserve"> – is a pro-active system which identifies potentially hazardous ingredients, storage conditions, packaging and/or relevant human factors at all stages of the production chain which may affect product safety or quality. See also </w:t>
      </w:r>
      <w:r w:rsidRPr="0066192E">
        <w:rPr>
          <w:rFonts w:ascii="Arial" w:hAnsi="Arial" w:cs="Arial"/>
          <w:b/>
        </w:rPr>
        <w:t>critical control point</w:t>
      </w:r>
      <w:r w:rsidRPr="0066192E">
        <w:rPr>
          <w:rFonts w:ascii="Arial" w:hAnsi="Arial" w:cs="Arial"/>
        </w:rPr>
        <w:t>.</w:t>
      </w:r>
    </w:p>
    <w:p w14:paraId="12B2F2C8"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Lactic acid</w:t>
      </w:r>
      <w:r w:rsidRPr="0066192E">
        <w:rPr>
          <w:rFonts w:ascii="Arial" w:hAnsi="Arial" w:cs="Arial"/>
        </w:rPr>
        <w:t xml:space="preserve"> – when a carcase is aged or hung, lactic acid is produced due to anaerobic respiration. This increases the acidity and thereby inhibits the growth of microorganisms, slows the process of food spoilage and increases the shelf life of the product. </w:t>
      </w:r>
    </w:p>
    <w:p w14:paraId="761898AD"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Listeria</w:t>
      </w:r>
      <w:r w:rsidRPr="0066192E">
        <w:rPr>
          <w:rFonts w:ascii="Arial" w:hAnsi="Arial" w:cs="Arial"/>
        </w:rPr>
        <w:t xml:space="preserve"> - </w:t>
      </w:r>
      <w:r w:rsidRPr="0066192E">
        <w:rPr>
          <w:rFonts w:ascii="Arial" w:hAnsi="Arial" w:cs="Arial"/>
          <w:shd w:val="clear" w:color="auto" w:fill="FFFFFF"/>
        </w:rPr>
        <w:t>a type of bacteria which may be found in domestic animals and in unpasteurised </w:t>
      </w:r>
      <w:hyperlink r:id="rId11" w:history="1">
        <w:r w:rsidRPr="0066192E">
          <w:rPr>
            <w:rFonts w:ascii="Arial" w:hAnsi="Arial" w:cs="Arial"/>
            <w:shd w:val="clear" w:color="auto" w:fill="FFFFFF"/>
          </w:rPr>
          <w:t>milk</w:t>
        </w:r>
      </w:hyperlink>
      <w:r w:rsidRPr="0066192E">
        <w:rPr>
          <w:rFonts w:ascii="Arial" w:hAnsi="Arial" w:cs="Arial"/>
          <w:shd w:val="clear" w:color="auto" w:fill="FFFFFF"/>
        </w:rPr>
        <w:t xml:space="preserve"> and milk products.</w:t>
      </w:r>
    </w:p>
    <w:p w14:paraId="28A623A1" w14:textId="1F0D6B7D"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Metmyoglobin</w:t>
      </w:r>
      <w:r w:rsidRPr="0066192E">
        <w:rPr>
          <w:rFonts w:ascii="Arial" w:hAnsi="Arial" w:cs="Arial"/>
        </w:rPr>
        <w:t xml:space="preserve"> - the oxidised form of the oxygen-carrying protein myoglobin. Metmyoglobin is the cause of </w:t>
      </w:r>
      <w:r w:rsidR="008C38AD">
        <w:rPr>
          <w:rFonts w:ascii="Arial" w:hAnsi="Arial" w:cs="Arial"/>
        </w:rPr>
        <w:t>brown discolouration</w:t>
      </w:r>
      <w:r w:rsidRPr="0066192E">
        <w:rPr>
          <w:rFonts w:ascii="Arial" w:hAnsi="Arial" w:cs="Arial"/>
        </w:rPr>
        <w:t xml:space="preserve">. </w:t>
      </w:r>
    </w:p>
    <w:p w14:paraId="08B197DB" w14:textId="77777777" w:rsidR="0066192E" w:rsidRPr="0066192E" w:rsidRDefault="0066192E" w:rsidP="0066192E">
      <w:pPr>
        <w:spacing w:before="100" w:beforeAutospacing="1" w:after="100" w:afterAutospacing="1" w:line="240" w:lineRule="atLeast"/>
        <w:rPr>
          <w:rFonts w:ascii="Arial" w:hAnsi="Arial" w:cs="Arial"/>
          <w:shd w:val="clear" w:color="auto" w:fill="FFFFFF"/>
        </w:rPr>
      </w:pPr>
      <w:r w:rsidRPr="0066192E">
        <w:rPr>
          <w:rFonts w:ascii="Arial" w:hAnsi="Arial" w:cs="Arial"/>
          <w:b/>
        </w:rPr>
        <w:t>Modified atmosphere packaging (MAP)</w:t>
      </w:r>
      <w:r w:rsidRPr="0066192E">
        <w:rPr>
          <w:rFonts w:ascii="Arial" w:hAnsi="Arial" w:cs="Arial"/>
        </w:rPr>
        <w:t xml:space="preserve"> –</w:t>
      </w:r>
      <w:r w:rsidRPr="0066192E">
        <w:rPr>
          <w:rFonts w:ascii="Arial" w:hAnsi="Arial" w:cs="Arial"/>
          <w:shd w:val="clear" w:color="auto" w:fill="FFFFFF"/>
        </w:rPr>
        <w:t>used to enhance the shelf-life of a food by modifying the gas in sealed packaging containing the food.  The alteration of the air surrounding a food product in the container immediately prior to sealing the container helps to preserve the fresh appearance and slow or prevent the growth of spoilage organisms.  Three main gases are used in MAP are oxygen (O</w:t>
      </w:r>
      <w:r w:rsidRPr="0066192E">
        <w:rPr>
          <w:rFonts w:ascii="Arial" w:hAnsi="Arial" w:cs="Arial"/>
          <w:shd w:val="clear" w:color="auto" w:fill="FFFFFF"/>
          <w:vertAlign w:val="subscript"/>
        </w:rPr>
        <w:t>2</w:t>
      </w:r>
      <w:r w:rsidRPr="0066192E">
        <w:rPr>
          <w:rFonts w:ascii="Arial" w:hAnsi="Arial" w:cs="Arial"/>
          <w:shd w:val="clear" w:color="auto" w:fill="FFFFFF"/>
        </w:rPr>
        <w:t>), carbon dioxide (CO</w:t>
      </w:r>
      <w:r w:rsidRPr="0066192E">
        <w:rPr>
          <w:rFonts w:ascii="Arial" w:hAnsi="Arial" w:cs="Arial"/>
          <w:shd w:val="clear" w:color="auto" w:fill="FFFFFF"/>
          <w:vertAlign w:val="subscript"/>
        </w:rPr>
        <w:t>2</w:t>
      </w:r>
      <w:r w:rsidRPr="0066192E">
        <w:rPr>
          <w:rFonts w:ascii="Arial" w:hAnsi="Arial" w:cs="Arial"/>
          <w:shd w:val="clear" w:color="auto" w:fill="FFFFFF"/>
        </w:rPr>
        <w:t>) and nitrogen (N</w:t>
      </w:r>
      <w:r w:rsidRPr="0066192E">
        <w:rPr>
          <w:rFonts w:ascii="Arial" w:hAnsi="Arial" w:cs="Arial"/>
          <w:shd w:val="clear" w:color="auto" w:fill="FFFFFF"/>
          <w:vertAlign w:val="subscript"/>
        </w:rPr>
        <w:t>2</w:t>
      </w:r>
      <w:r w:rsidRPr="0066192E">
        <w:rPr>
          <w:rFonts w:ascii="Arial" w:hAnsi="Arial" w:cs="Arial"/>
          <w:shd w:val="clear" w:color="auto" w:fill="FFFFFF"/>
        </w:rPr>
        <w:t xml:space="preserve">). One or a combination of these gases is used to balance the shelf life extension with the optimal organoleptic properties of the good. </w:t>
      </w:r>
    </w:p>
    <w:p w14:paraId="201B6129"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Myoglobin</w:t>
      </w:r>
      <w:r w:rsidRPr="0066192E">
        <w:rPr>
          <w:rFonts w:ascii="Arial" w:hAnsi="Arial" w:cs="Arial"/>
        </w:rPr>
        <w:t xml:space="preserve"> -</w:t>
      </w:r>
      <w:r w:rsidRPr="0066192E">
        <w:rPr>
          <w:rFonts w:ascii="Arial" w:hAnsi="Arial" w:cs="Arial"/>
          <w:shd w:val="clear" w:color="auto" w:fill="FFFFFF"/>
        </w:rPr>
        <w:t xml:space="preserve"> an iron and oxygen-binding </w:t>
      </w:r>
      <w:hyperlink r:id="rId12" w:tooltip="Protein" w:history="1">
        <w:r w:rsidRPr="0066192E">
          <w:rPr>
            <w:rFonts w:ascii="Arial" w:hAnsi="Arial" w:cs="Arial"/>
            <w:shd w:val="clear" w:color="auto" w:fill="FFFFFF"/>
          </w:rPr>
          <w:t>protein</w:t>
        </w:r>
      </w:hyperlink>
      <w:r w:rsidRPr="0066192E">
        <w:rPr>
          <w:rFonts w:ascii="Arial" w:hAnsi="Arial" w:cs="Arial"/>
          <w:shd w:val="clear" w:color="auto" w:fill="FFFFFF"/>
        </w:rPr>
        <w:t xml:space="preserve"> found in the muscle tissue of vertebrates in general and in mammals. See also </w:t>
      </w:r>
      <w:r w:rsidRPr="0066192E">
        <w:rPr>
          <w:rFonts w:ascii="Arial" w:hAnsi="Arial" w:cs="Arial"/>
          <w:b/>
          <w:shd w:val="clear" w:color="auto" w:fill="FFFFFF"/>
        </w:rPr>
        <w:t>oxymyoglobin</w:t>
      </w:r>
      <w:r w:rsidRPr="0066192E">
        <w:rPr>
          <w:rFonts w:ascii="Arial" w:hAnsi="Arial" w:cs="Arial"/>
          <w:shd w:val="clear" w:color="auto" w:fill="FFFFFF"/>
        </w:rPr>
        <w:t xml:space="preserve"> and </w:t>
      </w:r>
      <w:r w:rsidRPr="0066192E">
        <w:rPr>
          <w:rFonts w:ascii="Arial" w:hAnsi="Arial" w:cs="Arial"/>
          <w:b/>
          <w:shd w:val="clear" w:color="auto" w:fill="FFFFFF"/>
        </w:rPr>
        <w:t>metmyoglobin</w:t>
      </w:r>
      <w:r w:rsidRPr="0066192E">
        <w:rPr>
          <w:rFonts w:ascii="Arial" w:hAnsi="Arial" w:cs="Arial"/>
          <w:shd w:val="clear" w:color="auto" w:fill="FFFFFF"/>
        </w:rPr>
        <w:t>.</w:t>
      </w:r>
    </w:p>
    <w:p w14:paraId="556B2900"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Myosin</w:t>
      </w:r>
      <w:r w:rsidRPr="0066192E">
        <w:rPr>
          <w:rFonts w:ascii="Arial" w:hAnsi="Arial" w:cs="Arial"/>
        </w:rPr>
        <w:t xml:space="preserve"> –a</w:t>
      </w:r>
      <w:r w:rsidRPr="0066192E">
        <w:rPr>
          <w:rFonts w:ascii="Arial" w:hAnsi="Arial" w:cs="Arial"/>
          <w:shd w:val="clear" w:color="auto" w:fill="FFFFFF"/>
        </w:rPr>
        <w:t xml:space="preserve"> protein found in muscle tissue as a thick filament within sarcomeres. It interacts with actin to form actomyosin during muscle contraction. Within the sarcomere, actin and myosin filaments slide past each other to cause the shortening of a muscle fibre. See also </w:t>
      </w:r>
      <w:r w:rsidRPr="0066192E">
        <w:rPr>
          <w:rFonts w:ascii="Arial" w:hAnsi="Arial" w:cs="Arial"/>
          <w:b/>
          <w:shd w:val="clear" w:color="auto" w:fill="FFFFFF"/>
        </w:rPr>
        <w:t>actin</w:t>
      </w:r>
      <w:r w:rsidRPr="0066192E">
        <w:rPr>
          <w:rFonts w:ascii="Arial" w:hAnsi="Arial" w:cs="Arial"/>
          <w:shd w:val="clear" w:color="auto" w:fill="FFFFFF"/>
        </w:rPr>
        <w:t xml:space="preserve"> and </w:t>
      </w:r>
      <w:r w:rsidRPr="0066192E">
        <w:rPr>
          <w:rFonts w:ascii="Arial" w:hAnsi="Arial" w:cs="Arial"/>
          <w:b/>
          <w:shd w:val="clear" w:color="auto" w:fill="FFFFFF"/>
        </w:rPr>
        <w:t>sarcomere</w:t>
      </w:r>
      <w:r w:rsidRPr="0066192E">
        <w:rPr>
          <w:rFonts w:ascii="Arial" w:hAnsi="Arial" w:cs="Arial"/>
          <w:shd w:val="clear" w:color="auto" w:fill="FFFFFF"/>
        </w:rPr>
        <w:t>.</w:t>
      </w:r>
    </w:p>
    <w:p w14:paraId="0B10CD4E"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Non-perishable</w:t>
      </w:r>
      <w:r w:rsidRPr="0066192E">
        <w:rPr>
          <w:rFonts w:ascii="Arial" w:hAnsi="Arial" w:cs="Arial"/>
        </w:rPr>
        <w:t xml:space="preserve"> – are substances which are </w:t>
      </w:r>
      <w:r w:rsidRPr="0066192E">
        <w:rPr>
          <w:rFonts w:ascii="Arial" w:hAnsi="Arial" w:cs="Arial"/>
          <w:shd w:val="clear" w:color="auto" w:fill="FFFFFF"/>
        </w:rPr>
        <w:t xml:space="preserve">not liable to spoil. Non-perishable foods include canned goods, dried pasta, sugar and flour. </w:t>
      </w:r>
    </w:p>
    <w:p w14:paraId="1EA0D6D2"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Oxymoglobin</w:t>
      </w:r>
      <w:r w:rsidRPr="0066192E">
        <w:rPr>
          <w:rFonts w:ascii="Arial" w:hAnsi="Arial" w:cs="Arial"/>
        </w:rPr>
        <w:t xml:space="preserve"> - </w:t>
      </w:r>
      <w:r w:rsidRPr="0066192E">
        <w:rPr>
          <w:rFonts w:ascii="Arial" w:hAnsi="Arial" w:cs="Arial"/>
          <w:shd w:val="clear" w:color="auto" w:fill="FFFFFF"/>
        </w:rPr>
        <w:t xml:space="preserve">a pigment formed by the combination of myoglobin with oxygen. This causes bright red colour in meat. See also </w:t>
      </w:r>
      <w:r w:rsidRPr="0066192E">
        <w:rPr>
          <w:rFonts w:ascii="Arial" w:hAnsi="Arial" w:cs="Arial"/>
          <w:b/>
          <w:shd w:val="clear" w:color="auto" w:fill="FFFFFF"/>
        </w:rPr>
        <w:t>myoglobin</w:t>
      </w:r>
      <w:r w:rsidRPr="0066192E">
        <w:rPr>
          <w:rFonts w:ascii="Arial" w:hAnsi="Arial" w:cs="Arial"/>
          <w:shd w:val="clear" w:color="auto" w:fill="FFFFFF"/>
        </w:rPr>
        <w:t>.</w:t>
      </w:r>
    </w:p>
    <w:p w14:paraId="1B5DF395" w14:textId="7444FDED"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Palletisation</w:t>
      </w:r>
      <w:r w:rsidRPr="0066192E">
        <w:rPr>
          <w:rFonts w:ascii="Arial" w:hAnsi="Arial" w:cs="Arial"/>
        </w:rPr>
        <w:t xml:space="preserve"> – where ingredients or food are </w:t>
      </w:r>
      <w:r w:rsidR="00DA420F">
        <w:rPr>
          <w:rFonts w:ascii="Arial" w:hAnsi="Arial" w:cs="Arial"/>
        </w:rPr>
        <w:t xml:space="preserve">placed onto a pallet and </w:t>
      </w:r>
      <w:bookmarkStart w:id="0" w:name="_GoBack"/>
      <w:bookmarkEnd w:id="0"/>
      <w:r w:rsidRPr="0066192E">
        <w:rPr>
          <w:rFonts w:ascii="Arial" w:hAnsi="Arial" w:cs="Arial"/>
        </w:rPr>
        <w:t xml:space="preserve">wrapped. This will keep the ingredients or food in place during storage and transport. It will also help to reduce damage to the product during transportation. </w:t>
      </w:r>
    </w:p>
    <w:p w14:paraId="7E5664EE"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lastRenderedPageBreak/>
        <w:t>Perishable</w:t>
      </w:r>
      <w:r w:rsidRPr="0066192E">
        <w:rPr>
          <w:rFonts w:ascii="Arial" w:hAnsi="Arial" w:cs="Arial"/>
        </w:rPr>
        <w:t xml:space="preserve"> – substances which are liable to begin spoil within a few hours without food preservation techniques such as refrigeration or freezing. Perishable foods can include red meat, milk, cream, chicken, vegetables, fruit and fish. </w:t>
      </w:r>
    </w:p>
    <w:p w14:paraId="536AFB71"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Primary processing</w:t>
      </w:r>
      <w:r w:rsidRPr="0066192E">
        <w:rPr>
          <w:rFonts w:ascii="Arial" w:hAnsi="Arial" w:cs="Arial"/>
        </w:rPr>
        <w:t xml:space="preserve"> – is the first processing of raw products to produce ingredients. The primary processing of red meat is carried out after slaughter to prepare the meat for consumption or use in other food products. It can involve deboning, cutting, slicing or mincing the meat. </w:t>
      </w:r>
    </w:p>
    <w:p w14:paraId="4A3CF6FE"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Proteolytic enzymes</w:t>
      </w:r>
      <w:r w:rsidRPr="0066192E">
        <w:rPr>
          <w:rFonts w:ascii="Arial" w:hAnsi="Arial" w:cs="Arial"/>
        </w:rPr>
        <w:t xml:space="preserve"> –  refers to </w:t>
      </w:r>
      <w:r w:rsidRPr="0066192E">
        <w:rPr>
          <w:rFonts w:ascii="Arial" w:hAnsi="Arial" w:cs="Arial"/>
          <w:shd w:val="clear" w:color="auto" w:fill="FFFFFF"/>
        </w:rPr>
        <w:t>any enzyme which catalyzes the splitting of proteins into smaller peptide fractions and amino acids by a process known as proteolysis.</w:t>
      </w:r>
    </w:p>
    <w:p w14:paraId="1FDC390E" w14:textId="77777777" w:rsidR="0066192E" w:rsidRPr="0066192E" w:rsidRDefault="0066192E" w:rsidP="0066192E">
      <w:pPr>
        <w:spacing w:before="100" w:beforeAutospacing="1" w:after="100" w:afterAutospacing="1" w:line="240" w:lineRule="atLeast"/>
        <w:rPr>
          <w:rFonts w:ascii="Arial" w:hAnsi="Arial" w:cs="Arial"/>
          <w:shd w:val="clear" w:color="auto" w:fill="FFFFFF"/>
        </w:rPr>
      </w:pPr>
      <w:r w:rsidRPr="0066192E">
        <w:rPr>
          <w:rFonts w:ascii="Arial" w:hAnsi="Arial" w:cs="Arial"/>
          <w:b/>
        </w:rPr>
        <w:t>Rigor mortis</w:t>
      </w:r>
      <w:r w:rsidRPr="0066192E">
        <w:rPr>
          <w:rFonts w:ascii="Arial" w:hAnsi="Arial" w:cs="Arial"/>
        </w:rPr>
        <w:t xml:space="preserve"> – is the </w:t>
      </w:r>
      <w:r w:rsidRPr="0066192E">
        <w:rPr>
          <w:rFonts w:ascii="Arial" w:hAnsi="Arial" w:cs="Arial"/>
          <w:shd w:val="clear" w:color="auto" w:fill="FFFFFF"/>
        </w:rPr>
        <w:t xml:space="preserve">temporary rigidity of muscles occurring after death when there is no longer a steady flow of adenosine triphosphate ( ATP flowing) into the muscles. Without ATP to initiate a release of muscle contraction, the muscles remain contracted, making the muscles rigid. See also </w:t>
      </w:r>
      <w:r w:rsidRPr="0066192E">
        <w:rPr>
          <w:rFonts w:ascii="Arial" w:hAnsi="Arial" w:cs="Arial"/>
          <w:b/>
          <w:shd w:val="clear" w:color="auto" w:fill="FFFFFF"/>
        </w:rPr>
        <w:t>adenosine triphosphate (ATP).</w:t>
      </w:r>
    </w:p>
    <w:p w14:paraId="5E858C33" w14:textId="77777777" w:rsidR="0066192E" w:rsidRPr="0066192E" w:rsidRDefault="0066192E" w:rsidP="0066192E">
      <w:pPr>
        <w:spacing w:before="100" w:beforeAutospacing="1" w:after="100" w:afterAutospacing="1" w:line="240" w:lineRule="atLeast"/>
        <w:rPr>
          <w:rFonts w:ascii="Arial" w:hAnsi="Arial" w:cs="Arial"/>
          <w:shd w:val="clear" w:color="auto" w:fill="FFFFFF"/>
        </w:rPr>
      </w:pPr>
      <w:r w:rsidRPr="0066192E">
        <w:rPr>
          <w:rFonts w:ascii="Arial" w:hAnsi="Arial" w:cs="Arial"/>
          <w:b/>
        </w:rPr>
        <w:t>Sarcomere</w:t>
      </w:r>
      <w:r w:rsidRPr="0066192E">
        <w:rPr>
          <w:rFonts w:ascii="Arial" w:hAnsi="Arial" w:cs="Arial"/>
        </w:rPr>
        <w:t xml:space="preserve"> –</w:t>
      </w:r>
      <w:r w:rsidRPr="0066192E">
        <w:rPr>
          <w:rFonts w:ascii="Arial" w:hAnsi="Arial" w:cs="Arial"/>
          <w:shd w:val="clear" w:color="auto" w:fill="FFFFFF"/>
        </w:rPr>
        <w:t>a segment of a muscle fibre. Each sarcomere is composed of filaments that are made up of actin or myosin. With muscle contraction, the filaments move over each other and it causes the sarcomere to shorten and the muscle to contract.</w:t>
      </w:r>
    </w:p>
    <w:p w14:paraId="4460709F"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 xml:space="preserve">Salmonella enteritidis </w:t>
      </w:r>
      <w:r w:rsidRPr="0066192E">
        <w:rPr>
          <w:rFonts w:ascii="Arial" w:hAnsi="Arial" w:cs="Arial"/>
        </w:rPr>
        <w:t xml:space="preserve"> - a form of salmonella which is associated with animal products such as unpasteurised </w:t>
      </w:r>
      <w:r w:rsidRPr="0066192E">
        <w:rPr>
          <w:rFonts w:ascii="Arial" w:hAnsi="Arial" w:cs="Arial"/>
          <w:shd w:val="clear" w:color="auto" w:fill="FFFFFF"/>
        </w:rPr>
        <w:t>milk, eggs, poultry, and beef.</w:t>
      </w:r>
      <w:r w:rsidRPr="0066192E">
        <w:rPr>
          <w:rFonts w:ascii="Arial" w:hAnsi="Arial" w:cs="Arial"/>
        </w:rPr>
        <w:t xml:space="preserve"> P</w:t>
      </w:r>
      <w:r w:rsidRPr="0066192E">
        <w:rPr>
          <w:rFonts w:ascii="Arial" w:hAnsi="Arial" w:cs="Arial"/>
          <w:shd w:val="clear" w:color="auto" w:fill="FFFFFF"/>
        </w:rPr>
        <w:t>eople suffering from salmonella infection may develop diarrhoea, fever and abdominal cramps within eight to 72 hours. Most healthy people recover within a few days without specific treatment.</w:t>
      </w:r>
    </w:p>
    <w:p w14:paraId="42CD5369"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Secondary processing</w:t>
      </w:r>
      <w:r w:rsidRPr="0066192E">
        <w:rPr>
          <w:rFonts w:ascii="Arial" w:hAnsi="Arial" w:cs="Arial"/>
        </w:rPr>
        <w:t xml:space="preserve"> –the processing of ingredients which have already undergone initial processing, further processing occurs before the food product is made available to the consumer.</w:t>
      </w:r>
    </w:p>
    <w:p w14:paraId="5A05C034"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Sorting</w:t>
      </w:r>
      <w:r w:rsidRPr="0066192E">
        <w:rPr>
          <w:rFonts w:ascii="Arial" w:hAnsi="Arial" w:cs="Arial"/>
        </w:rPr>
        <w:t xml:space="preserve">  - the separation of foods into categories on the basis of a measurable physical property.</w:t>
      </w:r>
    </w:p>
    <w:p w14:paraId="29AB7BA9"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Size reduction</w:t>
      </w:r>
      <w:r w:rsidRPr="0066192E">
        <w:rPr>
          <w:rFonts w:ascii="Arial" w:hAnsi="Arial" w:cs="Arial"/>
        </w:rPr>
        <w:t xml:space="preserve"> – reducing large pieces of a substance, such as food, into smaller size. This can be done by a variety of methods, dependant on the food being reduced. This is often used in the food industry, e.g.  mincing or chopping. The size of the meat muscle is dramatically reduced during mincing allowing the food to be cooked more quickly and incorporated into a variety of meals. </w:t>
      </w:r>
    </w:p>
    <w:p w14:paraId="32B3C408"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Slaughter</w:t>
      </w:r>
      <w:r w:rsidRPr="0066192E">
        <w:rPr>
          <w:rFonts w:ascii="Arial" w:hAnsi="Arial" w:cs="Arial"/>
        </w:rPr>
        <w:t xml:space="preserve"> –is the process of killing livestock for food. Some, animals are required to be stunned prior to being killed in order to prevent any distress or stress to the animal. Strict legislation is in place to ensure slaughter occurs in a humane way. </w:t>
      </w:r>
    </w:p>
    <w:p w14:paraId="3574453E"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shd w:val="clear" w:color="auto" w:fill="FFFFFF"/>
        </w:rPr>
        <w:t>Sublimation</w:t>
      </w:r>
      <w:r w:rsidRPr="0066192E">
        <w:rPr>
          <w:rFonts w:ascii="Arial" w:hAnsi="Arial" w:cs="Arial"/>
          <w:shd w:val="clear" w:color="auto" w:fill="FFFFFF"/>
        </w:rPr>
        <w:t xml:space="preserve"> – the direct change of a solid to a gaseous  state without becoming a liquid. This occurs during freezer burn. See also </w:t>
      </w:r>
      <w:r w:rsidRPr="0066192E">
        <w:rPr>
          <w:rFonts w:ascii="Arial" w:hAnsi="Arial" w:cs="Arial"/>
          <w:b/>
          <w:shd w:val="clear" w:color="auto" w:fill="FFFFFF"/>
        </w:rPr>
        <w:t>freezer burn</w:t>
      </w:r>
      <w:r w:rsidRPr="0066192E">
        <w:rPr>
          <w:rFonts w:ascii="Arial" w:hAnsi="Arial" w:cs="Arial"/>
          <w:shd w:val="clear" w:color="auto" w:fill="FFFFFF"/>
        </w:rPr>
        <w:t xml:space="preserve">. </w:t>
      </w:r>
    </w:p>
    <w:p w14:paraId="4891294C" w14:textId="77777777"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 xml:space="preserve">Traceability </w:t>
      </w:r>
      <w:r w:rsidRPr="0066192E">
        <w:rPr>
          <w:rFonts w:ascii="Arial" w:hAnsi="Arial" w:cs="Arial"/>
        </w:rPr>
        <w:t xml:space="preserve">- the ability to track any food, feed, food-producing animal or substance that will be used for consumption, through all stages of production, processing and </w:t>
      </w:r>
      <w:r w:rsidRPr="0066192E">
        <w:rPr>
          <w:rFonts w:ascii="Arial" w:hAnsi="Arial" w:cs="Arial"/>
        </w:rPr>
        <w:lastRenderedPageBreak/>
        <w:t>distribution.  If a risk is identified, records can be used to trace back to the source in order to swiftly isolate the problem and allow targeted withdrawal of contaminated products.</w:t>
      </w:r>
    </w:p>
    <w:p w14:paraId="03EA3748" w14:textId="52D0C04B" w:rsidR="0066192E" w:rsidRPr="0066192E" w:rsidRDefault="0066192E" w:rsidP="0066192E">
      <w:pPr>
        <w:spacing w:before="100" w:beforeAutospacing="1" w:after="100" w:afterAutospacing="1" w:line="240" w:lineRule="atLeast"/>
        <w:rPr>
          <w:rFonts w:ascii="Arial" w:hAnsi="Arial" w:cs="Arial"/>
        </w:rPr>
      </w:pPr>
      <w:r w:rsidRPr="0066192E">
        <w:rPr>
          <w:rFonts w:ascii="Arial" w:hAnsi="Arial" w:cs="Arial"/>
          <w:b/>
        </w:rPr>
        <w:t>Tunnel freezing</w:t>
      </w:r>
      <w:r w:rsidRPr="0066192E">
        <w:rPr>
          <w:rFonts w:ascii="Arial" w:hAnsi="Arial" w:cs="Arial"/>
        </w:rPr>
        <w:t xml:space="preserve"> </w:t>
      </w:r>
      <w:r w:rsidR="008C38AD" w:rsidRPr="0066192E">
        <w:rPr>
          <w:rFonts w:ascii="Arial" w:hAnsi="Arial" w:cs="Arial"/>
        </w:rPr>
        <w:t>-</w:t>
      </w:r>
      <w:r w:rsidRPr="0066192E">
        <w:rPr>
          <w:rFonts w:ascii="Arial" w:hAnsi="Arial" w:cs="Arial"/>
        </w:rPr>
        <w:t xml:space="preserve"> where food products move via conveyor belt through a tunnel where liquid nitrogen (which boils at -196˚C) is circulated.  The flow of gas and speed of the conveyor belt is controlled to ensure the food products emerge at the end completely frozen. </w:t>
      </w:r>
    </w:p>
    <w:p w14:paraId="4B57837F" w14:textId="6FD522F2" w:rsidR="0066192E" w:rsidRDefault="0066192E" w:rsidP="0066192E">
      <w:pPr>
        <w:spacing w:before="100" w:beforeAutospacing="1" w:after="100" w:afterAutospacing="1" w:line="240" w:lineRule="atLeast"/>
        <w:rPr>
          <w:rFonts w:ascii="Arial" w:hAnsi="Arial" w:cs="Arial"/>
        </w:rPr>
      </w:pPr>
      <w:r w:rsidRPr="0066192E">
        <w:rPr>
          <w:rFonts w:ascii="Arial" w:hAnsi="Arial" w:cs="Arial"/>
          <w:b/>
        </w:rPr>
        <w:t>Vacuum</w:t>
      </w:r>
      <w:r w:rsidRPr="0066192E">
        <w:rPr>
          <w:rFonts w:ascii="Arial" w:hAnsi="Arial" w:cs="Arial"/>
        </w:rPr>
        <w:t xml:space="preserve"> - a space in which the pressure is significantly lower than atmospheric pressure. Vacuum pressure can be used to create suction to draw food or ingredients into a space during food processing.</w:t>
      </w:r>
    </w:p>
    <w:p w14:paraId="5EAA9653" w14:textId="561588CD" w:rsidR="008C38AD" w:rsidRPr="008C38AD" w:rsidRDefault="008C38AD" w:rsidP="0066192E">
      <w:pPr>
        <w:spacing w:before="100" w:beforeAutospacing="1" w:after="100" w:afterAutospacing="1" w:line="240" w:lineRule="atLeast"/>
        <w:rPr>
          <w:rFonts w:ascii="Arial" w:hAnsi="Arial" w:cs="Arial"/>
          <w:b/>
        </w:rPr>
      </w:pPr>
      <w:r w:rsidRPr="008C38AD">
        <w:rPr>
          <w:rFonts w:ascii="Arial" w:hAnsi="Arial" w:cs="Arial"/>
          <w:b/>
        </w:rPr>
        <w:t xml:space="preserve">Vacuum skin pack (VSP) </w:t>
      </w:r>
      <w:r>
        <w:rPr>
          <w:rFonts w:ascii="Arial" w:hAnsi="Arial" w:cs="Arial"/>
        </w:rPr>
        <w:t>– this is a pack with a fairly rigid sheet of plastic (or possibly card) with a skin of plastic sealed tightly over the surface of the meat. It uses less packaging than MAP packs and protects the eating quality of the meat. Because it is a type of vacuum pack, the meat is not bright red but a darker purple colour, but the colour remains stable for longer than MAP.</w:t>
      </w:r>
    </w:p>
    <w:p w14:paraId="775C7DC5" w14:textId="77777777" w:rsidR="0066192E" w:rsidRPr="0066192E" w:rsidRDefault="0066192E" w:rsidP="0066192E">
      <w:pPr>
        <w:spacing w:before="100" w:beforeAutospacing="1" w:after="100" w:afterAutospacing="1" w:line="240" w:lineRule="atLeast"/>
        <w:rPr>
          <w:rFonts w:ascii="Arial" w:hAnsi="Arial" w:cs="Arial"/>
          <w:color w:val="000000"/>
        </w:rPr>
      </w:pPr>
      <w:r w:rsidRPr="0066192E">
        <w:rPr>
          <w:rFonts w:ascii="Arial" w:hAnsi="Arial" w:cs="Arial"/>
          <w:b/>
        </w:rPr>
        <w:t xml:space="preserve">Water activity (aw) </w:t>
      </w:r>
      <w:r w:rsidRPr="0066192E">
        <w:rPr>
          <w:rFonts w:ascii="Arial" w:hAnsi="Arial" w:cs="Arial"/>
        </w:rPr>
        <w:t xml:space="preserve">- the amount of water available for microbial (bacteria, yeast and mould) growth. It is a based on a scale of 0 to 1.0 with pure water having a water activity of 1.00. Food with a low water activity include dried fruit and dried pasta. </w:t>
      </w:r>
      <w:r w:rsidRPr="0066192E">
        <w:rPr>
          <w:rFonts w:ascii="Arial" w:hAnsi="Arial" w:cs="Arial"/>
          <w:color w:val="000000"/>
        </w:rPr>
        <w:t>Meat products with a reduced water activity in order to increase shelf-stability include cured meats, e.g. bacon and ham. Most meat products with lower water activity levels utilize salt to bind water, as well as drying techniques to lower the total moisture content of the product which in turn lowers the water activity. </w:t>
      </w:r>
    </w:p>
    <w:p w14:paraId="3ED29599" w14:textId="0E8A8038" w:rsidR="00304D98" w:rsidRPr="0066192E" w:rsidRDefault="00304D98" w:rsidP="0066192E">
      <w:pPr>
        <w:widowControl w:val="0"/>
        <w:rPr>
          <w:rFonts w:ascii="Arial" w:hAnsi="Arial" w:cs="Arial"/>
        </w:rPr>
      </w:pPr>
    </w:p>
    <w:sectPr w:rsidR="00304D98" w:rsidRPr="0066192E" w:rsidSect="009710EF">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4260D3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A420F">
          <w:rPr>
            <w:rFonts w:ascii="Arial" w:hAnsi="Arial" w:cs="Arial"/>
            <w:noProof/>
            <w:color w:val="FFFFFF" w:themeColor="background1"/>
            <w:sz w:val="18"/>
            <w:szCs w:val="18"/>
          </w:rPr>
          <w:t>4</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p w14:paraId="10D6B5CA" w14:textId="77777777" w:rsidR="00394731" w:rsidRDefault="003947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73D26F2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A420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p w14:paraId="4638FE34" w14:textId="77777777" w:rsidR="00394731" w:rsidRDefault="003947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p w14:paraId="231BEA1F" w14:textId="77777777" w:rsidR="00394731" w:rsidRDefault="003947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25E769A"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17348893">
          <wp:simplePos x="0" y="0"/>
          <wp:positionH relativeFrom="margin">
            <wp:align>center</wp:align>
          </wp:positionH>
          <wp:positionV relativeFrom="paragraph">
            <wp:posOffset>-431800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p w14:paraId="7CDD62D0" w14:textId="77777777" w:rsidR="00394731" w:rsidRDefault="00394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94FC4"/>
    <w:multiLevelType w:val="hybridMultilevel"/>
    <w:tmpl w:val="A686F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9141E4"/>
    <w:multiLevelType w:val="hybridMultilevel"/>
    <w:tmpl w:val="FE300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C5E99"/>
    <w:multiLevelType w:val="hybridMultilevel"/>
    <w:tmpl w:val="5C0A80DA"/>
    <w:lvl w:ilvl="0" w:tplc="8D68606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638AD"/>
    <w:multiLevelType w:val="hybridMultilevel"/>
    <w:tmpl w:val="E47A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96EF7"/>
    <w:multiLevelType w:val="hybridMultilevel"/>
    <w:tmpl w:val="AD669D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8077134"/>
    <w:multiLevelType w:val="hybridMultilevel"/>
    <w:tmpl w:val="7312E71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8" w15:restartNumberingAfterBreak="0">
    <w:nsid w:val="50C30225"/>
    <w:multiLevelType w:val="hybridMultilevel"/>
    <w:tmpl w:val="60CA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95BF2"/>
    <w:multiLevelType w:val="hybridMultilevel"/>
    <w:tmpl w:val="306050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507F05"/>
    <w:multiLevelType w:val="hybridMultilevel"/>
    <w:tmpl w:val="23E2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073DD"/>
    <w:multiLevelType w:val="hybridMultilevel"/>
    <w:tmpl w:val="749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0"/>
  </w:num>
  <w:num w:numId="16">
    <w:abstractNumId w:val="16"/>
  </w:num>
  <w:num w:numId="17">
    <w:abstractNumId w:val="22"/>
  </w:num>
  <w:num w:numId="18">
    <w:abstractNumId w:val="12"/>
  </w:num>
  <w:num w:numId="19">
    <w:abstractNumId w:val="19"/>
  </w:num>
  <w:num w:numId="20">
    <w:abstractNumId w:val="17"/>
  </w:num>
  <w:num w:numId="21">
    <w:abstractNumId w:val="18"/>
  </w:num>
  <w:num w:numId="22">
    <w:abstractNumId w:val="11"/>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C053A"/>
    <w:rsid w:val="001C145D"/>
    <w:rsid w:val="001D7B2A"/>
    <w:rsid w:val="00207670"/>
    <w:rsid w:val="00221F4C"/>
    <w:rsid w:val="0023298F"/>
    <w:rsid w:val="00304D98"/>
    <w:rsid w:val="00305422"/>
    <w:rsid w:val="00394731"/>
    <w:rsid w:val="003D43C9"/>
    <w:rsid w:val="003D5E2F"/>
    <w:rsid w:val="004031F1"/>
    <w:rsid w:val="00407274"/>
    <w:rsid w:val="0043230E"/>
    <w:rsid w:val="004B72F1"/>
    <w:rsid w:val="004D42CC"/>
    <w:rsid w:val="004D79EB"/>
    <w:rsid w:val="00513C03"/>
    <w:rsid w:val="00530349"/>
    <w:rsid w:val="005B23EC"/>
    <w:rsid w:val="005E1380"/>
    <w:rsid w:val="00603780"/>
    <w:rsid w:val="00606918"/>
    <w:rsid w:val="0066192E"/>
    <w:rsid w:val="00674669"/>
    <w:rsid w:val="00712CCA"/>
    <w:rsid w:val="00740BD7"/>
    <w:rsid w:val="0075606F"/>
    <w:rsid w:val="00764FD2"/>
    <w:rsid w:val="007A64E1"/>
    <w:rsid w:val="00852667"/>
    <w:rsid w:val="00862629"/>
    <w:rsid w:val="008C38AD"/>
    <w:rsid w:val="0093502B"/>
    <w:rsid w:val="009360DC"/>
    <w:rsid w:val="009607A1"/>
    <w:rsid w:val="009710EF"/>
    <w:rsid w:val="00984BFE"/>
    <w:rsid w:val="00A11D46"/>
    <w:rsid w:val="00A3100F"/>
    <w:rsid w:val="00A431AD"/>
    <w:rsid w:val="00A45CE6"/>
    <w:rsid w:val="00A71F6C"/>
    <w:rsid w:val="00A86C75"/>
    <w:rsid w:val="00A90BFF"/>
    <w:rsid w:val="00AE7974"/>
    <w:rsid w:val="00B315A1"/>
    <w:rsid w:val="00B51B0A"/>
    <w:rsid w:val="00BA5ED0"/>
    <w:rsid w:val="00BF6D19"/>
    <w:rsid w:val="00C02A58"/>
    <w:rsid w:val="00C27CD8"/>
    <w:rsid w:val="00C346FC"/>
    <w:rsid w:val="00C46085"/>
    <w:rsid w:val="00C56155"/>
    <w:rsid w:val="00C94A2D"/>
    <w:rsid w:val="00C97A5C"/>
    <w:rsid w:val="00CB6105"/>
    <w:rsid w:val="00CE2205"/>
    <w:rsid w:val="00CF7A78"/>
    <w:rsid w:val="00D07E98"/>
    <w:rsid w:val="00D13DB7"/>
    <w:rsid w:val="00D218C0"/>
    <w:rsid w:val="00D82D30"/>
    <w:rsid w:val="00DA420F"/>
    <w:rsid w:val="00DC401F"/>
    <w:rsid w:val="00E03FCF"/>
    <w:rsid w:val="00E16E32"/>
    <w:rsid w:val="00F07212"/>
    <w:rsid w:val="00F7415A"/>
    <w:rsid w:val="00FF3723"/>
    <w:rsid w:val="00FF5A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305422"/>
    <w:rPr>
      <w:rFonts w:ascii="Calibri" w:eastAsia="Calibri" w:hAnsi="Calibri" w:cs="Times New Roman"/>
      <w:sz w:val="22"/>
      <w:szCs w:val="22"/>
    </w:rPr>
  </w:style>
  <w:style w:type="table" w:styleId="TableGrid">
    <w:name w:val="Table Grid"/>
    <w:basedOn w:val="TableNormal"/>
    <w:uiPriority w:val="59"/>
    <w:rsid w:val="00B315A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CE6"/>
    <w:pPr>
      <w:ind w:left="720"/>
      <w:contextualSpacing/>
    </w:pPr>
  </w:style>
  <w:style w:type="character" w:styleId="Hyperlink">
    <w:name w:val="Hyperlink"/>
    <w:basedOn w:val="DefaultParagraphFont"/>
    <w:uiPriority w:val="99"/>
    <w:unhideWhenUsed/>
    <w:rsid w:val="00A45CE6"/>
    <w:rPr>
      <w:color w:val="0000FF" w:themeColor="hyperlink"/>
      <w:u w:val="single"/>
    </w:rPr>
  </w:style>
  <w:style w:type="paragraph" w:customStyle="1" w:styleId="Default">
    <w:name w:val="Default"/>
    <w:rsid w:val="00A45CE6"/>
    <w:pPr>
      <w:autoSpaceDE w:val="0"/>
      <w:autoSpaceDN w:val="0"/>
      <w:adjustRightInd w:val="0"/>
    </w:pPr>
    <w:rPr>
      <w:rFonts w:ascii="Arial" w:hAnsi="Arial" w:cs="Arial"/>
      <w:color w:val="000000"/>
    </w:rPr>
  </w:style>
  <w:style w:type="character" w:styleId="Emphasis">
    <w:name w:val="Emphasis"/>
    <w:basedOn w:val="DefaultParagraphFont"/>
    <w:uiPriority w:val="20"/>
    <w:qFormat/>
    <w:rsid w:val="006619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uscl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Prote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ctionarycentral.com/definition/milk.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n.wikipedia.org/wiki/Freezer_burn" TargetMode="External"/><Relationship Id="rId4" Type="http://schemas.openxmlformats.org/officeDocument/2006/relationships/settings" Target="settings.xml"/><Relationship Id="rId9" Type="http://schemas.openxmlformats.org/officeDocument/2006/relationships/hyperlink" Target="http://en.wikipedia.org/wiki/Foo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FC438A-5754-4915-A5FD-CF88DCAC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dcterms:created xsi:type="dcterms:W3CDTF">2019-07-18T12:52:00Z</dcterms:created>
  <dcterms:modified xsi:type="dcterms:W3CDTF">2019-09-23T14:14:00Z</dcterms:modified>
</cp:coreProperties>
</file>