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2F71" w:rsidR="00ED2F71" w:rsidP="14CF7FDC" w:rsidRDefault="00ED2F71" w14:paraId="4DEB9ED4" w14:textId="5AC6ABAD">
      <w:pPr>
        <w:pStyle w:val="FFLSubHeaders"/>
        <w:rPr>
          <w:color w:val="EF9F3F"/>
          <w:sz w:val="44"/>
          <w:szCs w:val="44"/>
        </w:rPr>
      </w:pPr>
      <w:r w:rsidRPr="14CF7FDC" w:rsidR="14CF7FDC">
        <w:rPr>
          <w:color w:val="EF9F3F"/>
          <w:sz w:val="44"/>
          <w:szCs w:val="44"/>
        </w:rPr>
        <w:t xml:space="preserve">Quick Lamb Kebabs </w:t>
      </w:r>
    </w:p>
    <w:p w:rsidRPr="00ED2F71" w:rsidR="00ED2F71" w:rsidP="14CF7FDC" w:rsidRDefault="00ED2F71" w14:paraId="2A3DC759" w14:textId="0ECBF6E2">
      <w:pPr>
        <w:pStyle w:val="FFLSubHeaders"/>
        <w:rPr>
          <w:color w:val="EF9F3F"/>
          <w:sz w:val="44"/>
          <w:szCs w:val="44"/>
        </w:rPr>
      </w:pPr>
    </w:p>
    <w:p w:rsidRPr="00ED2F71" w:rsidR="00ED2F71" w:rsidP="14CF7FDC" w:rsidRDefault="00ED2F71" w14:paraId="4936D97B" w14:textId="2C021A8F">
      <w:pPr>
        <w:pStyle w:val="FFLBodyTextBold"/>
        <w:rPr>
          <w:sz w:val="32"/>
          <w:szCs w:val="32"/>
        </w:rPr>
      </w:pPr>
      <w:r w:rsidRPr="14CF7FDC" w:rsidR="14CF7FDC">
        <w:rPr>
          <w:sz w:val="32"/>
          <w:szCs w:val="32"/>
        </w:rPr>
        <w:t xml:space="preserve">Teacher’s </w:t>
      </w:r>
      <w:r w:rsidRPr="14CF7FDC" w:rsidR="14CF7FDC">
        <w:rPr>
          <w:sz w:val="32"/>
          <w:szCs w:val="32"/>
        </w:rPr>
        <w:t>n</w:t>
      </w:r>
      <w:r w:rsidRPr="14CF7FDC" w:rsidR="14CF7FDC">
        <w:rPr>
          <w:sz w:val="32"/>
          <w:szCs w:val="32"/>
        </w:rPr>
        <w:t xml:space="preserve">otes </w:t>
      </w:r>
    </w:p>
    <w:p w:rsidRPr="00ED2F71" w:rsidR="00ED2F71" w:rsidP="00ED2F71" w:rsidRDefault="00603780" w14:paraId="65D3A997" w14:textId="77777777">
      <w:pPr>
        <w:pStyle w:val="FFLSubHeaders"/>
        <w:rPr>
          <w:lang w:val="en-GB"/>
        </w:rPr>
      </w:pPr>
      <w:r>
        <w:rPr>
          <w:color w:val="000000" w:themeColor="text1"/>
          <w:sz w:val="20"/>
          <w:szCs w:val="20"/>
        </w:rPr>
        <w:br/>
      </w:r>
      <w:r w:rsidRPr="00ED2F71" w:rsidR="00ED2F71">
        <w:rPr>
          <w:lang w:val="en-GB"/>
        </w:rPr>
        <w:t>Introduction</w:t>
      </w:r>
    </w:p>
    <w:p w:rsidRPr="00ED2F71" w:rsidR="00ED2F71" w:rsidP="00ED2F71" w:rsidRDefault="00ED2F71" w14:paraId="041DF8A6" w14:textId="77777777">
      <w:pPr>
        <w:pStyle w:val="FFLSubHeaders"/>
        <w:rPr>
          <w:b w:val="0"/>
          <w:lang w:val="en-GB"/>
        </w:rPr>
      </w:pPr>
      <w:r w:rsidRPr="00ED2F71">
        <w:rPr>
          <w:b w:val="0"/>
          <w:lang w:val="en-GB"/>
        </w:rPr>
        <w:t xml:space="preserve">This lesson focuses on the basic structure of meat, cuts and cooking methods, the handling and cooking of red meat safely and applying principles of current healthy eating guidelines. </w:t>
      </w:r>
    </w:p>
    <w:p w:rsidRPr="00ED2F71" w:rsidR="00ED2F71" w:rsidP="00ED2F71" w:rsidRDefault="00ED2F71" w14:paraId="0CD8B646" w14:textId="77777777">
      <w:pPr>
        <w:pStyle w:val="FFLSubHeaders"/>
        <w:rPr>
          <w:b w:val="0"/>
          <w:lang w:val="en-GB"/>
        </w:rPr>
      </w:pPr>
    </w:p>
    <w:p w:rsidRPr="00ED2F71" w:rsidR="00ED2F71" w:rsidP="00ED2F71" w:rsidRDefault="00ED2F71" w14:paraId="70D55738" w14:textId="77777777">
      <w:pPr>
        <w:pStyle w:val="FFLSubHeaders"/>
        <w:rPr>
          <w:lang w:val="en-GB"/>
        </w:rPr>
      </w:pPr>
      <w:r w:rsidRPr="00ED2F71">
        <w:rPr>
          <w:lang w:val="en-GB"/>
        </w:rPr>
        <w:t>Aims</w:t>
      </w:r>
    </w:p>
    <w:p w:rsidRPr="00ED2F71" w:rsidR="00ED2F71" w:rsidP="00ED2F71" w:rsidRDefault="00ED2F71" w14:paraId="437FFD99" w14:textId="5CB63F20">
      <w:pPr>
        <w:pStyle w:val="FFLSubHeaders"/>
        <w:numPr>
          <w:ilvl w:val="0"/>
          <w:numId w:val="15"/>
        </w:numPr>
        <w:rPr>
          <w:b w:val="0"/>
          <w:lang w:val="en-GB"/>
        </w:rPr>
      </w:pPr>
      <w:r w:rsidRPr="00ED2F71">
        <w:rPr>
          <w:b w:val="0"/>
          <w:lang w:val="en-GB"/>
        </w:rPr>
        <w:t>To provide pupils with a range of opportunities to practice food preparation and cooking skills</w:t>
      </w:r>
      <w:r w:rsidR="00C91983">
        <w:rPr>
          <w:b w:val="0"/>
          <w:lang w:val="en-GB"/>
        </w:rPr>
        <w:t>.</w:t>
      </w:r>
    </w:p>
    <w:p w:rsidRPr="00ED2F71" w:rsidR="00ED2F71" w:rsidP="00ED2F71" w:rsidRDefault="00ED2F71" w14:paraId="2030B2F9" w14:textId="7BEE1E8C">
      <w:pPr>
        <w:pStyle w:val="FFLSubHeaders"/>
        <w:numPr>
          <w:ilvl w:val="0"/>
          <w:numId w:val="15"/>
        </w:numPr>
        <w:rPr>
          <w:b w:val="0"/>
          <w:lang w:val="en-GB"/>
        </w:rPr>
      </w:pPr>
      <w:r w:rsidRPr="00ED2F71">
        <w:rPr>
          <w:b w:val="0"/>
          <w:lang w:val="en-GB"/>
        </w:rPr>
        <w:t>To allow pupils to apply their knowledge of the current healthy eating guidelines</w:t>
      </w:r>
      <w:r w:rsidR="00C91983">
        <w:rPr>
          <w:b w:val="0"/>
          <w:lang w:val="en-GB"/>
        </w:rPr>
        <w:t>.</w:t>
      </w:r>
    </w:p>
    <w:p w:rsidRPr="00ED2F71" w:rsidR="00ED2F71" w:rsidP="00ED2F71" w:rsidRDefault="00ED2F71" w14:paraId="074EAC83" w14:textId="77777777">
      <w:pPr>
        <w:pStyle w:val="FFLSubHeaders"/>
        <w:numPr>
          <w:ilvl w:val="0"/>
          <w:numId w:val="15"/>
        </w:numPr>
        <w:rPr>
          <w:b w:val="0"/>
          <w:lang w:val="en-GB"/>
        </w:rPr>
      </w:pPr>
      <w:r w:rsidRPr="00ED2F71">
        <w:rPr>
          <w:b w:val="0"/>
          <w:lang w:val="en-GB"/>
        </w:rPr>
        <w:t>To allow pupils to apply their knowledge of food safety and hygiene.</w:t>
      </w:r>
    </w:p>
    <w:p w:rsidR="00C91983" w:rsidP="00ED2F71" w:rsidRDefault="00C91983" w14:paraId="120257FD" w14:textId="77777777">
      <w:pPr>
        <w:pStyle w:val="FFLSubHeaders"/>
        <w:rPr>
          <w:lang w:val="en-GB"/>
        </w:rPr>
      </w:pPr>
    </w:p>
    <w:p w:rsidRPr="00ED2F71" w:rsidR="00ED2F71" w:rsidP="00ED2F71" w:rsidRDefault="00ED2F71" w14:paraId="703CDDF3" w14:textId="2DC24CA0">
      <w:pPr>
        <w:pStyle w:val="FFLSubHeaders"/>
        <w:rPr>
          <w:lang w:val="en-GB"/>
        </w:rPr>
      </w:pPr>
      <w:r w:rsidRPr="00ED2F71">
        <w:rPr>
          <w:lang w:val="en-GB"/>
        </w:rPr>
        <w:t>Objectives</w:t>
      </w:r>
    </w:p>
    <w:p w:rsidRPr="00ED2F71" w:rsidR="00ED2F71" w:rsidP="00ED2F71" w:rsidRDefault="00ED2F71" w14:paraId="6A1BB49A" w14:textId="0EB5963D">
      <w:pPr>
        <w:pStyle w:val="FFLSubHeaders"/>
        <w:numPr>
          <w:ilvl w:val="0"/>
          <w:numId w:val="23"/>
        </w:numPr>
        <w:rPr>
          <w:b w:val="0"/>
          <w:lang w:val="en-GB"/>
        </w:rPr>
      </w:pPr>
      <w:r w:rsidRPr="00ED2F71">
        <w:rPr>
          <w:b w:val="0"/>
          <w:lang w:val="en-GB"/>
        </w:rPr>
        <w:t>To explain the basic structure of meat</w:t>
      </w:r>
      <w:r w:rsidR="00C91983">
        <w:rPr>
          <w:b w:val="0"/>
          <w:lang w:val="en-GB"/>
        </w:rPr>
        <w:t>.</w:t>
      </w:r>
    </w:p>
    <w:p w:rsidRPr="00ED2F71" w:rsidR="00ED2F71" w:rsidP="00ED2F71" w:rsidRDefault="00ED2F71" w14:paraId="43EC6591" w14:textId="4988436E">
      <w:pPr>
        <w:pStyle w:val="FFLSubHeaders"/>
        <w:numPr>
          <w:ilvl w:val="0"/>
          <w:numId w:val="16"/>
        </w:numPr>
        <w:rPr>
          <w:b w:val="0"/>
          <w:lang w:val="en-GB"/>
        </w:rPr>
      </w:pPr>
      <w:r w:rsidRPr="00ED2F71">
        <w:rPr>
          <w:b w:val="0"/>
          <w:lang w:val="en-GB"/>
        </w:rPr>
        <w:t>To name a variety of different cuts of meat and categorise suitable cooking methods</w:t>
      </w:r>
      <w:r w:rsidR="00C91983">
        <w:rPr>
          <w:b w:val="0"/>
          <w:lang w:val="en-GB"/>
        </w:rPr>
        <w:t>.</w:t>
      </w:r>
    </w:p>
    <w:p w:rsidRPr="00ED2F71" w:rsidR="00ED2F71" w:rsidP="00ED2F71" w:rsidRDefault="00ED2F71" w14:paraId="5F013B8C" w14:textId="1DB28D7C">
      <w:pPr>
        <w:pStyle w:val="FFLSubHeaders"/>
        <w:numPr>
          <w:ilvl w:val="0"/>
          <w:numId w:val="16"/>
        </w:numPr>
        <w:rPr>
          <w:b w:val="0"/>
          <w:lang w:val="en-GB"/>
        </w:rPr>
      </w:pPr>
      <w:r w:rsidRPr="00ED2F71">
        <w:rPr>
          <w:b w:val="0"/>
          <w:lang w:val="en-GB"/>
        </w:rPr>
        <w:t>Explain how meat can be tenderised and list some examples</w:t>
      </w:r>
      <w:r w:rsidR="00C91983">
        <w:rPr>
          <w:b w:val="0"/>
          <w:lang w:val="en-GB"/>
        </w:rPr>
        <w:t>.</w:t>
      </w:r>
    </w:p>
    <w:p w:rsidRPr="00ED2F71" w:rsidR="00ED2F71" w:rsidP="00ED2F71" w:rsidRDefault="00ED2F71" w14:paraId="4D565BD3" w14:textId="41F6A9E6">
      <w:pPr>
        <w:pStyle w:val="FFLSubHeaders"/>
        <w:numPr>
          <w:ilvl w:val="0"/>
          <w:numId w:val="16"/>
        </w:numPr>
        <w:rPr>
          <w:b w:val="0"/>
          <w:lang w:val="en-GB"/>
        </w:rPr>
      </w:pPr>
      <w:r w:rsidRPr="00ED2F71">
        <w:rPr>
          <w:b w:val="0"/>
          <w:lang w:val="en-GB"/>
        </w:rPr>
        <w:t>Apply their knowledge of current healthy eating guidelines</w:t>
      </w:r>
      <w:r w:rsidR="00C91983">
        <w:rPr>
          <w:b w:val="0"/>
          <w:lang w:val="en-GB"/>
        </w:rPr>
        <w:t>.</w:t>
      </w:r>
    </w:p>
    <w:p w:rsidRPr="00ED2F71" w:rsidR="00ED2F71" w:rsidP="00ED2F71" w:rsidRDefault="00ED2F71" w14:paraId="050D920F" w14:textId="464D40FF">
      <w:pPr>
        <w:pStyle w:val="FFLSubHeaders"/>
        <w:numPr>
          <w:ilvl w:val="0"/>
          <w:numId w:val="16"/>
        </w:numPr>
        <w:rPr>
          <w:b w:val="0"/>
          <w:lang w:val="en-GB"/>
        </w:rPr>
      </w:pPr>
      <w:r w:rsidRPr="00ED2F71">
        <w:rPr>
          <w:b w:val="0"/>
          <w:lang w:val="en-GB"/>
        </w:rPr>
        <w:t>To demonstrate the safe use of knife skills when preparing vegetables</w:t>
      </w:r>
      <w:r w:rsidR="00C91983">
        <w:rPr>
          <w:b w:val="0"/>
          <w:lang w:val="en-GB"/>
        </w:rPr>
        <w:t>.</w:t>
      </w:r>
    </w:p>
    <w:p w:rsidRPr="00ED2F71" w:rsidR="00ED2F71" w:rsidP="00ED2F71" w:rsidRDefault="00ED2F71" w14:paraId="74A90C35" w14:textId="77777777">
      <w:pPr>
        <w:pStyle w:val="FFLSubHeaders"/>
        <w:numPr>
          <w:ilvl w:val="0"/>
          <w:numId w:val="16"/>
        </w:numPr>
        <w:rPr>
          <w:b w:val="0"/>
          <w:lang w:val="en-GB"/>
        </w:rPr>
      </w:pPr>
      <w:r w:rsidRPr="00ED2F71">
        <w:rPr>
          <w:b w:val="0"/>
          <w:lang w:val="en-GB"/>
        </w:rPr>
        <w:t>To apply the principles of food safety and hygiene particularly when handling and cooking red meat.</w:t>
      </w:r>
    </w:p>
    <w:p w:rsidRPr="00ED2F71" w:rsidR="00ED2F71" w:rsidP="00ED2F71" w:rsidRDefault="00ED2F71" w14:paraId="14464764" w14:textId="429A3D0B">
      <w:pPr>
        <w:pStyle w:val="FFLSubHeaders"/>
        <w:numPr>
          <w:ilvl w:val="0"/>
          <w:numId w:val="16"/>
        </w:numPr>
        <w:rPr>
          <w:b w:val="0"/>
          <w:lang w:val="en-GB"/>
        </w:rPr>
      </w:pPr>
      <w:r w:rsidRPr="00ED2F71">
        <w:rPr>
          <w:b w:val="0"/>
          <w:lang w:val="en-GB"/>
        </w:rPr>
        <w:t xml:space="preserve">To successfully make </w:t>
      </w:r>
      <w:hyperlink w:history="1" r:id="rId8">
        <w:r w:rsidRPr="00C91983">
          <w:rPr>
            <w:rStyle w:val="Hyperlink"/>
            <w:b w:val="0"/>
            <w:lang w:val="en-GB"/>
          </w:rPr>
          <w:t>Quick Lamb Kebabs</w:t>
        </w:r>
      </w:hyperlink>
      <w:r w:rsidRPr="00ED2F71">
        <w:rPr>
          <w:b w:val="0"/>
          <w:lang w:val="en-GB"/>
        </w:rPr>
        <w:t xml:space="preserve"> recipe by following verbal and written instructions.</w:t>
      </w:r>
    </w:p>
    <w:p w:rsidRPr="00ED2F71" w:rsidR="00ED2F71" w:rsidP="00ED2F71" w:rsidRDefault="00ED2F71" w14:paraId="672D7DCD" w14:textId="77777777">
      <w:pPr>
        <w:pStyle w:val="FFLSubHeaders"/>
        <w:rPr>
          <w:b w:val="0"/>
          <w:lang w:val="en"/>
        </w:rPr>
      </w:pPr>
    </w:p>
    <w:p w:rsidRPr="00ED2F71" w:rsidR="00ED2F71" w:rsidP="00ED2F71" w:rsidRDefault="00ED2F71" w14:paraId="573FFD55" w14:textId="1661C241">
      <w:pPr>
        <w:pStyle w:val="FFLSubHeaders"/>
        <w:rPr>
          <w:lang w:val="en"/>
        </w:rPr>
      </w:pPr>
      <w:r w:rsidRPr="00ED2F71">
        <w:rPr>
          <w:lang w:val="en"/>
        </w:rPr>
        <w:t>11-14 Curriculum</w:t>
      </w:r>
    </w:p>
    <w:p w:rsidRPr="00ED2F71" w:rsidR="00ED2F71" w:rsidP="00ED2F71" w:rsidRDefault="00ED2F71" w14:paraId="4CE69A3E" w14:textId="77777777">
      <w:pPr>
        <w:pStyle w:val="FFLSubHeaders"/>
        <w:rPr>
          <w:b w:val="0"/>
          <w:lang w:val="en"/>
        </w:rPr>
      </w:pPr>
      <w:r w:rsidRPr="00ED2F71">
        <w:rPr>
          <w:b w:val="0"/>
          <w:lang w:val="en"/>
        </w:rPr>
        <w:t>This lesson will contribute to the teaching and learning in:</w:t>
      </w:r>
    </w:p>
    <w:p w:rsidR="00C91983" w:rsidP="00ED2F71" w:rsidRDefault="00C91983" w14:paraId="19B199E6" w14:textId="77777777">
      <w:pPr>
        <w:pStyle w:val="FFLSubHeaders"/>
        <w:rPr>
          <w:lang w:val="en"/>
        </w:rPr>
      </w:pPr>
    </w:p>
    <w:p w:rsidRPr="00ED2F71" w:rsidR="00ED2F71" w:rsidP="00ED2F71" w:rsidRDefault="00ED2F71" w14:paraId="45B819BC" w14:textId="0467B5AE">
      <w:pPr>
        <w:pStyle w:val="FFLSubHeaders"/>
        <w:rPr>
          <w:lang w:val="en"/>
        </w:rPr>
      </w:pPr>
      <w:r w:rsidRPr="00ED2F71">
        <w:rPr>
          <w:lang w:val="en"/>
        </w:rPr>
        <w:t xml:space="preserve">England – Design and Technology: </w:t>
      </w:r>
      <w:r w:rsidRPr="00ED2F71">
        <w:rPr>
          <w:lang w:val="en-GB"/>
        </w:rPr>
        <w:t>Cooking and nutrition</w:t>
      </w:r>
    </w:p>
    <w:p w:rsidRPr="00ED2F71" w:rsidR="00ED2F71" w:rsidP="00ED2F71" w:rsidRDefault="00ED2F71" w14:paraId="42C019A3" w14:textId="77777777">
      <w:pPr>
        <w:pStyle w:val="FFLSubHeaders"/>
        <w:numPr>
          <w:ilvl w:val="0"/>
          <w:numId w:val="17"/>
        </w:numPr>
        <w:rPr>
          <w:b w:val="0"/>
          <w:lang w:val="en-GB"/>
        </w:rPr>
      </w:pPr>
      <w:r w:rsidRPr="00ED2F71">
        <w:rPr>
          <w:b w:val="0"/>
          <w:lang w:val="en-GB"/>
        </w:rPr>
        <w:t>Food preparation skills and cooking including food safety and hygiene</w:t>
      </w:r>
    </w:p>
    <w:p w:rsidRPr="00ED2F71" w:rsidR="00ED2F71" w:rsidP="00ED2F71" w:rsidRDefault="00ED2F71" w14:paraId="5EA461F9" w14:textId="77777777">
      <w:pPr>
        <w:pStyle w:val="FFLSubHeaders"/>
        <w:numPr>
          <w:ilvl w:val="0"/>
          <w:numId w:val="17"/>
        </w:numPr>
        <w:rPr>
          <w:b w:val="0"/>
          <w:lang w:val="en-GB"/>
        </w:rPr>
      </w:pPr>
      <w:r w:rsidRPr="00ED2F71">
        <w:rPr>
          <w:b w:val="0"/>
          <w:lang w:val="en-GB"/>
        </w:rPr>
        <w:t>Applying the principles of nutrition and healthy eating</w:t>
      </w:r>
    </w:p>
    <w:p w:rsidRPr="00ED2F71" w:rsidR="00ED2F71" w:rsidP="00ED2F71" w:rsidRDefault="00ED2F71" w14:paraId="634F6C8A" w14:textId="77777777">
      <w:pPr>
        <w:pStyle w:val="FFLSubHeaders"/>
        <w:numPr>
          <w:ilvl w:val="0"/>
          <w:numId w:val="17"/>
        </w:numPr>
        <w:rPr>
          <w:b w:val="0"/>
          <w:lang w:val="en-GB"/>
        </w:rPr>
      </w:pPr>
      <w:r w:rsidRPr="00ED2F71">
        <w:rPr>
          <w:b w:val="0"/>
          <w:lang w:val="en-GB"/>
        </w:rPr>
        <w:t>Identifying and appreciating source, seasonality and characteristics of ingredients</w:t>
      </w:r>
    </w:p>
    <w:p w:rsidR="00ED2F71" w:rsidP="00ED2F71" w:rsidRDefault="00ED2F71" w14:paraId="7903D73A" w14:textId="787D8CF3">
      <w:pPr>
        <w:pStyle w:val="FFLSubHeaders"/>
        <w:numPr>
          <w:ilvl w:val="0"/>
          <w:numId w:val="18"/>
        </w:numPr>
        <w:rPr>
          <w:b w:val="0"/>
          <w:lang w:val="en-GB"/>
        </w:rPr>
      </w:pPr>
      <w:r w:rsidRPr="00ED2F71">
        <w:rPr>
          <w:b w:val="0"/>
          <w:lang w:val="en-GB"/>
        </w:rPr>
        <w:t>Making skills, selecting and using a range of ingredients, taking into account their properties</w:t>
      </w:r>
    </w:p>
    <w:p w:rsidRPr="00ED2F71" w:rsidR="00ED2F71" w:rsidP="00ED2F71" w:rsidRDefault="00ED2F71" w14:paraId="03952CB5" w14:textId="77777777">
      <w:pPr>
        <w:pStyle w:val="FFLSubHeaders"/>
        <w:ind w:left="720"/>
        <w:rPr>
          <w:b w:val="0"/>
          <w:lang w:val="en-GB"/>
        </w:rPr>
      </w:pPr>
    </w:p>
    <w:p w:rsidRPr="00ED2F71" w:rsidR="00ED2F71" w:rsidP="00ED2F71" w:rsidRDefault="00ED2F71" w14:paraId="2364B7E5" w14:textId="77777777">
      <w:pPr>
        <w:pStyle w:val="FFLSubHeaders"/>
        <w:rPr>
          <w:lang w:val="en-GB"/>
        </w:rPr>
      </w:pPr>
      <w:r w:rsidRPr="00ED2F71">
        <w:rPr>
          <w:lang w:val="en-GB"/>
        </w:rPr>
        <w:t>Northern Ireland – Home Economics</w:t>
      </w:r>
    </w:p>
    <w:p w:rsidRPr="00ED2F71" w:rsidR="00ED2F71" w:rsidP="00ED2F71" w:rsidRDefault="00ED2F71" w14:paraId="69EF8E5A" w14:textId="77777777">
      <w:pPr>
        <w:pStyle w:val="FFLSubHeaders"/>
        <w:numPr>
          <w:ilvl w:val="0"/>
          <w:numId w:val="18"/>
        </w:numPr>
        <w:rPr>
          <w:b w:val="0"/>
          <w:lang w:val="en-GB"/>
        </w:rPr>
      </w:pPr>
      <w:r w:rsidRPr="00ED2F71">
        <w:rPr>
          <w:b w:val="0"/>
          <w:lang w:val="en-GB"/>
        </w:rPr>
        <w:t>Food preparation skills and cooking including food safety and hygiene</w:t>
      </w:r>
    </w:p>
    <w:p w:rsidRPr="00ED2F71" w:rsidR="00ED2F71" w:rsidP="00ED2F71" w:rsidRDefault="00ED2F71" w14:paraId="2634FB72" w14:textId="77777777">
      <w:pPr>
        <w:pStyle w:val="FFLSubHeaders"/>
        <w:numPr>
          <w:ilvl w:val="0"/>
          <w:numId w:val="18"/>
        </w:numPr>
        <w:rPr>
          <w:b w:val="0"/>
          <w:lang w:val="en-GB"/>
        </w:rPr>
      </w:pPr>
      <w:r w:rsidRPr="00ED2F71">
        <w:rPr>
          <w:b w:val="0"/>
          <w:lang w:val="en-GB"/>
        </w:rPr>
        <w:t>Planning, preparing, cooking and serving a range of meals</w:t>
      </w:r>
    </w:p>
    <w:p w:rsidR="00ED2F71" w:rsidP="00ED2F71" w:rsidRDefault="00ED2F71" w14:paraId="599F1BB4" w14:textId="0CE0DAEC">
      <w:pPr>
        <w:pStyle w:val="FFLSubHeaders"/>
        <w:numPr>
          <w:ilvl w:val="0"/>
          <w:numId w:val="18"/>
        </w:numPr>
        <w:rPr>
          <w:b w:val="0"/>
          <w:lang w:val="en-GB"/>
        </w:rPr>
      </w:pPr>
      <w:r w:rsidRPr="00ED2F71">
        <w:rPr>
          <w:b w:val="0"/>
          <w:lang w:val="en-GB"/>
        </w:rPr>
        <w:t>Investigating the impact of storage, preparation and cooking on food</w:t>
      </w:r>
    </w:p>
    <w:p w:rsidR="00ED2F71" w:rsidP="2A1E7B50" w:rsidRDefault="00ED2F71" w14:paraId="293B47EF" w14:textId="77777777" w14:noSpellErr="1">
      <w:pPr>
        <w:pStyle w:val="FFLSubHeaders"/>
        <w:ind w:left="360"/>
        <w:rPr>
          <w:b w:val="0"/>
          <w:bCs w:val="0"/>
          <w:lang w:val="en-GB"/>
        </w:rPr>
      </w:pPr>
    </w:p>
    <w:p w:rsidR="00ED2F71" w:rsidP="00ED2F71" w:rsidRDefault="00ED2F71" w14:paraId="3F7BC157" w14:textId="77777777">
      <w:pPr>
        <w:jc w:val="both"/>
        <w:rPr>
          <w:rFonts w:ascii="Arial" w:hAnsi="Arial" w:cs="Arial"/>
          <w:b/>
        </w:rPr>
      </w:pPr>
      <w:r w:rsidRPr="0088273D">
        <w:rPr>
          <w:rFonts w:ascii="Arial" w:hAnsi="Arial" w:cs="Arial"/>
          <w:b/>
        </w:rPr>
        <w:t>Scotland – Curriculum for Excellence</w:t>
      </w:r>
      <w:r>
        <w:rPr>
          <w:rFonts w:ascii="Arial" w:hAnsi="Arial" w:cs="Arial"/>
          <w:b/>
        </w:rPr>
        <w:t>: Technologies</w:t>
      </w:r>
    </w:p>
    <w:p w:rsidR="00ED2F71" w:rsidP="00ED2F71" w:rsidRDefault="00ED2F71" w14:paraId="09B4EE3E" w14:textId="77777777">
      <w:pPr>
        <w:pStyle w:val="ListParagraph"/>
        <w:numPr>
          <w:ilvl w:val="0"/>
          <w:numId w:val="24"/>
        </w:numPr>
        <w:jc w:val="both"/>
        <w:rPr>
          <w:rFonts w:ascii="Arial" w:hAnsi="Arial" w:cs="Arial"/>
        </w:rPr>
      </w:pPr>
      <w:r>
        <w:rPr>
          <w:rFonts w:ascii="Arial" w:hAnsi="Arial" w:cs="Arial"/>
        </w:rPr>
        <w:t>P</w:t>
      </w:r>
      <w:r w:rsidRPr="00F66FDA">
        <w:rPr>
          <w:rFonts w:ascii="Arial" w:hAnsi="Arial" w:cs="Arial"/>
        </w:rPr>
        <w:t xml:space="preserve">ractise and apply a range of </w:t>
      </w:r>
      <w:r>
        <w:rPr>
          <w:rFonts w:ascii="Arial" w:hAnsi="Arial" w:cs="Arial"/>
        </w:rPr>
        <w:t xml:space="preserve">food </w:t>
      </w:r>
      <w:r w:rsidRPr="00F66FDA">
        <w:rPr>
          <w:rFonts w:ascii="Arial" w:hAnsi="Arial" w:cs="Arial"/>
        </w:rPr>
        <w:t>preparation techniques and processes</w:t>
      </w:r>
    </w:p>
    <w:p w:rsidR="00ED2F71" w:rsidP="00ED2F71" w:rsidRDefault="00ED2F71" w14:paraId="7D246682" w14:textId="77777777">
      <w:pPr>
        <w:pStyle w:val="ListParagraph"/>
        <w:numPr>
          <w:ilvl w:val="0"/>
          <w:numId w:val="24"/>
        </w:numPr>
        <w:jc w:val="both"/>
        <w:rPr>
          <w:rFonts w:ascii="Arial" w:hAnsi="Arial" w:cs="Arial"/>
        </w:rPr>
      </w:pPr>
      <w:r>
        <w:rPr>
          <w:rFonts w:ascii="Arial" w:hAnsi="Arial" w:cs="Arial"/>
        </w:rPr>
        <w:t>U</w:t>
      </w:r>
      <w:r w:rsidRPr="00F66FDA">
        <w:rPr>
          <w:rFonts w:ascii="Arial" w:hAnsi="Arial" w:cs="Arial"/>
        </w:rPr>
        <w:t>se ingredients and equipment and apply specialist skills in preparing food</w:t>
      </w:r>
    </w:p>
    <w:p w:rsidRPr="00ED2F71" w:rsidR="00ED2F71" w:rsidP="00ED2F71" w:rsidRDefault="00ED2F71" w14:paraId="2B88F069" w14:textId="77777777">
      <w:pPr>
        <w:pStyle w:val="FFLSubHeaders"/>
        <w:ind w:left="720"/>
        <w:rPr>
          <w:b w:val="0"/>
          <w:lang w:val="en-GB"/>
        </w:rPr>
      </w:pPr>
    </w:p>
    <w:p w:rsidR="00C91983" w:rsidP="00ED2F71" w:rsidRDefault="00C91983" w14:paraId="271613FA" w14:textId="77777777">
      <w:pPr>
        <w:pStyle w:val="FFLSubHeaders"/>
        <w:rPr>
          <w:lang w:val="en"/>
        </w:rPr>
      </w:pPr>
    </w:p>
    <w:p w:rsidRPr="00ED2F71" w:rsidR="00ED2F71" w:rsidP="00ED2F71" w:rsidRDefault="00ED2F71" w14:paraId="47F6B9AF" w14:textId="0F96CBD3">
      <w:pPr>
        <w:pStyle w:val="FFLSubHeaders"/>
        <w:rPr>
          <w:lang w:val="en"/>
        </w:rPr>
      </w:pPr>
      <w:r w:rsidRPr="00ED2F71">
        <w:rPr>
          <w:lang w:val="en"/>
        </w:rPr>
        <w:lastRenderedPageBreak/>
        <w:t>Wales – Design and Technology: Food</w:t>
      </w:r>
    </w:p>
    <w:p w:rsidRPr="00ED2F71" w:rsidR="00ED2F71" w:rsidP="00ED2F71" w:rsidRDefault="00ED2F71" w14:paraId="5F3E3AA0" w14:textId="77777777">
      <w:pPr>
        <w:pStyle w:val="FFLSubHeaders"/>
        <w:numPr>
          <w:ilvl w:val="0"/>
          <w:numId w:val="18"/>
        </w:numPr>
        <w:rPr>
          <w:b w:val="0"/>
          <w:lang w:val="en-GB"/>
        </w:rPr>
      </w:pPr>
      <w:r w:rsidRPr="00ED2F71">
        <w:rPr>
          <w:b w:val="0"/>
          <w:lang w:val="en-GB"/>
        </w:rPr>
        <w:t>Food preparation skills and cooking including food safety and hygiene</w:t>
      </w:r>
    </w:p>
    <w:p w:rsidRPr="00ED2F71" w:rsidR="00ED2F71" w:rsidP="00ED2F71" w:rsidRDefault="00ED2F71" w14:paraId="715BF3F9" w14:textId="77777777">
      <w:pPr>
        <w:pStyle w:val="FFLSubHeaders"/>
        <w:numPr>
          <w:ilvl w:val="0"/>
          <w:numId w:val="18"/>
        </w:numPr>
        <w:rPr>
          <w:b w:val="0"/>
          <w:lang w:val="en-GB"/>
        </w:rPr>
      </w:pPr>
      <w:r w:rsidRPr="00ED2F71">
        <w:rPr>
          <w:b w:val="0"/>
          <w:lang w:val="en-GB"/>
        </w:rPr>
        <w:t>Applying current healthy eating messages and nutrition</w:t>
      </w:r>
    </w:p>
    <w:p w:rsidR="00ED2F71" w:rsidP="00ED2F71" w:rsidRDefault="00ED2F71" w14:paraId="6FAB8E37" w14:textId="60F17F51">
      <w:pPr>
        <w:pStyle w:val="FFLSubHeaders"/>
        <w:numPr>
          <w:ilvl w:val="0"/>
          <w:numId w:val="18"/>
        </w:numPr>
        <w:rPr>
          <w:b w:val="0"/>
          <w:lang w:val="en-GB"/>
        </w:rPr>
      </w:pPr>
      <w:r w:rsidRPr="00ED2F71">
        <w:rPr>
          <w:b w:val="0"/>
          <w:lang w:val="en-GB"/>
        </w:rPr>
        <w:t>Classifying food by commodity/group and understanding the characteristics of ingredients.</w:t>
      </w:r>
    </w:p>
    <w:p w:rsidR="00ED2F71" w:rsidP="00ED2F71" w:rsidRDefault="00ED2F71" w14:paraId="2BAE267C" w14:textId="530737A4">
      <w:pPr>
        <w:pStyle w:val="FFLSubHeaders"/>
        <w:rPr>
          <w:b w:val="0"/>
          <w:lang w:val="en-GB"/>
        </w:rPr>
      </w:pPr>
    </w:p>
    <w:p w:rsidRPr="00ED2F71" w:rsidR="00ED2F71" w:rsidP="00ED2F71" w:rsidRDefault="00ED2F71" w14:paraId="5FF82749" w14:textId="77777777">
      <w:pPr>
        <w:pStyle w:val="FFLSubHeaders"/>
        <w:rPr>
          <w:lang w:val="en-GB"/>
        </w:rPr>
      </w:pPr>
      <w:r w:rsidRPr="00ED2F71">
        <w:rPr>
          <w:lang w:val="en-GB"/>
        </w:rPr>
        <w:t>Resources and Activity Sheets</w:t>
      </w:r>
    </w:p>
    <w:p w:rsidRPr="00ED2F71" w:rsidR="00ED2F71" w:rsidP="00ED2F71" w:rsidRDefault="00ED2F71" w14:paraId="4E080A1D" w14:textId="77777777">
      <w:pPr>
        <w:pStyle w:val="FFLSubHeaders"/>
        <w:rPr>
          <w:b w:val="0"/>
          <w:lang w:val="en-GB"/>
        </w:rPr>
      </w:pPr>
      <w:r w:rsidRPr="00ED2F71">
        <w:rPr>
          <w:b w:val="0"/>
          <w:lang w:val="en-GB"/>
        </w:rPr>
        <w:t xml:space="preserve">The activity sheets help to support the teaching and learning of different cuts of meat, where they are found on the animal and the suitability of different methods of cooking. They may be used to support learning during the lesson, as part of a homework or as a self-study activity.  </w:t>
      </w:r>
    </w:p>
    <w:p w:rsidRPr="00ED2F71" w:rsidR="00ED2F71" w:rsidP="00ED2F71" w:rsidRDefault="00ED2F71" w14:paraId="2578D846" w14:textId="77777777">
      <w:pPr>
        <w:pStyle w:val="FFLSubHeaders"/>
        <w:rPr>
          <w:b w:val="0"/>
          <w:lang w:val="en-GB"/>
        </w:rPr>
      </w:pPr>
    </w:p>
    <w:p w:rsidRPr="00ED2F71" w:rsidR="00ED2F71" w:rsidP="00ED2F71" w:rsidRDefault="00ED2F71" w14:paraId="280DB1D3" w14:textId="77777777">
      <w:pPr>
        <w:pStyle w:val="FFLSubHeaders"/>
        <w:rPr>
          <w:lang w:val="en-GB"/>
        </w:rPr>
      </w:pPr>
      <w:r w:rsidRPr="00ED2F71">
        <w:rPr>
          <w:lang w:val="en-GB"/>
        </w:rPr>
        <w:t>Special dietary requirements</w:t>
      </w:r>
    </w:p>
    <w:p w:rsidRPr="00ED2F71" w:rsidR="00ED2F71" w:rsidP="00ED2F71" w:rsidRDefault="00ED2F71" w14:paraId="306BAE91" w14:textId="77777777">
      <w:pPr>
        <w:pStyle w:val="FFLSubHeaders"/>
        <w:rPr>
          <w:b w:val="0"/>
          <w:lang w:val="en-GB"/>
        </w:rPr>
      </w:pPr>
      <w:r w:rsidRPr="00ED2F71">
        <w:rPr>
          <w:b w:val="0"/>
          <w:lang w:val="en-GB"/>
        </w:rPr>
        <w:t xml:space="preserve">For vegetarians – consider using firm tofu as a substitute for lamb.  Always make sure that the pupils use a cooking spray or oil to prevent tofu sticking to the grill. Marinate the tofu for as long as possible for maximum flavour. </w:t>
      </w:r>
    </w:p>
    <w:p w:rsidRPr="00ED2F71" w:rsidR="00ED2F71" w:rsidP="00ED2F71" w:rsidRDefault="00ED2F71" w14:paraId="2E14AC05" w14:textId="77777777">
      <w:pPr>
        <w:pStyle w:val="FFLSubHeaders"/>
        <w:rPr>
          <w:b w:val="0"/>
          <w:lang w:val="en-GB"/>
        </w:rPr>
      </w:pPr>
    </w:p>
    <w:p w:rsidRPr="00ED2F71" w:rsidR="00ED2F71" w:rsidP="00ED2F71" w:rsidRDefault="00ED2F71" w14:paraId="6A181042" w14:textId="77777777">
      <w:pPr>
        <w:pStyle w:val="FFLSubHeaders"/>
        <w:rPr>
          <w:lang w:val="en-GB"/>
        </w:rPr>
      </w:pPr>
      <w:r w:rsidRPr="00ED2F71">
        <w:rPr>
          <w:lang w:val="en-GB"/>
        </w:rPr>
        <w:t>Practical skills used and demonstrated</w:t>
      </w:r>
    </w:p>
    <w:p w:rsidRPr="00ED2F71" w:rsidR="00ED2F71" w:rsidP="00ED2F71" w:rsidRDefault="00ED2F71" w14:paraId="3834A904" w14:textId="77777777">
      <w:pPr>
        <w:pStyle w:val="FFLSubHeaders"/>
        <w:rPr>
          <w:b w:val="0"/>
          <w:lang w:val="en-GB"/>
        </w:rPr>
      </w:pPr>
      <w:r w:rsidRPr="00ED2F71">
        <w:rPr>
          <w:b w:val="0"/>
          <w:lang w:val="en-GB"/>
        </w:rPr>
        <w:t>Weigh/measure, peel, cut/slice, crush, combine/mix, assemble, safe handling and cooking of raw meat, safe use of the grill.</w:t>
      </w:r>
    </w:p>
    <w:p w:rsidRPr="00ED2F71" w:rsidR="00ED2F71" w:rsidP="00ED2F71" w:rsidRDefault="00ED2F71" w14:paraId="1C3029BA" w14:textId="77777777">
      <w:pPr>
        <w:pStyle w:val="FFLSubHeaders"/>
        <w:rPr>
          <w:b w:val="0"/>
          <w:lang w:val="en-GB"/>
        </w:rPr>
      </w:pPr>
    </w:p>
    <w:p w:rsidRPr="00ED2F71" w:rsidR="00ED2F71" w:rsidP="00ED2F71" w:rsidRDefault="00ED2F71" w14:paraId="7EBD81A2" w14:textId="77777777">
      <w:pPr>
        <w:pStyle w:val="FFLSubHeaders"/>
        <w:rPr>
          <w:lang w:val="en-GB"/>
        </w:rPr>
      </w:pPr>
      <w:r w:rsidRPr="00ED2F71">
        <w:rPr>
          <w:lang w:val="en-GB"/>
        </w:rPr>
        <w:t>Starter activity</w:t>
      </w:r>
    </w:p>
    <w:p w:rsidRPr="00ED2F71" w:rsidR="00ED2F71" w:rsidP="00ED2F71" w:rsidRDefault="00ED2F71" w14:paraId="4723257A" w14:textId="77777777">
      <w:pPr>
        <w:pStyle w:val="FFLSubHeaders"/>
        <w:rPr>
          <w:b w:val="0"/>
          <w:lang w:val="en-GB"/>
        </w:rPr>
      </w:pPr>
      <w:r w:rsidRPr="00ED2F71">
        <w:rPr>
          <w:b w:val="0"/>
          <w:lang w:val="en-GB"/>
        </w:rPr>
        <w:t xml:space="preserve">Ask the pupils how many different types and cuts of meat they can think of – list them down.  Ask them why they think some cook more quickly than others – what examples can they give? </w:t>
      </w:r>
    </w:p>
    <w:p w:rsidRPr="00ED2F71" w:rsidR="00ED2F71" w:rsidP="00ED2F71" w:rsidRDefault="00ED2F71" w14:paraId="2A619C74" w14:textId="77777777">
      <w:pPr>
        <w:pStyle w:val="FFLSubHeaders"/>
        <w:rPr>
          <w:b w:val="0"/>
          <w:lang w:val="en-GB"/>
        </w:rPr>
      </w:pPr>
    </w:p>
    <w:p w:rsidRPr="00ED2F71" w:rsidR="00ED2F71" w:rsidP="00ED2F71" w:rsidRDefault="00ED2F71" w14:paraId="7DBBCD87" w14:textId="77777777">
      <w:pPr>
        <w:pStyle w:val="FFLSubHeaders"/>
        <w:rPr>
          <w:lang w:val="en-GB"/>
        </w:rPr>
      </w:pPr>
      <w:r w:rsidRPr="00ED2F71">
        <w:rPr>
          <w:lang w:val="en-GB"/>
        </w:rPr>
        <w:t>Getting ready to cook</w:t>
      </w:r>
    </w:p>
    <w:p w:rsidRPr="00ED2F71" w:rsidR="00ED2F71" w:rsidP="00ED2F71" w:rsidRDefault="00ED2F71" w14:paraId="28C8A782" w14:textId="77777777">
      <w:pPr>
        <w:pStyle w:val="FFLSubHeaders"/>
        <w:rPr>
          <w:b w:val="0"/>
          <w:lang w:val="en-GB"/>
        </w:rPr>
      </w:pPr>
      <w:r w:rsidRPr="00ED2F71">
        <w:rPr>
          <w:b w:val="0"/>
          <w:lang w:val="en-GB"/>
        </w:rPr>
        <w:t>In order to prevent food poisoning through bacterial multiplication or cross-contamination, it is essential that pupils establish a routine for getting ready to cook:</w:t>
      </w:r>
    </w:p>
    <w:p w:rsidRPr="00ED2F71" w:rsidR="00ED2F71" w:rsidP="00ED2F71" w:rsidRDefault="00C91983" w14:paraId="34CEFC9F" w14:textId="6F7A31EE">
      <w:pPr>
        <w:pStyle w:val="FFLSubHeaders"/>
        <w:numPr>
          <w:ilvl w:val="0"/>
          <w:numId w:val="19"/>
        </w:numPr>
        <w:rPr>
          <w:b w:val="0"/>
          <w:lang w:val="en-GB"/>
        </w:rPr>
      </w:pPr>
      <w:r>
        <w:rPr>
          <w:b w:val="0"/>
          <w:lang w:val="en-GB"/>
        </w:rPr>
        <w:t>r</w:t>
      </w:r>
      <w:r w:rsidRPr="00ED2F71" w:rsidR="00ED2F71">
        <w:rPr>
          <w:b w:val="0"/>
          <w:lang w:val="en-GB"/>
        </w:rPr>
        <w:t>emove jewellery and watches</w:t>
      </w:r>
      <w:r>
        <w:rPr>
          <w:b w:val="0"/>
          <w:lang w:val="en-GB"/>
        </w:rPr>
        <w:t>;</w:t>
      </w:r>
    </w:p>
    <w:p w:rsidRPr="00ED2F71" w:rsidR="00ED2F71" w:rsidP="00ED2F71" w:rsidRDefault="00C91983" w14:paraId="03BE23CD" w14:textId="03BD7277">
      <w:pPr>
        <w:pStyle w:val="FFLSubHeaders"/>
        <w:numPr>
          <w:ilvl w:val="0"/>
          <w:numId w:val="19"/>
        </w:numPr>
        <w:rPr>
          <w:b w:val="0"/>
          <w:lang w:val="en-GB"/>
        </w:rPr>
      </w:pPr>
      <w:r>
        <w:rPr>
          <w:b w:val="0"/>
          <w:lang w:val="en-GB"/>
        </w:rPr>
        <w:t>t</w:t>
      </w:r>
      <w:r w:rsidRPr="00ED2F71" w:rsidR="00ED2F71">
        <w:rPr>
          <w:b w:val="0"/>
          <w:lang w:val="en-GB"/>
        </w:rPr>
        <w:t>ie long hair back</w:t>
      </w:r>
      <w:r>
        <w:rPr>
          <w:b w:val="0"/>
          <w:lang w:val="en-GB"/>
        </w:rPr>
        <w:t>;</w:t>
      </w:r>
    </w:p>
    <w:p w:rsidRPr="00ED2F71" w:rsidR="00ED2F71" w:rsidP="00ED2F71" w:rsidRDefault="00C91983" w14:paraId="30702041" w14:textId="4FA7DEB8">
      <w:pPr>
        <w:pStyle w:val="FFLSubHeaders"/>
        <w:numPr>
          <w:ilvl w:val="0"/>
          <w:numId w:val="19"/>
        </w:numPr>
        <w:rPr>
          <w:b w:val="0"/>
          <w:lang w:val="en-GB"/>
        </w:rPr>
      </w:pPr>
      <w:r>
        <w:rPr>
          <w:b w:val="0"/>
          <w:lang w:val="en-GB"/>
        </w:rPr>
        <w:t>r</w:t>
      </w:r>
      <w:r w:rsidRPr="00ED2F71" w:rsidR="00ED2F71">
        <w:rPr>
          <w:b w:val="0"/>
          <w:lang w:val="en-GB"/>
        </w:rPr>
        <w:t>emove jumpers and roll long sleeves up</w:t>
      </w:r>
      <w:r>
        <w:rPr>
          <w:b w:val="0"/>
          <w:lang w:val="en-GB"/>
        </w:rPr>
        <w:t>;</w:t>
      </w:r>
    </w:p>
    <w:p w:rsidRPr="00ED2F71" w:rsidR="00ED2F71" w:rsidP="00ED2F71" w:rsidRDefault="00C91983" w14:paraId="58921A9B" w14:textId="3F2132B7">
      <w:pPr>
        <w:pStyle w:val="FFLSubHeaders"/>
        <w:numPr>
          <w:ilvl w:val="0"/>
          <w:numId w:val="19"/>
        </w:numPr>
        <w:rPr>
          <w:b w:val="0"/>
          <w:lang w:val="en-GB"/>
        </w:rPr>
      </w:pPr>
      <w:r>
        <w:rPr>
          <w:b w:val="0"/>
          <w:lang w:val="en-GB"/>
        </w:rPr>
        <w:t>w</w:t>
      </w:r>
      <w:r w:rsidRPr="00ED2F71" w:rsidR="00ED2F71">
        <w:rPr>
          <w:b w:val="0"/>
          <w:lang w:val="en-GB"/>
        </w:rPr>
        <w:t>ear a clean apron</w:t>
      </w:r>
      <w:r>
        <w:rPr>
          <w:b w:val="0"/>
          <w:lang w:val="en-GB"/>
        </w:rPr>
        <w:t>;</w:t>
      </w:r>
    </w:p>
    <w:p w:rsidRPr="00ED2F71" w:rsidR="00ED2F71" w:rsidP="00ED2F71" w:rsidRDefault="00C91983" w14:paraId="7813809A" w14:textId="32530F9E">
      <w:pPr>
        <w:pStyle w:val="FFLSubHeaders"/>
        <w:numPr>
          <w:ilvl w:val="0"/>
          <w:numId w:val="19"/>
        </w:numPr>
        <w:rPr>
          <w:b w:val="0"/>
          <w:lang w:val="en-GB"/>
        </w:rPr>
      </w:pPr>
      <w:proofErr w:type="gramStart"/>
      <w:r>
        <w:rPr>
          <w:b w:val="0"/>
          <w:lang w:val="en-GB"/>
        </w:rPr>
        <w:t>t</w:t>
      </w:r>
      <w:r w:rsidRPr="00ED2F71" w:rsidR="00ED2F71">
        <w:rPr>
          <w:b w:val="0"/>
          <w:lang w:val="en-GB"/>
        </w:rPr>
        <w:t>horoughly</w:t>
      </w:r>
      <w:proofErr w:type="gramEnd"/>
      <w:r w:rsidRPr="00ED2F71" w:rsidR="00ED2F71">
        <w:rPr>
          <w:b w:val="0"/>
          <w:lang w:val="en-GB"/>
        </w:rPr>
        <w:t xml:space="preserve"> wash and dry hands ideally using anti-bacterial soap.</w:t>
      </w:r>
    </w:p>
    <w:p w:rsidRPr="00ED2F71" w:rsidR="00ED2F71" w:rsidP="00ED2F71" w:rsidRDefault="00ED2F71" w14:paraId="1F397B0D" w14:textId="77777777">
      <w:pPr>
        <w:pStyle w:val="FFLSubHeaders"/>
        <w:rPr>
          <w:b w:val="0"/>
          <w:lang w:val="en-GB"/>
        </w:rPr>
      </w:pPr>
    </w:p>
    <w:p w:rsidRPr="00ED2F71" w:rsidR="00ED2F71" w:rsidP="00ED2F71" w:rsidRDefault="00ED2F71" w14:paraId="7B3252CC" w14:textId="77777777">
      <w:pPr>
        <w:pStyle w:val="FFLSubHeaders"/>
        <w:rPr>
          <w:lang w:val="en-GB"/>
        </w:rPr>
      </w:pPr>
      <w:r w:rsidRPr="00ED2F71">
        <w:rPr>
          <w:lang w:val="en-GB"/>
        </w:rPr>
        <w:t>Practical activity</w:t>
      </w:r>
    </w:p>
    <w:p w:rsidRPr="00ED2F71" w:rsidR="00ED2F71" w:rsidP="00ED2F71" w:rsidRDefault="00ED2F71" w14:paraId="549F5B56" w14:textId="77777777">
      <w:pPr>
        <w:pStyle w:val="FFLSubHeaders"/>
        <w:rPr>
          <w:b w:val="0"/>
          <w:lang w:val="en-GB"/>
        </w:rPr>
      </w:pPr>
      <w:r w:rsidRPr="00ED2F71">
        <w:rPr>
          <w:b w:val="0"/>
          <w:lang w:val="en-GB"/>
        </w:rPr>
        <w:t xml:space="preserve">The aim of the practical activity is to prepare and cook the Quick Lamb Kebabs recipe and to consider ways of tenderising and softening meat such as using heat, mechanical tenderising (pounding with a rolling pin or meat hammer) and the use of acids such as lemon juice. The recipe can be adapted to use seasonal/local vegetables and fruit and/or different/additional flavouring marinade ingredients. </w:t>
      </w:r>
    </w:p>
    <w:p w:rsidRPr="00ED2F71" w:rsidR="00ED2F71" w:rsidP="00ED2F71" w:rsidRDefault="00ED2F71" w14:paraId="007FDC92" w14:textId="77777777">
      <w:pPr>
        <w:pStyle w:val="FFLSubHeaders"/>
        <w:rPr>
          <w:b w:val="0"/>
          <w:lang w:val="en-GB"/>
        </w:rPr>
      </w:pPr>
    </w:p>
    <w:p w:rsidRPr="00ED2F71" w:rsidR="00ED2F71" w:rsidP="00ED2F71" w:rsidRDefault="00ED2F71" w14:paraId="443D76D9" w14:textId="77777777">
      <w:pPr>
        <w:pStyle w:val="FFLSubHeaders"/>
        <w:rPr>
          <w:b w:val="0"/>
          <w:lang w:val="en-GB"/>
        </w:rPr>
      </w:pPr>
      <w:r w:rsidRPr="00ED2F71">
        <w:rPr>
          <w:b w:val="0"/>
          <w:lang w:val="en-GB"/>
        </w:rPr>
        <w:t>Before the lesson or during spot demonstrations:</w:t>
      </w:r>
    </w:p>
    <w:p w:rsidRPr="00ED2F71" w:rsidR="00ED2F71" w:rsidP="00ED2F71" w:rsidRDefault="00ED2F71" w14:paraId="05054A50" w14:textId="77777777">
      <w:pPr>
        <w:pStyle w:val="FFLSubHeaders"/>
        <w:rPr>
          <w:b w:val="0"/>
          <w:lang w:val="en-GB"/>
        </w:rPr>
      </w:pPr>
    </w:p>
    <w:p w:rsidRPr="00ED2F71" w:rsidR="00ED2F71" w:rsidP="00ED2F71" w:rsidRDefault="00ED2F71" w14:paraId="37009815" w14:textId="721850F8">
      <w:pPr>
        <w:pStyle w:val="FFLSubHeaders"/>
        <w:numPr>
          <w:ilvl w:val="0"/>
          <w:numId w:val="20"/>
        </w:numPr>
        <w:rPr>
          <w:b w:val="0"/>
          <w:lang w:val="en-GB"/>
        </w:rPr>
      </w:pPr>
      <w:r w:rsidRPr="00ED2F71">
        <w:rPr>
          <w:b w:val="0"/>
          <w:lang w:val="en-GB"/>
        </w:rPr>
        <w:t>Ask the pupils to list ways of tenderising and softening meat.  See if they know the difference between marinade and marinate (a marinade is the liquid used to soak the meat in and to marinate is the verb)</w:t>
      </w:r>
      <w:r w:rsidR="00C91983">
        <w:rPr>
          <w:b w:val="0"/>
          <w:lang w:val="en-GB"/>
        </w:rPr>
        <w:t>.</w:t>
      </w:r>
    </w:p>
    <w:p w:rsidRPr="00ED2F71" w:rsidR="00ED2F71" w:rsidP="00ED2F71" w:rsidRDefault="00ED2F71" w14:paraId="2CD7403C" w14:textId="07269A0C">
      <w:pPr>
        <w:pStyle w:val="FFLSubHeaders"/>
        <w:numPr>
          <w:ilvl w:val="0"/>
          <w:numId w:val="20"/>
        </w:numPr>
        <w:rPr>
          <w:b w:val="0"/>
          <w:lang w:val="en-GB"/>
        </w:rPr>
      </w:pPr>
      <w:r w:rsidRPr="00ED2F71">
        <w:rPr>
          <w:b w:val="0"/>
          <w:lang w:val="en-GB"/>
        </w:rPr>
        <w:t>Remind the pupils of the importance of food hygiene when handling raw and cooked meat</w:t>
      </w:r>
      <w:r w:rsidR="00C91983">
        <w:rPr>
          <w:b w:val="0"/>
          <w:lang w:val="en-GB"/>
        </w:rPr>
        <w:t>.</w:t>
      </w:r>
      <w:r w:rsidRPr="00ED2F71">
        <w:rPr>
          <w:b w:val="0"/>
          <w:lang w:val="en-GB"/>
        </w:rPr>
        <w:t xml:space="preserve"> </w:t>
      </w:r>
      <w:bookmarkStart w:name="_GoBack" w:id="0"/>
      <w:bookmarkEnd w:id="0"/>
    </w:p>
    <w:p w:rsidRPr="00ED2F71" w:rsidR="00ED2F71" w:rsidP="00ED2F71" w:rsidRDefault="00ED2F71" w14:paraId="58C81922" w14:textId="6DFF807D">
      <w:pPr>
        <w:pStyle w:val="FFLSubHeaders"/>
        <w:numPr>
          <w:ilvl w:val="0"/>
          <w:numId w:val="20"/>
        </w:numPr>
        <w:rPr>
          <w:b w:val="0"/>
          <w:lang w:val="en-GB"/>
        </w:rPr>
      </w:pPr>
      <w:r w:rsidRPr="00ED2F71">
        <w:rPr>
          <w:b w:val="0"/>
          <w:lang w:val="en-GB"/>
        </w:rPr>
        <w:lastRenderedPageBreak/>
        <w:t>Talk to the pupils about the preparation of the vegetables and the importance of evenly sized pieces</w:t>
      </w:r>
      <w:r w:rsidR="00C91983">
        <w:rPr>
          <w:b w:val="0"/>
          <w:lang w:val="en-GB"/>
        </w:rPr>
        <w:t>.</w:t>
      </w:r>
    </w:p>
    <w:p w:rsidRPr="00ED2F71" w:rsidR="00ED2F71" w:rsidP="00ED2F71" w:rsidRDefault="00ED2F71" w14:paraId="0F79174E" w14:textId="0A5BECD7">
      <w:pPr>
        <w:pStyle w:val="FFLSubHeaders"/>
        <w:numPr>
          <w:ilvl w:val="0"/>
          <w:numId w:val="20"/>
        </w:numPr>
        <w:rPr>
          <w:b w:val="0"/>
          <w:lang w:val="en-GB"/>
        </w:rPr>
      </w:pPr>
      <w:r w:rsidRPr="00ED2F71">
        <w:rPr>
          <w:b w:val="0"/>
          <w:lang w:val="en-GB"/>
        </w:rPr>
        <w:t>Revise the use of the claw grip and bridge hold</w:t>
      </w:r>
      <w:r w:rsidR="00C91983">
        <w:rPr>
          <w:b w:val="0"/>
          <w:lang w:val="en-GB"/>
        </w:rPr>
        <w:t>.</w:t>
      </w:r>
      <w:r w:rsidRPr="00ED2F71">
        <w:rPr>
          <w:b w:val="0"/>
          <w:lang w:val="en-GB"/>
        </w:rPr>
        <w:t xml:space="preserve"> </w:t>
      </w:r>
    </w:p>
    <w:p w:rsidRPr="00ED2F71" w:rsidR="00ED2F71" w:rsidP="00ED2F71" w:rsidRDefault="00ED2F71" w14:paraId="337FB8AB" w14:textId="72C3F62C">
      <w:pPr>
        <w:pStyle w:val="FFLSubHeaders"/>
        <w:numPr>
          <w:ilvl w:val="0"/>
          <w:numId w:val="20"/>
        </w:numPr>
        <w:rPr>
          <w:b w:val="0"/>
          <w:lang w:val="en-GB"/>
        </w:rPr>
      </w:pPr>
      <w:r w:rsidRPr="00ED2F71">
        <w:rPr>
          <w:b w:val="0"/>
          <w:lang w:val="en-GB"/>
        </w:rPr>
        <w:t>Re-visit the use of the grill and important health and safety points</w:t>
      </w:r>
      <w:r w:rsidR="00C91983">
        <w:rPr>
          <w:b w:val="0"/>
          <w:lang w:val="en-GB"/>
        </w:rPr>
        <w:t>.</w:t>
      </w:r>
    </w:p>
    <w:p w:rsidRPr="00ED2F71" w:rsidR="00ED2F71" w:rsidP="00ED2F71" w:rsidRDefault="00ED2F71" w14:paraId="45DC4DD7" w14:textId="77777777">
      <w:pPr>
        <w:pStyle w:val="FFLSubHeaders"/>
        <w:numPr>
          <w:ilvl w:val="0"/>
          <w:numId w:val="20"/>
        </w:numPr>
        <w:rPr>
          <w:b w:val="0"/>
          <w:lang w:val="en-GB"/>
        </w:rPr>
      </w:pPr>
      <w:r w:rsidRPr="00ED2F71">
        <w:rPr>
          <w:b w:val="0"/>
          <w:lang w:val="en-GB"/>
        </w:rPr>
        <w:t xml:space="preserve">You may wish the pupils to prepare and assemble the kebabs and then to cover and chill so they </w:t>
      </w:r>
      <w:proofErr w:type="gramStart"/>
      <w:r w:rsidRPr="00ED2F71">
        <w:rPr>
          <w:b w:val="0"/>
          <w:lang w:val="en-GB"/>
        </w:rPr>
        <w:t>can be cooked</w:t>
      </w:r>
      <w:proofErr w:type="gramEnd"/>
      <w:r w:rsidRPr="00ED2F71">
        <w:rPr>
          <w:b w:val="0"/>
          <w:lang w:val="en-GB"/>
        </w:rPr>
        <w:t xml:space="preserve"> at home. If so, provide storage and cooking instructions for the pupils to take home.</w:t>
      </w:r>
    </w:p>
    <w:p w:rsidRPr="00ED2F71" w:rsidR="00ED2F71" w:rsidP="00ED2F71" w:rsidRDefault="00ED2F71" w14:paraId="2FA30327" w14:textId="77777777">
      <w:pPr>
        <w:pStyle w:val="FFLSubHeaders"/>
        <w:rPr>
          <w:b w:val="0"/>
          <w:lang w:val="en-GB"/>
        </w:rPr>
      </w:pPr>
    </w:p>
    <w:p w:rsidRPr="00ED2F71" w:rsidR="00ED2F71" w:rsidP="00ED2F71" w:rsidRDefault="00ED2F71" w14:paraId="1BBCC50A" w14:textId="77777777">
      <w:pPr>
        <w:pStyle w:val="FFLSubHeaders"/>
        <w:rPr>
          <w:lang w:val="en-GB"/>
        </w:rPr>
      </w:pPr>
      <w:r w:rsidRPr="00ED2F71">
        <w:rPr>
          <w:lang w:val="en-GB"/>
        </w:rPr>
        <w:t>Extension</w:t>
      </w:r>
    </w:p>
    <w:p w:rsidRPr="00ED2F71" w:rsidR="00ED2F71" w:rsidP="00ED2F71" w:rsidRDefault="00ED2F71" w14:paraId="33DFCA41" w14:textId="77777777">
      <w:pPr>
        <w:pStyle w:val="FFLSubHeaders"/>
        <w:numPr>
          <w:ilvl w:val="0"/>
          <w:numId w:val="21"/>
        </w:numPr>
        <w:rPr>
          <w:b w:val="0"/>
          <w:lang w:val="en-GB"/>
        </w:rPr>
      </w:pPr>
      <w:r w:rsidRPr="00ED2F71">
        <w:rPr>
          <w:b w:val="0"/>
          <w:lang w:val="en-GB"/>
        </w:rPr>
        <w:t>Plan and prepare a suitable accompaniment for the kebabs.  These might include starch based accompaniments, such as wild rice, minty tabbouleh or couscous</w:t>
      </w:r>
    </w:p>
    <w:p w:rsidRPr="00ED2F71" w:rsidR="00ED2F71" w:rsidP="00ED2F71" w:rsidRDefault="00ED2F71" w14:paraId="2B5EED3E" w14:textId="2CA6F9B5">
      <w:pPr>
        <w:pStyle w:val="FFLSubHeaders"/>
        <w:numPr>
          <w:ilvl w:val="0"/>
          <w:numId w:val="21"/>
        </w:numPr>
        <w:rPr>
          <w:b w:val="0"/>
          <w:lang w:val="en-GB"/>
        </w:rPr>
      </w:pPr>
      <w:r w:rsidRPr="00ED2F71">
        <w:rPr>
          <w:b w:val="0"/>
          <w:lang w:val="en-GB"/>
        </w:rPr>
        <w:t xml:space="preserve">Use a nutritional analysis programme such as </w:t>
      </w:r>
      <w:hyperlink w:history="1" r:id="rId9">
        <w:r w:rsidRPr="00ED2F71">
          <w:rPr>
            <w:rStyle w:val="Hyperlink"/>
            <w:b w:val="0"/>
            <w:lang w:val="en-GB"/>
          </w:rPr>
          <w:t>Explore food</w:t>
        </w:r>
      </w:hyperlink>
      <w:r w:rsidRPr="00ED2F71">
        <w:rPr>
          <w:b w:val="0"/>
          <w:lang w:val="en-GB"/>
        </w:rPr>
        <w:t xml:space="preserve"> to calculate the energy and nutrients provided by this dish. Plan suitable accompaniments and compare the dishes with current healthy eating guidelines</w:t>
      </w:r>
      <w:r>
        <w:rPr>
          <w:b w:val="0"/>
          <w:lang w:val="en-GB"/>
        </w:rPr>
        <w:t>.</w:t>
      </w:r>
      <w:r w:rsidRPr="00ED2F71">
        <w:rPr>
          <w:b w:val="0"/>
          <w:lang w:val="en-GB"/>
        </w:rPr>
        <w:t xml:space="preserve"> </w:t>
      </w:r>
    </w:p>
    <w:p w:rsidRPr="00ED2F71" w:rsidR="00ED2F71" w:rsidP="00ED2F71" w:rsidRDefault="00ED2F71" w14:paraId="2C47A0C7" w14:textId="77777777">
      <w:pPr>
        <w:pStyle w:val="FFLSubHeaders"/>
        <w:rPr>
          <w:b w:val="0"/>
          <w:lang w:val="en-GB"/>
        </w:rPr>
      </w:pPr>
    </w:p>
    <w:p w:rsidRPr="00ED2F71" w:rsidR="00ED2F71" w:rsidP="00ED2F71" w:rsidRDefault="00ED2F71" w14:paraId="52EFA9F7" w14:textId="77777777">
      <w:pPr>
        <w:pStyle w:val="FFLSubHeaders"/>
        <w:rPr>
          <w:lang w:val="en-GB"/>
        </w:rPr>
      </w:pPr>
      <w:r w:rsidRPr="00ED2F71">
        <w:rPr>
          <w:lang w:val="en-GB"/>
        </w:rPr>
        <w:t>Storage of ingredients and cooked dishes</w:t>
      </w:r>
    </w:p>
    <w:p w:rsidRPr="00ED2F71" w:rsidR="00ED2F71" w:rsidP="00ED2F71" w:rsidRDefault="00ED2F71" w14:paraId="4F5840FF" w14:textId="77777777">
      <w:pPr>
        <w:pStyle w:val="FFLSubHeaders"/>
        <w:numPr>
          <w:ilvl w:val="0"/>
          <w:numId w:val="21"/>
        </w:numPr>
        <w:rPr>
          <w:b w:val="0"/>
          <w:lang w:val="en-GB"/>
        </w:rPr>
      </w:pPr>
      <w:r w:rsidRPr="00ED2F71">
        <w:rPr>
          <w:b w:val="0"/>
          <w:lang w:val="en-GB"/>
        </w:rPr>
        <w:t>In order to prevent bacterial multiplication, high risk ingredients should be stored in the fridge, below 5°C, before the beginning of the school day</w:t>
      </w:r>
    </w:p>
    <w:p w:rsidRPr="00ED2F71" w:rsidR="00ED2F71" w:rsidP="00ED2F71" w:rsidRDefault="00ED2F71" w14:paraId="07C24F6E" w14:textId="77777777">
      <w:pPr>
        <w:pStyle w:val="FFLSubHeaders"/>
        <w:numPr>
          <w:ilvl w:val="0"/>
          <w:numId w:val="21"/>
        </w:numPr>
        <w:rPr>
          <w:b w:val="0"/>
          <w:lang w:val="en-GB"/>
        </w:rPr>
      </w:pPr>
      <w:r w:rsidRPr="00ED2F71">
        <w:rPr>
          <w:b w:val="0"/>
          <w:lang w:val="en-GB"/>
        </w:rPr>
        <w:t>The cooked kebabs should be covered and labelled and then stored in a cool dry place until cool enough to go in the fridge.  Store below 5°C within 90 minutes of cooking.</w:t>
      </w:r>
    </w:p>
    <w:p w:rsidRPr="00ED2F71" w:rsidR="00ED2F71" w:rsidP="00ED2F71" w:rsidRDefault="00ED2F71" w14:paraId="446DEBCE" w14:textId="77777777">
      <w:pPr>
        <w:pStyle w:val="FFLSubHeaders"/>
        <w:rPr>
          <w:b w:val="0"/>
          <w:lang w:val="en-GB"/>
        </w:rPr>
      </w:pPr>
    </w:p>
    <w:p w:rsidRPr="00ED2F71" w:rsidR="00ED2F71" w:rsidP="00ED2F71" w:rsidRDefault="00ED2F71" w14:paraId="47FC0432" w14:textId="77777777">
      <w:pPr>
        <w:pStyle w:val="FFLSubHeaders"/>
        <w:rPr>
          <w:lang w:val="en-GB"/>
        </w:rPr>
      </w:pPr>
      <w:r w:rsidRPr="00ED2F71">
        <w:rPr>
          <w:lang w:val="en-GB"/>
        </w:rPr>
        <w:t>Further resources</w:t>
      </w:r>
    </w:p>
    <w:p w:rsidRPr="00ED2F71" w:rsidR="00ED2F71" w:rsidP="00ED2F71" w:rsidRDefault="00ED2F71" w14:paraId="2A39BB25" w14:textId="77777777">
      <w:pPr>
        <w:pStyle w:val="FFLSubHeaders"/>
        <w:numPr>
          <w:ilvl w:val="0"/>
          <w:numId w:val="22"/>
        </w:numPr>
        <w:rPr>
          <w:b w:val="0"/>
          <w:lang w:val="en-GB"/>
        </w:rPr>
      </w:pPr>
      <w:r w:rsidRPr="00ED2F71">
        <w:rPr>
          <w:b w:val="0"/>
          <w:lang w:val="en-GB"/>
        </w:rPr>
        <w:t>Storage and reheating label can be found in the teacher’s guide</w:t>
      </w:r>
    </w:p>
    <w:p w:rsidRPr="00ED2F71" w:rsidR="00ED2F71" w:rsidP="00ED2F71" w:rsidRDefault="00ED2F71" w14:paraId="76AE6542" w14:textId="77777777">
      <w:pPr>
        <w:pStyle w:val="FFLSubHeaders"/>
        <w:rPr>
          <w:b w:val="0"/>
          <w:lang w:val="en-GB"/>
        </w:rPr>
      </w:pPr>
    </w:p>
    <w:p w:rsidRPr="00ED2F71" w:rsidR="00976924" w:rsidP="00976924" w:rsidRDefault="00976924" w14:paraId="7381F649" w14:textId="572F0608">
      <w:pPr>
        <w:pStyle w:val="FFLSubHeaders"/>
        <w:rPr>
          <w:b w:val="0"/>
        </w:rPr>
      </w:pPr>
    </w:p>
    <w:sectPr w:rsidRPr="00ED2F71" w:rsidR="00976924" w:rsidSect="00C91983">
      <w:headerReference w:type="default" r:id="rId10"/>
      <w:footerReference w:type="default" r:id="rId11"/>
      <w:headerReference w:type="first" r:id="rId12"/>
      <w:footerReference w:type="first" r:id="rId13"/>
      <w:pgSz w:w="11900" w:h="16840" w:orient="portrait"/>
      <w:pgMar w:top="1134"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C13" w:rsidP="00A11D46" w:rsidRDefault="00671C13" w14:paraId="38479FA7" w14:textId="77777777">
      <w:r>
        <w:separator/>
      </w:r>
    </w:p>
  </w:endnote>
  <w:endnote w:type="continuationSeparator" w:id="0">
    <w:p w:rsidR="00671C13" w:rsidP="00A11D46" w:rsidRDefault="00671C13" w14:paraId="459CA8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rsidRPr="00190FAE" w:rsidR="00190FAE" w:rsidRDefault="00C46085" w14:paraId="56DF330C" w14:textId="69879672">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5097D9B5"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503C1D2">
                  <v:stroke joinstyle="miter"/>
                  <v:path gradientshapeok="t" o:connecttype="rect"/>
                </v:shapetype>
                <v:shape id="Text Box 11"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v:textbox inset="0,0,0,0">
                    <w:txbxContent>
                      <w:p w:rsidRPr="00603780" w:rsidR="00C46085" w:rsidP="00BA5ED0" w:rsidRDefault="00C46085" w14:paraId="5097D9B5" w14:textId="77777777">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w:t>
                              </w:r>
                              <w:proofErr w:type="gramStart"/>
                              <w:r w:rsidR="002462A0">
                                <w:rPr>
                                  <w:rFonts w:ascii="Arial" w:hAnsi="Arial" w:cs="Arial"/>
                                  <w:color w:val="000000" w:themeColor="text1"/>
                                  <w:sz w:val="20"/>
                                  <w:szCs w:val="20"/>
                                </w:rPr>
                                <w:t>a fact of life</w:t>
                              </w:r>
                              <w:proofErr w:type="gramEnd"/>
                              <w:r w:rsidR="002462A0">
                                <w:rPr>
                                  <w:rFonts w:ascii="Arial" w:hAnsi="Arial" w:cs="Arial"/>
                                  <w:color w:val="000000" w:themeColor="text1"/>
                                  <w:sz w:val="20"/>
                                  <w:szCs w:val="20"/>
                                </w:rPr>
                                <w:t xml:space="preserv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w14:anchorId="26171083">
                  <v:textbox inset="0,0,0,0">
                    <w:txbxContent>
                      <w:p w:rsidRPr="00603780" w:rsidR="00C46085" w:rsidP="00C46085" w:rsidRDefault="00C46085" w14:paraId="6C87D749" w14:textId="50CADECF">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C91983">
          <w:rPr>
            <w:rFonts w:ascii="Arial" w:hAnsi="Arial" w:cs="Arial"/>
            <w:noProof/>
            <w:color w:val="FFFFFF" w:themeColor="background1"/>
            <w:sz w:val="18"/>
            <w:szCs w:val="18"/>
          </w:rPr>
          <w:t>3</w:t>
        </w:r>
        <w:r w:rsidRPr="00190FAE" w:rsidR="00190FAE">
          <w:rPr>
            <w:rFonts w:ascii="Arial" w:hAnsi="Arial" w:cs="Arial"/>
            <w:noProof/>
            <w:color w:val="FFFFFF" w:themeColor="background1"/>
            <w:sz w:val="18"/>
            <w:szCs w:val="18"/>
          </w:rPr>
          <w:fldChar w:fldCharType="end"/>
        </w:r>
      </w:p>
    </w:sdtContent>
  </w:sdt>
  <w:p w:rsidR="00190FAE" w:rsidRDefault="00190FAE" w14:paraId="4BB62FBF" w14:textId="195BDA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Pr="00190FAE" w:rsidR="00190FAE" w:rsidP="00BA5ED0" w:rsidRDefault="00C46085" w14:paraId="257B54E2" w14:textId="1F6F651C">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BA5ED0" w:rsidRDefault="00C46085" w14:paraId="2756466E" w14:textId="77777777">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30FAF0B">
              <v:stroke joinstyle="miter"/>
              <v:path gradientshapeok="t" o:connecttype="rect"/>
            </v:shapetype>
            <v:shape id="Text Box 4"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v:textbox inset="0,0,0,0">
                <w:txbxContent>
                  <w:p w:rsidRPr="00603780" w:rsidR="00C46085" w:rsidP="00BA5ED0" w:rsidRDefault="00C46085" w14:paraId="2756466E" w14:textId="77777777">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w14:anchorId="6089C789">
              <v:textbox inset="0,0,0,0">
                <w:txbxContent>
                  <w:p w:rsidRPr="00603780" w:rsidR="00C46085" w:rsidP="00C46085" w:rsidRDefault="00C46085" w14:paraId="1A64291C" w14:textId="44D7A9AE">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sidR="00190FAE">
          <w:rPr>
            <w:rFonts w:ascii="Arial" w:hAnsi="Arial" w:cs="Arial"/>
            <w:color w:val="FFFFFF" w:themeColor="background1"/>
            <w:sz w:val="18"/>
            <w:szCs w:val="18"/>
          </w:rPr>
          <w:fldChar w:fldCharType="begin"/>
        </w:r>
        <w:r w:rsidRPr="00190FAE" w:rsidR="00190FAE">
          <w:rPr>
            <w:rFonts w:ascii="Arial" w:hAnsi="Arial" w:cs="Arial"/>
            <w:color w:val="FFFFFF" w:themeColor="background1"/>
            <w:sz w:val="18"/>
            <w:szCs w:val="18"/>
          </w:rPr>
          <w:instrText xml:space="preserve"> PAGE   \* MERGEFORMAT </w:instrText>
        </w:r>
        <w:r w:rsidRPr="00190FAE" w:rsidR="00190FAE">
          <w:rPr>
            <w:rFonts w:ascii="Arial" w:hAnsi="Arial" w:cs="Arial"/>
            <w:color w:val="FFFFFF" w:themeColor="background1"/>
            <w:sz w:val="18"/>
            <w:szCs w:val="18"/>
          </w:rPr>
          <w:fldChar w:fldCharType="separate"/>
        </w:r>
        <w:r w:rsidR="00C91983">
          <w:rPr>
            <w:rFonts w:ascii="Arial" w:hAnsi="Arial" w:cs="Arial"/>
            <w:noProof/>
            <w:color w:val="FFFFFF" w:themeColor="background1"/>
            <w:sz w:val="18"/>
            <w:szCs w:val="18"/>
          </w:rPr>
          <w:t>1</w:t>
        </w:r>
        <w:r w:rsidRPr="00190FAE" w:rsid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rsidR="00190FAE" w:rsidRDefault="00190FAE" w14:paraId="0774240B" w14:textId="7464BC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C13" w:rsidP="00A11D46" w:rsidRDefault="00671C13" w14:paraId="355B9523" w14:textId="77777777">
      <w:r>
        <w:separator/>
      </w:r>
    </w:p>
  </w:footnote>
  <w:footnote w:type="continuationSeparator" w:id="0">
    <w:p w:rsidR="00671C13" w:rsidP="00A11D46" w:rsidRDefault="00671C13" w14:paraId="4E4D41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1D46" w:rsidP="009360DC" w:rsidRDefault="00C46085" w14:paraId="4CCCFDA0" w14:textId="1345FF10">
    <w:pPr>
      <w:ind w:left="-142" w:firstLine="142"/>
    </w:pPr>
    <w:r>
      <w:rPr>
        <w:noProof/>
        <w:lang w:eastAsia="en-GB"/>
      </w:rPr>
      <w:drawing>
        <wp:anchor distT="0" distB="0" distL="114300" distR="114300" simplePos="0" relativeHeight="251662336" behindDoc="1" locked="0" layoutInCell="1" allowOverlap="1" wp14:anchorId="01C9B684" wp14:editId="0B22E3B6">
          <wp:simplePos x="0" y="0"/>
          <wp:positionH relativeFrom="column">
            <wp:posOffset>-719455</wp:posOffset>
          </wp:positionH>
          <wp:positionV relativeFrom="paragraph">
            <wp:posOffset>-440055</wp:posOffset>
          </wp:positionV>
          <wp:extent cx="7559896" cy="10693596"/>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32527" w:rsidR="00A11D46" w:rsidP="009607A1" w:rsidRDefault="009607A1" w14:paraId="24A3C134" w14:textId="3928BAAE">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4776AB0"/>
    <w:multiLevelType w:val="hybridMultilevel"/>
    <w:tmpl w:val="4A4226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7D2318"/>
    <w:multiLevelType w:val="hybridMultilevel"/>
    <w:tmpl w:val="F084A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5A74ED0"/>
    <w:multiLevelType w:val="hybridMultilevel"/>
    <w:tmpl w:val="7488DF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160026A1"/>
    <w:multiLevelType w:val="hybridMultilevel"/>
    <w:tmpl w:val="486818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61A6E7B"/>
    <w:multiLevelType w:val="hybridMultilevel"/>
    <w:tmpl w:val="837004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4AD270E"/>
    <w:multiLevelType w:val="hybridMultilevel"/>
    <w:tmpl w:val="F942F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9E00F7D"/>
    <w:multiLevelType w:val="hybridMultilevel"/>
    <w:tmpl w:val="9DBE2B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CD61B82"/>
    <w:multiLevelType w:val="hybridMultilevel"/>
    <w:tmpl w:val="01D463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A379CF"/>
    <w:multiLevelType w:val="hybridMultilevel"/>
    <w:tmpl w:val="4A9E0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6B00C24"/>
    <w:multiLevelType w:val="hybridMultilevel"/>
    <w:tmpl w:val="D9C270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3"/>
  </w:num>
  <w:num w:numId="2">
    <w:abstractNumId w:val="18"/>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1"/>
  </w:num>
  <w:num w:numId="17">
    <w:abstractNumId w:val="12"/>
  </w:num>
  <w:num w:numId="18">
    <w:abstractNumId w:val="21"/>
  </w:num>
  <w:num w:numId="19">
    <w:abstractNumId w:val="13"/>
  </w:num>
  <w:num w:numId="20">
    <w:abstractNumId w:val="17"/>
  </w:num>
  <w:num w:numId="21">
    <w:abstractNumId w:val="22"/>
  </w:num>
  <w:num w:numId="22">
    <w:abstractNumId w:val="20"/>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76924"/>
    <w:rsid w:val="00984BFE"/>
    <w:rsid w:val="00A11D46"/>
    <w:rsid w:val="00A86C75"/>
    <w:rsid w:val="00A90BFF"/>
    <w:rsid w:val="00AE7974"/>
    <w:rsid w:val="00BA5ED0"/>
    <w:rsid w:val="00C27CD8"/>
    <w:rsid w:val="00C346FC"/>
    <w:rsid w:val="00C46085"/>
    <w:rsid w:val="00C56155"/>
    <w:rsid w:val="00C91983"/>
    <w:rsid w:val="00C94A2D"/>
    <w:rsid w:val="00C97A5C"/>
    <w:rsid w:val="00CB6105"/>
    <w:rsid w:val="00CC7B2B"/>
    <w:rsid w:val="00CE2205"/>
    <w:rsid w:val="00D07E98"/>
    <w:rsid w:val="00D13DB7"/>
    <w:rsid w:val="00D218C0"/>
    <w:rsid w:val="00D82D30"/>
    <w:rsid w:val="00D832D0"/>
    <w:rsid w:val="00DC401F"/>
    <w:rsid w:val="00E03FCF"/>
    <w:rsid w:val="00E16E32"/>
    <w:rsid w:val="00ED2F71"/>
    <w:rsid w:val="00F07212"/>
    <w:rsid w:val="00F15950"/>
    <w:rsid w:val="14CF7FDC"/>
    <w:rsid w:val="2A1E7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16E3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FLBodyTextBoldBullets" w:customStyle="1">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11D46"/>
    <w:rPr>
      <w:rFonts w:ascii="Lucida Grande" w:hAnsi="Lucida Grande" w:cs="Lucida Grande"/>
      <w:sz w:val="18"/>
      <w:szCs w:val="18"/>
    </w:rPr>
  </w:style>
  <w:style w:type="paragraph" w:styleId="FFLSubHeaders" w:customStyle="1">
    <w:name w:val="FFL Sub Headers"/>
    <w:basedOn w:val="FFLBodyTextBold"/>
    <w:qFormat/>
    <w:rsid w:val="00D218C0"/>
    <w:rPr>
      <w:bCs/>
      <w:sz w:val="24"/>
    </w:rPr>
  </w:style>
  <w:style w:type="paragraph" w:styleId="FFLMainHeader" w:customStyle="1">
    <w:name w:val="FFL Main Header"/>
    <w:basedOn w:val="Normal"/>
    <w:qFormat/>
    <w:rsid w:val="00CC7B2B"/>
    <w:pPr>
      <w:adjustRightInd w:val="0"/>
      <w:outlineLvl w:val="0"/>
    </w:pPr>
    <w:rPr>
      <w:rFonts w:ascii="Arial" w:hAnsi="Arial" w:cs="Arial"/>
      <w:color w:val="EF9F3F"/>
      <w:sz w:val="44"/>
      <w:szCs w:val="44"/>
      <w:u w:val="single"/>
    </w:rPr>
  </w:style>
  <w:style w:type="paragraph" w:styleId="FFLBodyText" w:customStyle="1">
    <w:name w:val="FFL Body Text"/>
    <w:basedOn w:val="Normal"/>
    <w:qFormat/>
    <w:rsid w:val="00C46085"/>
    <w:rPr>
      <w:rFonts w:ascii="Arial" w:hAnsi="Arial" w:cs="Arial"/>
      <w:sz w:val="22"/>
      <w:lang w:val="en-US"/>
    </w:rPr>
  </w:style>
  <w:style w:type="paragraph" w:styleId="FFLBodyTextBold" w:customStyle="1">
    <w:name w:val="FFL Body Text Bold"/>
    <w:basedOn w:val="Normal"/>
    <w:qFormat/>
    <w:rsid w:val="00C46085"/>
    <w:pPr>
      <w:outlineLvl w:val="0"/>
    </w:pPr>
    <w:rPr>
      <w:rFonts w:ascii="Arial" w:hAnsi="Arial" w:cs="Arial"/>
      <w:b/>
      <w:sz w:val="22"/>
      <w:lang w:val="en-US"/>
    </w:rPr>
  </w:style>
  <w:style w:type="paragraph" w:styleId="FFLFooter" w:customStyle="1">
    <w:name w:val="FFL Footer"/>
    <w:basedOn w:val="Normal"/>
    <w:qFormat/>
    <w:rsid w:val="000607C7"/>
    <w:rPr>
      <w:rFonts w:ascii="Arial" w:hAnsi="Arial" w:cs="Arial"/>
      <w:color w:val="000000" w:themeColor="text1"/>
      <w:sz w:val="20"/>
      <w:szCs w:val="20"/>
    </w:rPr>
  </w:style>
  <w:style w:type="paragraph" w:styleId="FFLBodyTextBullets" w:customStyle="1">
    <w:name w:val="FFL Body Text Bullets"/>
    <w:basedOn w:val="Normal"/>
    <w:qFormat/>
    <w:rsid w:val="000607C7"/>
    <w:pPr>
      <w:numPr>
        <w:numId w:val="1"/>
      </w:numPr>
      <w:spacing w:line="259" w:lineRule="auto"/>
      <w:ind w:left="714" w:hanging="357"/>
      <w:contextualSpacing/>
    </w:pPr>
    <w:rPr>
      <w:rFonts w:ascii="Arial" w:hAnsi="Arial" w:cs="Arial" w:eastAsiaTheme="minorHAnsi"/>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styleId="HeaderChar" w:customStyle="1">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styleId="FooterChar" w:customStyle="1">
    <w:name w:val="Footer Char"/>
    <w:basedOn w:val="DefaultParagraphFont"/>
    <w:link w:val="Footer"/>
    <w:uiPriority w:val="99"/>
    <w:rsid w:val="004031F1"/>
  </w:style>
  <w:style w:type="character" w:styleId="Hyperlink">
    <w:name w:val="Hyperlink"/>
    <w:basedOn w:val="DefaultParagraphFont"/>
    <w:uiPriority w:val="99"/>
    <w:unhideWhenUsed/>
    <w:rsid w:val="00ED2F71"/>
    <w:rPr>
      <w:color w:val="0000FF" w:themeColor="hyperlink"/>
      <w:u w:val="single"/>
    </w:rPr>
  </w:style>
  <w:style w:type="character" w:styleId="UnresolvedMention" w:customStyle="1">
    <w:name w:val="Unresolved Mention"/>
    <w:basedOn w:val="DefaultParagraphFont"/>
    <w:uiPriority w:val="99"/>
    <w:semiHidden/>
    <w:unhideWhenUsed/>
    <w:rsid w:val="00ED2F71"/>
    <w:rPr>
      <w:color w:val="605E5C"/>
      <w:shd w:val="clear" w:color="auto" w:fill="E1DFDD"/>
    </w:rPr>
  </w:style>
  <w:style w:type="paragraph" w:styleId="ListParagraph">
    <w:name w:val="List Paragraph"/>
    <w:basedOn w:val="Normal"/>
    <w:uiPriority w:val="34"/>
    <w:qFormat/>
    <w:rsid w:val="00ED2F71"/>
    <w:pPr>
      <w:ind w:left="720"/>
      <w:contextualSpacing/>
    </w:pPr>
  </w:style>
  <w:style w:type="character" w:styleId="FollowedHyperlink">
    <w:name w:val="FollowedHyperlink"/>
    <w:basedOn w:val="DefaultParagraphFont"/>
    <w:uiPriority w:val="99"/>
    <w:semiHidden/>
    <w:unhideWhenUsed/>
    <w:rsid w:val="00ED2F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hyperlink" Target="https://www.foodafactoflife.org.uk/recipes/meat/50-min-lessons/quick-lamb-kebabs/" TargetMode="External"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foodafactoflife.org.uk/section.aspx?t=115&amp;siteId=19&amp;sectionId=134" TargetMode="External" Id="rId9" /><Relationship Type="http://schemas.openxmlformats.org/officeDocument/2006/relationships/fontTable" Target="fontTable.xml" Id="rId14" /><Relationship Type="http://schemas.openxmlformats.org/officeDocument/2006/relationships/glossaryDocument" Target="/word/glossary/document.xml" Id="R0ebff8e5fc33467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d83d7cc-467c-4718-ba51-2689eba6726a}"/>
      </w:docPartPr>
      <w:docPartBody>
        <w:p w14:paraId="7C31289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67F94EF416A448934800776BB42F2" ma:contentTypeVersion="10" ma:contentTypeDescription="Create a new document." ma:contentTypeScope="" ma:versionID="dad78c0227ff6875d27a3a42e109def1">
  <xsd:schema xmlns:xsd="http://www.w3.org/2001/XMLSchema" xmlns:xs="http://www.w3.org/2001/XMLSchema" xmlns:p="http://schemas.microsoft.com/office/2006/metadata/properties" xmlns:ns2="6058047b-c92f-4327-9740-2e8c94afd469" xmlns:ns3="dbcc1be4-4ab4-42df-a370-f9d2aa773986" targetNamespace="http://schemas.microsoft.com/office/2006/metadata/properties" ma:root="true" ma:fieldsID="2c08fbaa6c555352afab7a3ff0c707d0" ns2:_="" ns3:_="">
    <xsd:import namespace="6058047b-c92f-4327-9740-2e8c94afd469"/>
    <xsd:import namespace="dbcc1be4-4ab4-42df-a370-f9d2aa7739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8047b-c92f-4327-9740-2e8c94afd4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c1be4-4ab4-42df-a370-f9d2aa7739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5B57E-B5DE-4E0B-B095-A30C34D74A92}">
  <ds:schemaRefs>
    <ds:schemaRef ds:uri="http://schemas.openxmlformats.org/officeDocument/2006/bibliography"/>
  </ds:schemaRefs>
</ds:datastoreItem>
</file>

<file path=customXml/itemProps2.xml><?xml version="1.0" encoding="utf-8"?>
<ds:datastoreItem xmlns:ds="http://schemas.openxmlformats.org/officeDocument/2006/customXml" ds:itemID="{E4C54446-C0E1-42DB-9B1E-F8E21D1047EE}"/>
</file>

<file path=customXml/itemProps3.xml><?xml version="1.0" encoding="utf-8"?>
<ds:datastoreItem xmlns:ds="http://schemas.openxmlformats.org/officeDocument/2006/customXml" ds:itemID="{EB08D7B8-ED2B-4304-9645-01C85B0501C4}"/>
</file>

<file path=customXml/itemProps4.xml><?xml version="1.0" encoding="utf-8"?>
<ds:datastoreItem xmlns:ds="http://schemas.openxmlformats.org/officeDocument/2006/customXml" ds:itemID="{801829FC-DBC2-4A00-A90F-A95ECA1241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Ingenious Design Limited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Glenn Carter</dc:creator>
  <lastModifiedBy>Alex White</lastModifiedBy>
  <revision>6</revision>
  <dcterms:created xsi:type="dcterms:W3CDTF">2019-04-12T11:41:00.0000000Z</dcterms:created>
  <dcterms:modified xsi:type="dcterms:W3CDTF">2019-11-28T16:00:48.6839188Z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0x010100AF667F94EF416A448934800776BB42F2</vt:lpwstr>
  </property>
</Properties>
</file>