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493EE9FC" w:rsidR="00603780" w:rsidRPr="00963CF6" w:rsidRDefault="00420D3B" w:rsidP="000607C7">
      <w:pPr>
        <w:pStyle w:val="FFLMainHeader"/>
        <w:rPr>
          <w:rFonts w:ascii="Arial MT Light" w:hAnsi="Arial MT Light"/>
          <w:b/>
          <w:u w:val="none"/>
        </w:rPr>
      </w:pPr>
      <w:r>
        <w:rPr>
          <w:b/>
          <w:u w:val="none"/>
        </w:rPr>
        <w:t xml:space="preserve">Lesson </w:t>
      </w:r>
      <w:r w:rsidR="0050140B">
        <w:rPr>
          <w:b/>
          <w:u w:val="none"/>
        </w:rPr>
        <w:t>13</w:t>
      </w:r>
    </w:p>
    <w:p w14:paraId="589619E4" w14:textId="49958387" w:rsidR="0050140B" w:rsidRPr="002C43D6" w:rsidRDefault="0050140B" w:rsidP="002C43D6">
      <w:pPr>
        <w:pStyle w:val="FFLSubHeaders"/>
      </w:pPr>
    </w:p>
    <w:p w14:paraId="116C1D1E" w14:textId="77777777" w:rsidR="0050140B" w:rsidRDefault="0050140B" w:rsidP="0050140B">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3</w:t>
      </w:r>
      <w:r w:rsidRPr="002B460C">
        <w:rPr>
          <w:rFonts w:ascii="Arial" w:hAnsi="Arial" w:cs="Arial"/>
          <w:sz w:val="20"/>
          <w:szCs w:val="20"/>
        </w:rPr>
        <w:tab/>
      </w:r>
      <w:r w:rsidRPr="002B460C">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7</w:t>
      </w:r>
      <w:r>
        <w:rPr>
          <w:rFonts w:ascii="Arial" w:hAnsi="Arial" w:cs="Arial"/>
          <w:sz w:val="20"/>
          <w:szCs w:val="20"/>
        </w:rPr>
        <w:tab/>
      </w:r>
      <w:r>
        <w:rPr>
          <w:rFonts w:ascii="Arial" w:hAnsi="Arial" w:cs="Arial"/>
          <w:sz w:val="20"/>
          <w:szCs w:val="20"/>
        </w:rPr>
        <w:tab/>
      </w:r>
    </w:p>
    <w:p w14:paraId="7BA5C0D7" w14:textId="77777777" w:rsidR="0050140B" w:rsidRDefault="0050140B" w:rsidP="0050140B">
      <w:pPr>
        <w:rPr>
          <w:rFonts w:ascii="Arial" w:hAnsi="Arial" w:cs="Arial"/>
          <w:sz w:val="20"/>
          <w:szCs w:val="20"/>
        </w:rPr>
      </w:pPr>
    </w:p>
    <w:p w14:paraId="20E3FA1C" w14:textId="77777777" w:rsidR="0050140B" w:rsidRPr="002B460C" w:rsidRDefault="0050140B" w:rsidP="0050140B">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13</w:t>
      </w:r>
      <w:r>
        <w:rPr>
          <w:rFonts w:ascii="Arial" w:hAnsi="Arial" w:cs="Arial"/>
          <w:sz w:val="20"/>
          <w:szCs w:val="20"/>
        </w:rPr>
        <w:tab/>
      </w:r>
      <w:r w:rsidRPr="00291458">
        <w:rPr>
          <w:rFonts w:ascii="Arial" w:hAnsi="Arial" w:cs="Arial"/>
          <w:b/>
          <w:sz w:val="20"/>
          <w:szCs w:val="20"/>
        </w:rPr>
        <w:t>Date:</w:t>
      </w:r>
    </w:p>
    <w:p w14:paraId="64FEBD57" w14:textId="77777777" w:rsidR="0050140B" w:rsidRDefault="0050140B" w:rsidP="0050140B">
      <w:pPr>
        <w:rPr>
          <w:rFonts w:ascii="Arial" w:hAnsi="Arial" w:cs="Arial"/>
          <w:sz w:val="20"/>
          <w:szCs w:val="20"/>
        </w:rPr>
      </w:pPr>
    </w:p>
    <w:p w14:paraId="1BB2A326" w14:textId="77777777" w:rsidR="0050140B" w:rsidRPr="002B460C" w:rsidRDefault="0050140B" w:rsidP="0050140B">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2F29BBE7" w14:textId="77777777" w:rsidR="0050140B" w:rsidRDefault="0050140B" w:rsidP="0050140B">
      <w:pPr>
        <w:rPr>
          <w:rFonts w:ascii="Arial" w:hAnsi="Arial" w:cs="Arial"/>
          <w:sz w:val="20"/>
          <w:szCs w:val="20"/>
        </w:rPr>
      </w:pPr>
    </w:p>
    <w:p w14:paraId="6F1A5140" w14:textId="77777777" w:rsidR="0050140B" w:rsidRPr="00337BEA" w:rsidRDefault="0050140B" w:rsidP="0050140B">
      <w:pPr>
        <w:rPr>
          <w:rFonts w:ascii="Arial" w:hAnsi="Arial" w:cs="Arial"/>
          <w:b/>
          <w:sz w:val="20"/>
          <w:szCs w:val="20"/>
        </w:rPr>
      </w:pPr>
      <w:r w:rsidRPr="00337BEA">
        <w:rPr>
          <w:rFonts w:ascii="Arial" w:hAnsi="Arial" w:cs="Arial"/>
          <w:b/>
          <w:sz w:val="20"/>
          <w:szCs w:val="20"/>
        </w:rPr>
        <w:t>Lesson title: Meal making</w:t>
      </w:r>
    </w:p>
    <w:p w14:paraId="6339BEA6" w14:textId="77777777" w:rsidR="0050140B" w:rsidRPr="00E72550" w:rsidRDefault="0050140B" w:rsidP="0050140B">
      <w:pPr>
        <w:rPr>
          <w:rFonts w:ascii="Arial" w:hAnsi="Arial" w:cs="Arial"/>
          <w:sz w:val="20"/>
          <w:szCs w:val="20"/>
        </w:rPr>
      </w:pPr>
      <w:r>
        <w:rPr>
          <w:rFonts w:ascii="Arial" w:hAnsi="Arial" w:cs="Arial"/>
          <w:sz w:val="20"/>
          <w:szCs w:val="20"/>
        </w:rPr>
        <w:t>This lesson looks at the factors that affect food choice and the ways in which food can be made appetising. It focuses on the nutritional needs of teenagers and considers options for planning and preparing dishes suitable for a main meal.</w:t>
      </w:r>
    </w:p>
    <w:p w14:paraId="3953C311" w14:textId="77777777" w:rsidR="0050140B" w:rsidRPr="002B460C" w:rsidRDefault="0050140B" w:rsidP="0050140B">
      <w:pPr>
        <w:rPr>
          <w:rFonts w:ascii="Arial" w:hAnsi="Arial" w:cs="Arial"/>
          <w:sz w:val="20"/>
          <w:szCs w:val="20"/>
        </w:rPr>
      </w:pPr>
    </w:p>
    <w:p w14:paraId="0EC6DCAA" w14:textId="6C5FAF96" w:rsidR="0050140B" w:rsidRPr="002C43D6" w:rsidRDefault="0050140B" w:rsidP="0050140B">
      <w:pPr>
        <w:rPr>
          <w:rFonts w:ascii="Arial" w:hAnsi="Arial" w:cs="Arial"/>
          <w:b/>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1794"/>
        <w:gridCol w:w="5438"/>
      </w:tblGrid>
      <w:tr w:rsidR="0050140B" w:rsidRPr="00854628" w14:paraId="76BA34C2" w14:textId="77777777" w:rsidTr="001A4754">
        <w:tc>
          <w:tcPr>
            <w:tcW w:w="2376" w:type="dxa"/>
            <w:shd w:val="clear" w:color="auto" w:fill="auto"/>
          </w:tcPr>
          <w:p w14:paraId="7E0C1C3A" w14:textId="77777777" w:rsidR="0050140B" w:rsidRPr="00854628" w:rsidRDefault="0050140B" w:rsidP="001A4754">
            <w:pPr>
              <w:rPr>
                <w:rFonts w:ascii="Arial" w:hAnsi="Arial" w:cs="Arial"/>
                <w:sz w:val="20"/>
                <w:szCs w:val="20"/>
              </w:rPr>
            </w:pPr>
            <w:r w:rsidRPr="00854628">
              <w:rPr>
                <w:rFonts w:ascii="Arial" w:hAnsi="Arial" w:cs="Arial"/>
                <w:sz w:val="20"/>
                <w:szCs w:val="20"/>
              </w:rPr>
              <w:t>Learning objective</w:t>
            </w:r>
          </w:p>
        </w:tc>
        <w:tc>
          <w:tcPr>
            <w:tcW w:w="7479" w:type="dxa"/>
            <w:gridSpan w:val="2"/>
            <w:shd w:val="clear" w:color="auto" w:fill="auto"/>
          </w:tcPr>
          <w:p w14:paraId="31A3DF4C" w14:textId="77777777" w:rsidR="0050140B" w:rsidRPr="00854628" w:rsidRDefault="0050140B" w:rsidP="001A4754">
            <w:pPr>
              <w:rPr>
                <w:rFonts w:ascii="Arial" w:hAnsi="Arial" w:cs="Arial"/>
                <w:sz w:val="20"/>
                <w:szCs w:val="20"/>
              </w:rPr>
            </w:pPr>
            <w:r w:rsidRPr="00854628">
              <w:rPr>
                <w:rFonts w:ascii="Arial" w:hAnsi="Arial" w:cs="Arial"/>
                <w:sz w:val="20"/>
                <w:szCs w:val="20"/>
              </w:rPr>
              <w:t xml:space="preserve">Learning outcomes </w:t>
            </w:r>
          </w:p>
        </w:tc>
      </w:tr>
      <w:tr w:rsidR="0050140B" w:rsidRPr="00854628" w14:paraId="788FEE78" w14:textId="77777777" w:rsidTr="001A4754">
        <w:tc>
          <w:tcPr>
            <w:tcW w:w="2376" w:type="dxa"/>
            <w:vMerge w:val="restart"/>
            <w:shd w:val="clear" w:color="auto" w:fill="auto"/>
          </w:tcPr>
          <w:p w14:paraId="6086E19F" w14:textId="77777777" w:rsidR="0050140B" w:rsidRPr="00854628" w:rsidRDefault="0050140B" w:rsidP="001A4754">
            <w:pPr>
              <w:rPr>
                <w:rFonts w:ascii="Arial" w:hAnsi="Arial" w:cs="Arial"/>
                <w:sz w:val="20"/>
                <w:szCs w:val="20"/>
                <w:lang w:val="en"/>
              </w:rPr>
            </w:pPr>
            <w:r w:rsidRPr="00854628">
              <w:rPr>
                <w:rFonts w:ascii="Arial" w:hAnsi="Arial" w:cs="Arial"/>
                <w:sz w:val="20"/>
                <w:szCs w:val="20"/>
                <w:lang w:val="en"/>
              </w:rPr>
              <w:t>To investigate some of the factors that can affect food choice.</w:t>
            </w:r>
          </w:p>
          <w:p w14:paraId="318A8760" w14:textId="77777777" w:rsidR="0050140B" w:rsidRPr="00854628" w:rsidRDefault="0050140B" w:rsidP="001A4754">
            <w:pPr>
              <w:rPr>
                <w:rFonts w:ascii="Arial" w:hAnsi="Arial" w:cs="Arial"/>
                <w:sz w:val="20"/>
                <w:szCs w:val="20"/>
              </w:rPr>
            </w:pPr>
          </w:p>
        </w:tc>
        <w:tc>
          <w:tcPr>
            <w:tcW w:w="1843" w:type="dxa"/>
            <w:shd w:val="clear" w:color="auto" w:fill="auto"/>
          </w:tcPr>
          <w:p w14:paraId="2A7835F5" w14:textId="77777777" w:rsidR="0050140B" w:rsidRPr="00854628" w:rsidRDefault="0050140B" w:rsidP="001A4754">
            <w:pPr>
              <w:rPr>
                <w:rFonts w:ascii="Arial" w:hAnsi="Arial" w:cs="Arial"/>
                <w:sz w:val="20"/>
                <w:szCs w:val="20"/>
              </w:rPr>
            </w:pPr>
            <w:r w:rsidRPr="00854628">
              <w:rPr>
                <w:rFonts w:ascii="Arial" w:hAnsi="Arial" w:cs="Arial"/>
                <w:sz w:val="20"/>
                <w:szCs w:val="20"/>
              </w:rPr>
              <w:t>All pupils will …</w:t>
            </w:r>
          </w:p>
        </w:tc>
        <w:tc>
          <w:tcPr>
            <w:tcW w:w="5636" w:type="dxa"/>
            <w:shd w:val="clear" w:color="auto" w:fill="auto"/>
          </w:tcPr>
          <w:p w14:paraId="60BAC7CD" w14:textId="77777777" w:rsidR="0050140B" w:rsidRPr="00854628" w:rsidRDefault="0050140B" w:rsidP="001A4754">
            <w:pPr>
              <w:rPr>
                <w:rFonts w:ascii="Arial" w:hAnsi="Arial" w:cs="Arial"/>
                <w:sz w:val="20"/>
                <w:szCs w:val="20"/>
              </w:rPr>
            </w:pPr>
            <w:r w:rsidRPr="00854628">
              <w:rPr>
                <w:rFonts w:ascii="Arial" w:hAnsi="Arial" w:cs="Arial"/>
                <w:sz w:val="20"/>
                <w:szCs w:val="20"/>
                <w:lang w:val="en"/>
              </w:rPr>
              <w:t>identify some of the factors that can affect food choice.</w:t>
            </w:r>
          </w:p>
        </w:tc>
      </w:tr>
      <w:tr w:rsidR="0050140B" w:rsidRPr="00854628" w14:paraId="1DFA3E67" w14:textId="77777777" w:rsidTr="001A4754">
        <w:tc>
          <w:tcPr>
            <w:tcW w:w="2376" w:type="dxa"/>
            <w:vMerge/>
            <w:shd w:val="clear" w:color="auto" w:fill="auto"/>
          </w:tcPr>
          <w:p w14:paraId="44BC5A1E" w14:textId="77777777" w:rsidR="0050140B" w:rsidRPr="00854628" w:rsidRDefault="0050140B" w:rsidP="001A4754">
            <w:pPr>
              <w:rPr>
                <w:rFonts w:ascii="Arial" w:hAnsi="Arial" w:cs="Arial"/>
                <w:sz w:val="20"/>
                <w:szCs w:val="20"/>
              </w:rPr>
            </w:pPr>
          </w:p>
        </w:tc>
        <w:tc>
          <w:tcPr>
            <w:tcW w:w="1843" w:type="dxa"/>
            <w:shd w:val="clear" w:color="auto" w:fill="auto"/>
          </w:tcPr>
          <w:p w14:paraId="08DA19BA" w14:textId="77777777" w:rsidR="0050140B" w:rsidRPr="00854628" w:rsidRDefault="0050140B" w:rsidP="001A4754">
            <w:pPr>
              <w:rPr>
                <w:rFonts w:ascii="Arial" w:hAnsi="Arial" w:cs="Arial"/>
                <w:sz w:val="20"/>
                <w:szCs w:val="20"/>
              </w:rPr>
            </w:pPr>
            <w:r w:rsidRPr="00854628">
              <w:rPr>
                <w:rFonts w:ascii="Arial" w:hAnsi="Arial" w:cs="Arial"/>
                <w:sz w:val="20"/>
                <w:szCs w:val="20"/>
              </w:rPr>
              <w:t>Most pupils should …</w:t>
            </w:r>
          </w:p>
        </w:tc>
        <w:tc>
          <w:tcPr>
            <w:tcW w:w="5636" w:type="dxa"/>
            <w:shd w:val="clear" w:color="auto" w:fill="auto"/>
          </w:tcPr>
          <w:p w14:paraId="3219AC78" w14:textId="77777777" w:rsidR="0050140B" w:rsidRPr="00854628" w:rsidRDefault="0050140B" w:rsidP="001A4754">
            <w:pPr>
              <w:rPr>
                <w:rFonts w:ascii="Arial" w:hAnsi="Arial" w:cs="Arial"/>
                <w:sz w:val="20"/>
                <w:szCs w:val="20"/>
              </w:rPr>
            </w:pPr>
            <w:r w:rsidRPr="00854628">
              <w:rPr>
                <w:rFonts w:ascii="Arial" w:hAnsi="Arial" w:cs="Arial"/>
                <w:sz w:val="20"/>
                <w:szCs w:val="20"/>
                <w:lang w:val="en"/>
              </w:rPr>
              <w:t>identify and explain the factors that can affect food choice.</w:t>
            </w:r>
          </w:p>
        </w:tc>
      </w:tr>
      <w:tr w:rsidR="0050140B" w:rsidRPr="00854628" w14:paraId="0A3EC399" w14:textId="77777777" w:rsidTr="001A4754">
        <w:tc>
          <w:tcPr>
            <w:tcW w:w="2376" w:type="dxa"/>
            <w:vMerge/>
            <w:shd w:val="clear" w:color="auto" w:fill="auto"/>
          </w:tcPr>
          <w:p w14:paraId="2438C1D9" w14:textId="77777777" w:rsidR="0050140B" w:rsidRPr="00854628" w:rsidRDefault="0050140B" w:rsidP="001A4754">
            <w:pPr>
              <w:rPr>
                <w:rFonts w:ascii="Arial" w:hAnsi="Arial" w:cs="Arial"/>
                <w:sz w:val="20"/>
                <w:szCs w:val="20"/>
              </w:rPr>
            </w:pPr>
          </w:p>
        </w:tc>
        <w:tc>
          <w:tcPr>
            <w:tcW w:w="1843" w:type="dxa"/>
            <w:shd w:val="clear" w:color="auto" w:fill="auto"/>
          </w:tcPr>
          <w:p w14:paraId="30715FCD" w14:textId="77777777" w:rsidR="0050140B" w:rsidRPr="00854628" w:rsidRDefault="0050140B" w:rsidP="001A4754">
            <w:pPr>
              <w:rPr>
                <w:rFonts w:ascii="Arial" w:hAnsi="Arial" w:cs="Arial"/>
                <w:sz w:val="20"/>
                <w:szCs w:val="20"/>
              </w:rPr>
            </w:pPr>
            <w:r w:rsidRPr="00854628">
              <w:rPr>
                <w:rFonts w:ascii="Arial" w:hAnsi="Arial" w:cs="Arial"/>
                <w:sz w:val="20"/>
                <w:szCs w:val="20"/>
              </w:rPr>
              <w:t>Some pupils could …</w:t>
            </w:r>
          </w:p>
        </w:tc>
        <w:tc>
          <w:tcPr>
            <w:tcW w:w="5636" w:type="dxa"/>
            <w:shd w:val="clear" w:color="auto" w:fill="auto"/>
          </w:tcPr>
          <w:p w14:paraId="0874F745" w14:textId="77777777" w:rsidR="0050140B" w:rsidRPr="00854628" w:rsidRDefault="0050140B" w:rsidP="001A4754">
            <w:pPr>
              <w:rPr>
                <w:rFonts w:ascii="Arial" w:hAnsi="Arial" w:cs="Arial"/>
                <w:sz w:val="20"/>
                <w:szCs w:val="20"/>
              </w:rPr>
            </w:pPr>
            <w:r w:rsidRPr="00854628">
              <w:rPr>
                <w:rFonts w:ascii="Arial" w:hAnsi="Arial" w:cs="Arial"/>
                <w:sz w:val="20"/>
                <w:szCs w:val="20"/>
              </w:rPr>
              <w:t xml:space="preserve">identify, explain and summarise the factors that affect food choice. </w:t>
            </w:r>
          </w:p>
        </w:tc>
      </w:tr>
      <w:tr w:rsidR="0050140B" w:rsidRPr="00854628" w14:paraId="1198A296" w14:textId="77777777" w:rsidTr="001A4754">
        <w:tc>
          <w:tcPr>
            <w:tcW w:w="2376" w:type="dxa"/>
            <w:vMerge w:val="restart"/>
            <w:shd w:val="clear" w:color="auto" w:fill="auto"/>
          </w:tcPr>
          <w:p w14:paraId="24E27A88" w14:textId="06470BAD" w:rsidR="0050140B" w:rsidRPr="00854628" w:rsidRDefault="0050140B" w:rsidP="001A4754">
            <w:pPr>
              <w:rPr>
                <w:rFonts w:ascii="Arial" w:hAnsi="Arial" w:cs="Arial"/>
                <w:sz w:val="20"/>
                <w:szCs w:val="20"/>
              </w:rPr>
            </w:pPr>
            <w:r w:rsidRPr="00854628">
              <w:rPr>
                <w:rFonts w:ascii="Arial" w:hAnsi="Arial" w:cs="Arial"/>
                <w:sz w:val="20"/>
                <w:szCs w:val="20"/>
              </w:rPr>
              <w:t>To investigate ways in wh</w:t>
            </w:r>
            <w:r w:rsidR="0090151F">
              <w:rPr>
                <w:rFonts w:ascii="Arial" w:hAnsi="Arial" w:cs="Arial"/>
                <w:sz w:val="20"/>
                <w:szCs w:val="20"/>
              </w:rPr>
              <w:t>ich food can be made appetising,</w:t>
            </w:r>
            <w:r w:rsidRPr="00854628">
              <w:rPr>
                <w:rFonts w:ascii="Arial" w:hAnsi="Arial" w:cs="Arial"/>
                <w:sz w:val="20"/>
                <w:szCs w:val="20"/>
              </w:rPr>
              <w:t xml:space="preserve"> (including seasoning, flavouring, visual appearance, presentation)</w:t>
            </w:r>
            <w:r w:rsidR="002C43D6">
              <w:rPr>
                <w:rFonts w:ascii="Arial" w:hAnsi="Arial" w:cs="Arial"/>
                <w:sz w:val="20"/>
                <w:szCs w:val="20"/>
              </w:rPr>
              <w:t>.</w:t>
            </w:r>
          </w:p>
        </w:tc>
        <w:tc>
          <w:tcPr>
            <w:tcW w:w="1843" w:type="dxa"/>
            <w:shd w:val="clear" w:color="auto" w:fill="auto"/>
          </w:tcPr>
          <w:p w14:paraId="1F8384DB" w14:textId="77777777" w:rsidR="0050140B" w:rsidRPr="00854628" w:rsidRDefault="0050140B" w:rsidP="001A4754">
            <w:pPr>
              <w:rPr>
                <w:rFonts w:ascii="Arial" w:hAnsi="Arial" w:cs="Arial"/>
                <w:sz w:val="20"/>
                <w:szCs w:val="20"/>
              </w:rPr>
            </w:pPr>
            <w:r w:rsidRPr="00854628">
              <w:rPr>
                <w:rFonts w:ascii="Arial" w:hAnsi="Arial" w:cs="Arial"/>
                <w:sz w:val="20"/>
                <w:szCs w:val="20"/>
              </w:rPr>
              <w:t>All pupils will….</w:t>
            </w:r>
          </w:p>
        </w:tc>
        <w:tc>
          <w:tcPr>
            <w:tcW w:w="5636" w:type="dxa"/>
            <w:shd w:val="clear" w:color="auto" w:fill="auto"/>
          </w:tcPr>
          <w:p w14:paraId="138C8A0C" w14:textId="77777777" w:rsidR="0050140B" w:rsidRPr="00854628" w:rsidRDefault="0050140B" w:rsidP="001A4754">
            <w:pPr>
              <w:rPr>
                <w:rFonts w:ascii="Arial" w:hAnsi="Arial" w:cs="Arial"/>
                <w:sz w:val="20"/>
                <w:szCs w:val="20"/>
              </w:rPr>
            </w:pPr>
            <w:r w:rsidRPr="00854628">
              <w:rPr>
                <w:rFonts w:ascii="Arial" w:hAnsi="Arial" w:cs="Arial"/>
                <w:sz w:val="20"/>
                <w:szCs w:val="20"/>
              </w:rPr>
              <w:t>investigate ways in which food can be made appetising.</w:t>
            </w:r>
          </w:p>
        </w:tc>
      </w:tr>
      <w:tr w:rsidR="0050140B" w:rsidRPr="00854628" w14:paraId="5F15F219" w14:textId="77777777" w:rsidTr="001A4754">
        <w:tc>
          <w:tcPr>
            <w:tcW w:w="2376" w:type="dxa"/>
            <w:vMerge/>
            <w:shd w:val="clear" w:color="auto" w:fill="auto"/>
          </w:tcPr>
          <w:p w14:paraId="27A21F1F" w14:textId="77777777" w:rsidR="0050140B" w:rsidRPr="00854628" w:rsidRDefault="0050140B" w:rsidP="001A4754">
            <w:pPr>
              <w:rPr>
                <w:rFonts w:ascii="Arial" w:hAnsi="Arial" w:cs="Arial"/>
                <w:sz w:val="20"/>
                <w:szCs w:val="20"/>
              </w:rPr>
            </w:pPr>
          </w:p>
        </w:tc>
        <w:tc>
          <w:tcPr>
            <w:tcW w:w="1843" w:type="dxa"/>
            <w:shd w:val="clear" w:color="auto" w:fill="auto"/>
          </w:tcPr>
          <w:p w14:paraId="1190BECF" w14:textId="77777777" w:rsidR="0050140B" w:rsidRPr="00854628" w:rsidRDefault="0050140B" w:rsidP="001A4754">
            <w:pPr>
              <w:rPr>
                <w:rFonts w:ascii="Arial" w:hAnsi="Arial" w:cs="Arial"/>
                <w:sz w:val="20"/>
                <w:szCs w:val="20"/>
              </w:rPr>
            </w:pPr>
            <w:r w:rsidRPr="00854628">
              <w:rPr>
                <w:rFonts w:ascii="Arial" w:hAnsi="Arial" w:cs="Arial"/>
                <w:sz w:val="20"/>
                <w:szCs w:val="20"/>
              </w:rPr>
              <w:t>Most pupils should …</w:t>
            </w:r>
          </w:p>
        </w:tc>
        <w:tc>
          <w:tcPr>
            <w:tcW w:w="5636" w:type="dxa"/>
            <w:shd w:val="clear" w:color="auto" w:fill="auto"/>
          </w:tcPr>
          <w:p w14:paraId="78F4B6CE" w14:textId="77777777" w:rsidR="0050140B" w:rsidRPr="00854628" w:rsidRDefault="0050140B" w:rsidP="001A4754">
            <w:pPr>
              <w:rPr>
                <w:rFonts w:ascii="Arial" w:hAnsi="Arial" w:cs="Arial"/>
                <w:sz w:val="20"/>
                <w:szCs w:val="20"/>
              </w:rPr>
            </w:pPr>
            <w:r w:rsidRPr="00854628">
              <w:rPr>
                <w:rFonts w:ascii="Arial" w:hAnsi="Arial" w:cs="Arial"/>
                <w:sz w:val="20"/>
                <w:szCs w:val="20"/>
              </w:rPr>
              <w:t>describe ways in which food can be made appetising.</w:t>
            </w:r>
          </w:p>
        </w:tc>
      </w:tr>
      <w:tr w:rsidR="0050140B" w:rsidRPr="00854628" w14:paraId="6BE86630" w14:textId="77777777" w:rsidTr="001A4754">
        <w:tc>
          <w:tcPr>
            <w:tcW w:w="2376" w:type="dxa"/>
            <w:vMerge/>
            <w:shd w:val="clear" w:color="auto" w:fill="auto"/>
          </w:tcPr>
          <w:p w14:paraId="67F58D42" w14:textId="77777777" w:rsidR="0050140B" w:rsidRPr="00854628" w:rsidRDefault="0050140B" w:rsidP="001A4754">
            <w:pPr>
              <w:rPr>
                <w:rFonts w:ascii="Arial" w:hAnsi="Arial" w:cs="Arial"/>
                <w:sz w:val="20"/>
                <w:szCs w:val="20"/>
              </w:rPr>
            </w:pPr>
          </w:p>
        </w:tc>
        <w:tc>
          <w:tcPr>
            <w:tcW w:w="1843" w:type="dxa"/>
            <w:shd w:val="clear" w:color="auto" w:fill="auto"/>
          </w:tcPr>
          <w:p w14:paraId="5239178F" w14:textId="77777777" w:rsidR="0050140B" w:rsidRPr="00854628" w:rsidRDefault="0050140B" w:rsidP="001A4754">
            <w:pPr>
              <w:rPr>
                <w:rFonts w:ascii="Arial" w:hAnsi="Arial" w:cs="Arial"/>
                <w:sz w:val="20"/>
                <w:szCs w:val="20"/>
              </w:rPr>
            </w:pPr>
            <w:r w:rsidRPr="00854628">
              <w:rPr>
                <w:rFonts w:ascii="Arial" w:hAnsi="Arial" w:cs="Arial"/>
                <w:sz w:val="20"/>
                <w:szCs w:val="20"/>
              </w:rPr>
              <w:t>Some pupils could …</w:t>
            </w:r>
          </w:p>
        </w:tc>
        <w:tc>
          <w:tcPr>
            <w:tcW w:w="5636" w:type="dxa"/>
            <w:shd w:val="clear" w:color="auto" w:fill="auto"/>
          </w:tcPr>
          <w:p w14:paraId="7349A914" w14:textId="77777777" w:rsidR="0050140B" w:rsidRPr="00854628" w:rsidRDefault="0050140B" w:rsidP="001A4754">
            <w:pPr>
              <w:rPr>
                <w:rFonts w:ascii="Arial" w:hAnsi="Arial" w:cs="Arial"/>
                <w:sz w:val="20"/>
                <w:szCs w:val="20"/>
              </w:rPr>
            </w:pPr>
            <w:r w:rsidRPr="00854628">
              <w:rPr>
                <w:rFonts w:ascii="Arial" w:hAnsi="Arial" w:cs="Arial"/>
                <w:sz w:val="20"/>
                <w:szCs w:val="20"/>
              </w:rPr>
              <w:t xml:space="preserve">explain ways in which food can be made appetising. </w:t>
            </w:r>
          </w:p>
        </w:tc>
      </w:tr>
      <w:tr w:rsidR="0050140B" w:rsidRPr="00854628" w14:paraId="51CD0073" w14:textId="77777777" w:rsidTr="001A4754">
        <w:tc>
          <w:tcPr>
            <w:tcW w:w="2376" w:type="dxa"/>
            <w:vMerge w:val="restart"/>
            <w:shd w:val="clear" w:color="auto" w:fill="auto"/>
          </w:tcPr>
          <w:p w14:paraId="4DA53E71" w14:textId="0F7E4A3E" w:rsidR="0050140B" w:rsidRPr="00854628" w:rsidRDefault="0050140B" w:rsidP="00760F74">
            <w:pPr>
              <w:rPr>
                <w:rFonts w:ascii="Arial" w:hAnsi="Arial" w:cs="Arial"/>
                <w:sz w:val="20"/>
                <w:szCs w:val="20"/>
              </w:rPr>
            </w:pPr>
            <w:r w:rsidRPr="00854628">
              <w:rPr>
                <w:rFonts w:ascii="Arial" w:hAnsi="Arial" w:cs="Arial"/>
                <w:sz w:val="20"/>
                <w:szCs w:val="20"/>
              </w:rPr>
              <w:t xml:space="preserve">To investigate the nutritional requirements for teenagers and </w:t>
            </w:r>
            <w:r w:rsidR="00760F74">
              <w:rPr>
                <w:rFonts w:ascii="Arial" w:hAnsi="Arial" w:cs="Arial"/>
                <w:sz w:val="20"/>
                <w:szCs w:val="20"/>
              </w:rPr>
              <w:t xml:space="preserve">plan </w:t>
            </w:r>
            <w:r w:rsidRPr="00854628">
              <w:rPr>
                <w:rFonts w:ascii="Arial" w:hAnsi="Arial" w:cs="Arial"/>
                <w:sz w:val="20"/>
                <w:szCs w:val="20"/>
              </w:rPr>
              <w:t>a suitable main meal dish.</w:t>
            </w:r>
          </w:p>
        </w:tc>
        <w:tc>
          <w:tcPr>
            <w:tcW w:w="1843" w:type="dxa"/>
            <w:shd w:val="clear" w:color="auto" w:fill="auto"/>
          </w:tcPr>
          <w:p w14:paraId="57594A65" w14:textId="77777777" w:rsidR="0050140B" w:rsidRPr="00854628" w:rsidRDefault="0050140B" w:rsidP="001A4754">
            <w:pPr>
              <w:rPr>
                <w:rFonts w:ascii="Arial" w:hAnsi="Arial" w:cs="Arial"/>
                <w:sz w:val="20"/>
                <w:szCs w:val="20"/>
              </w:rPr>
            </w:pPr>
            <w:r w:rsidRPr="00854628">
              <w:rPr>
                <w:rFonts w:ascii="Arial" w:hAnsi="Arial" w:cs="Arial"/>
                <w:sz w:val="20"/>
                <w:szCs w:val="20"/>
              </w:rPr>
              <w:t>All pupils will…</w:t>
            </w:r>
          </w:p>
        </w:tc>
        <w:tc>
          <w:tcPr>
            <w:tcW w:w="5636" w:type="dxa"/>
            <w:shd w:val="clear" w:color="auto" w:fill="auto"/>
          </w:tcPr>
          <w:p w14:paraId="1787DA43" w14:textId="19ED1505" w:rsidR="0050140B" w:rsidRPr="00854628" w:rsidRDefault="0050140B" w:rsidP="00760F74">
            <w:pPr>
              <w:rPr>
                <w:rFonts w:ascii="Arial" w:hAnsi="Arial" w:cs="Arial"/>
                <w:sz w:val="20"/>
                <w:szCs w:val="20"/>
              </w:rPr>
            </w:pPr>
            <w:r w:rsidRPr="00854628">
              <w:rPr>
                <w:rFonts w:ascii="Arial" w:hAnsi="Arial" w:cs="Arial"/>
                <w:sz w:val="20"/>
                <w:szCs w:val="20"/>
              </w:rPr>
              <w:t xml:space="preserve">investigate the nutritional </w:t>
            </w:r>
            <w:r w:rsidR="00760F74">
              <w:rPr>
                <w:rFonts w:ascii="Arial" w:hAnsi="Arial" w:cs="Arial"/>
                <w:sz w:val="20"/>
                <w:szCs w:val="20"/>
              </w:rPr>
              <w:t>requirements for teenagers and plan</w:t>
            </w:r>
            <w:r w:rsidRPr="00854628">
              <w:rPr>
                <w:rFonts w:ascii="Arial" w:hAnsi="Arial" w:cs="Arial"/>
                <w:sz w:val="20"/>
                <w:szCs w:val="20"/>
              </w:rPr>
              <w:t xml:space="preserve"> a suitable main meal dish.</w:t>
            </w:r>
          </w:p>
        </w:tc>
      </w:tr>
      <w:tr w:rsidR="0050140B" w:rsidRPr="00854628" w14:paraId="173BF365" w14:textId="77777777" w:rsidTr="001A4754">
        <w:tc>
          <w:tcPr>
            <w:tcW w:w="2376" w:type="dxa"/>
            <w:vMerge/>
            <w:shd w:val="clear" w:color="auto" w:fill="auto"/>
          </w:tcPr>
          <w:p w14:paraId="409719E3" w14:textId="77777777" w:rsidR="0050140B" w:rsidRPr="00854628" w:rsidRDefault="0050140B" w:rsidP="001A4754">
            <w:pPr>
              <w:rPr>
                <w:rFonts w:ascii="Arial" w:hAnsi="Arial" w:cs="Arial"/>
                <w:sz w:val="20"/>
                <w:szCs w:val="20"/>
              </w:rPr>
            </w:pPr>
          </w:p>
        </w:tc>
        <w:tc>
          <w:tcPr>
            <w:tcW w:w="1843" w:type="dxa"/>
            <w:shd w:val="clear" w:color="auto" w:fill="auto"/>
          </w:tcPr>
          <w:p w14:paraId="7FC8F8B2" w14:textId="77777777" w:rsidR="0050140B" w:rsidRPr="00854628" w:rsidRDefault="0050140B" w:rsidP="001A4754">
            <w:pPr>
              <w:rPr>
                <w:rFonts w:ascii="Arial" w:hAnsi="Arial" w:cs="Arial"/>
                <w:sz w:val="20"/>
                <w:szCs w:val="20"/>
              </w:rPr>
            </w:pPr>
            <w:r w:rsidRPr="00854628">
              <w:rPr>
                <w:rFonts w:ascii="Arial" w:hAnsi="Arial" w:cs="Arial"/>
                <w:sz w:val="20"/>
                <w:szCs w:val="20"/>
              </w:rPr>
              <w:t>Most pupils should …</w:t>
            </w:r>
          </w:p>
        </w:tc>
        <w:tc>
          <w:tcPr>
            <w:tcW w:w="5636" w:type="dxa"/>
            <w:shd w:val="clear" w:color="auto" w:fill="auto"/>
          </w:tcPr>
          <w:p w14:paraId="5BF9BFB2" w14:textId="018D040F" w:rsidR="0050140B" w:rsidRPr="00854628" w:rsidRDefault="0050140B" w:rsidP="001A4754">
            <w:pPr>
              <w:rPr>
                <w:rFonts w:ascii="Arial" w:hAnsi="Arial" w:cs="Arial"/>
                <w:sz w:val="20"/>
                <w:szCs w:val="20"/>
              </w:rPr>
            </w:pPr>
            <w:r w:rsidRPr="00854628">
              <w:rPr>
                <w:rFonts w:ascii="Arial" w:hAnsi="Arial" w:cs="Arial"/>
                <w:sz w:val="20"/>
                <w:szCs w:val="20"/>
              </w:rPr>
              <w:t>investigate and state the nutritional requi</w:t>
            </w:r>
            <w:r w:rsidR="00760F74">
              <w:rPr>
                <w:rFonts w:ascii="Arial" w:hAnsi="Arial" w:cs="Arial"/>
                <w:sz w:val="20"/>
                <w:szCs w:val="20"/>
              </w:rPr>
              <w:t>rements for teenagers and plan</w:t>
            </w:r>
            <w:r w:rsidRPr="00854628">
              <w:rPr>
                <w:rFonts w:ascii="Arial" w:hAnsi="Arial" w:cs="Arial"/>
                <w:sz w:val="20"/>
                <w:szCs w:val="20"/>
              </w:rPr>
              <w:t xml:space="preserve"> a suitable main meal dish to meet the specified criteria. </w:t>
            </w:r>
          </w:p>
        </w:tc>
      </w:tr>
      <w:tr w:rsidR="0050140B" w:rsidRPr="00854628" w14:paraId="26C2C498" w14:textId="77777777" w:rsidTr="001A4754">
        <w:tc>
          <w:tcPr>
            <w:tcW w:w="2376" w:type="dxa"/>
            <w:vMerge/>
            <w:shd w:val="clear" w:color="auto" w:fill="auto"/>
          </w:tcPr>
          <w:p w14:paraId="71F53A76" w14:textId="77777777" w:rsidR="0050140B" w:rsidRPr="00854628" w:rsidRDefault="0050140B" w:rsidP="001A4754">
            <w:pPr>
              <w:rPr>
                <w:rFonts w:ascii="Arial" w:hAnsi="Arial" w:cs="Arial"/>
                <w:sz w:val="20"/>
                <w:szCs w:val="20"/>
              </w:rPr>
            </w:pPr>
          </w:p>
        </w:tc>
        <w:tc>
          <w:tcPr>
            <w:tcW w:w="1843" w:type="dxa"/>
            <w:shd w:val="clear" w:color="auto" w:fill="auto"/>
          </w:tcPr>
          <w:p w14:paraId="67D0B9B9" w14:textId="77777777" w:rsidR="0050140B" w:rsidRPr="00854628" w:rsidRDefault="0050140B" w:rsidP="001A4754">
            <w:pPr>
              <w:rPr>
                <w:rFonts w:ascii="Arial" w:hAnsi="Arial" w:cs="Arial"/>
                <w:sz w:val="20"/>
                <w:szCs w:val="20"/>
              </w:rPr>
            </w:pPr>
            <w:r w:rsidRPr="00854628">
              <w:rPr>
                <w:rFonts w:ascii="Arial" w:hAnsi="Arial" w:cs="Arial"/>
                <w:sz w:val="20"/>
                <w:szCs w:val="20"/>
              </w:rPr>
              <w:t>Some pupils could …</w:t>
            </w:r>
          </w:p>
        </w:tc>
        <w:tc>
          <w:tcPr>
            <w:tcW w:w="5636" w:type="dxa"/>
            <w:shd w:val="clear" w:color="auto" w:fill="auto"/>
          </w:tcPr>
          <w:p w14:paraId="4D71EDF6" w14:textId="26EBCD29" w:rsidR="0050140B" w:rsidRPr="00854628" w:rsidRDefault="0050140B" w:rsidP="001A4754">
            <w:pPr>
              <w:rPr>
                <w:rFonts w:ascii="Arial" w:hAnsi="Arial" w:cs="Arial"/>
                <w:sz w:val="20"/>
                <w:szCs w:val="20"/>
              </w:rPr>
            </w:pPr>
            <w:r w:rsidRPr="00854628">
              <w:rPr>
                <w:rFonts w:ascii="Arial" w:hAnsi="Arial" w:cs="Arial"/>
                <w:sz w:val="20"/>
                <w:szCs w:val="20"/>
              </w:rPr>
              <w:t>indepe</w:t>
            </w:r>
            <w:r w:rsidR="002C43D6">
              <w:rPr>
                <w:rFonts w:ascii="Arial" w:hAnsi="Arial" w:cs="Arial"/>
                <w:sz w:val="20"/>
                <w:szCs w:val="20"/>
              </w:rPr>
              <w:t>ndently investigate and summaris</w:t>
            </w:r>
            <w:r w:rsidRPr="00854628">
              <w:rPr>
                <w:rFonts w:ascii="Arial" w:hAnsi="Arial" w:cs="Arial"/>
                <w:sz w:val="20"/>
                <w:szCs w:val="20"/>
              </w:rPr>
              <w:t>e the nutritional requi</w:t>
            </w:r>
            <w:r w:rsidR="00760F74">
              <w:rPr>
                <w:rFonts w:ascii="Arial" w:hAnsi="Arial" w:cs="Arial"/>
                <w:sz w:val="20"/>
                <w:szCs w:val="20"/>
              </w:rPr>
              <w:t>rements for teenagers and plan</w:t>
            </w:r>
            <w:r w:rsidRPr="00854628">
              <w:rPr>
                <w:rFonts w:ascii="Arial" w:hAnsi="Arial" w:cs="Arial"/>
                <w:sz w:val="20"/>
                <w:szCs w:val="20"/>
              </w:rPr>
              <w:t xml:space="preserve"> a suitable main meal dish to meet the specified criteria.</w:t>
            </w:r>
          </w:p>
        </w:tc>
      </w:tr>
    </w:tbl>
    <w:p w14:paraId="18FCC6F9" w14:textId="77777777" w:rsidR="0050140B" w:rsidRDefault="0050140B" w:rsidP="0050140B">
      <w:pPr>
        <w:rPr>
          <w:rFonts w:ascii="Arial" w:hAnsi="Arial" w:cs="Arial"/>
          <w:sz w:val="20"/>
          <w:szCs w:val="20"/>
        </w:rPr>
      </w:pPr>
    </w:p>
    <w:p w14:paraId="346A0A6F" w14:textId="77777777" w:rsidR="0050140B" w:rsidRDefault="0050140B" w:rsidP="0050140B">
      <w:pPr>
        <w:rPr>
          <w:rFonts w:ascii="Arial" w:hAnsi="Arial" w:cs="Arial"/>
          <w:sz w:val="20"/>
          <w:szCs w:val="20"/>
        </w:rPr>
      </w:pPr>
      <w:r>
        <w:rPr>
          <w:rFonts w:ascii="Arial" w:hAnsi="Arial" w:cs="Arial"/>
          <w:sz w:val="20"/>
          <w:szCs w:val="20"/>
        </w:rPr>
        <w:br w:type="page"/>
      </w:r>
    </w:p>
    <w:p w14:paraId="631F2534" w14:textId="77777777" w:rsidR="0050140B" w:rsidRPr="002B460C" w:rsidRDefault="0050140B" w:rsidP="0050140B">
      <w:pPr>
        <w:rPr>
          <w:rFonts w:ascii="Arial" w:hAnsi="Arial" w:cs="Arial"/>
          <w:b/>
          <w:sz w:val="20"/>
          <w:szCs w:val="20"/>
        </w:rPr>
      </w:pP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752"/>
        <w:gridCol w:w="1998"/>
      </w:tblGrid>
      <w:tr w:rsidR="0050140B" w:rsidRPr="00854628" w14:paraId="4B2DE9D2" w14:textId="77777777" w:rsidTr="001A4754">
        <w:tc>
          <w:tcPr>
            <w:tcW w:w="709" w:type="dxa"/>
            <w:shd w:val="clear" w:color="auto" w:fill="auto"/>
          </w:tcPr>
          <w:p w14:paraId="3CE336C6" w14:textId="77777777" w:rsidR="0050140B" w:rsidRPr="00854628" w:rsidRDefault="0050140B" w:rsidP="001A4754">
            <w:pPr>
              <w:rPr>
                <w:rFonts w:ascii="Arial" w:hAnsi="Arial" w:cs="Arial"/>
                <w:sz w:val="20"/>
                <w:szCs w:val="20"/>
              </w:rPr>
            </w:pPr>
            <w:r w:rsidRPr="00854628">
              <w:rPr>
                <w:rFonts w:ascii="Arial" w:hAnsi="Arial" w:cs="Arial"/>
                <w:sz w:val="20"/>
                <w:szCs w:val="20"/>
              </w:rPr>
              <w:t>Time</w:t>
            </w:r>
          </w:p>
        </w:tc>
        <w:tc>
          <w:tcPr>
            <w:tcW w:w="7000" w:type="dxa"/>
            <w:shd w:val="clear" w:color="auto" w:fill="auto"/>
          </w:tcPr>
          <w:p w14:paraId="73B91F92" w14:textId="77777777" w:rsidR="0050140B" w:rsidRPr="00854628" w:rsidRDefault="0050140B" w:rsidP="001A4754">
            <w:pPr>
              <w:rPr>
                <w:rFonts w:ascii="Arial" w:hAnsi="Arial" w:cs="Arial"/>
                <w:sz w:val="20"/>
                <w:szCs w:val="20"/>
              </w:rPr>
            </w:pPr>
            <w:r w:rsidRPr="00854628">
              <w:rPr>
                <w:rFonts w:ascii="Arial" w:hAnsi="Arial" w:cs="Arial"/>
                <w:sz w:val="20"/>
                <w:szCs w:val="20"/>
              </w:rPr>
              <w:t>Activity</w:t>
            </w:r>
          </w:p>
        </w:tc>
        <w:tc>
          <w:tcPr>
            <w:tcW w:w="2038" w:type="dxa"/>
            <w:shd w:val="clear" w:color="auto" w:fill="auto"/>
          </w:tcPr>
          <w:p w14:paraId="1FFD157C" w14:textId="77777777" w:rsidR="0050140B" w:rsidRPr="00854628" w:rsidRDefault="0050140B" w:rsidP="001A4754">
            <w:pPr>
              <w:rPr>
                <w:rFonts w:ascii="Arial" w:hAnsi="Arial" w:cs="Arial"/>
                <w:sz w:val="20"/>
                <w:szCs w:val="20"/>
              </w:rPr>
            </w:pPr>
            <w:r w:rsidRPr="00854628">
              <w:rPr>
                <w:rFonts w:ascii="Arial" w:hAnsi="Arial" w:cs="Arial"/>
                <w:sz w:val="20"/>
                <w:szCs w:val="20"/>
              </w:rPr>
              <w:t>Resources and equipment</w:t>
            </w:r>
          </w:p>
        </w:tc>
      </w:tr>
      <w:tr w:rsidR="0050140B" w:rsidRPr="00854628" w14:paraId="52A1E1EB" w14:textId="77777777" w:rsidTr="001A4754">
        <w:tc>
          <w:tcPr>
            <w:tcW w:w="709" w:type="dxa"/>
            <w:shd w:val="clear" w:color="auto" w:fill="auto"/>
          </w:tcPr>
          <w:p w14:paraId="3B700AD6" w14:textId="77777777" w:rsidR="0050140B" w:rsidRPr="00854628" w:rsidRDefault="0050140B" w:rsidP="001A4754">
            <w:pPr>
              <w:jc w:val="center"/>
              <w:rPr>
                <w:rFonts w:ascii="Arial" w:hAnsi="Arial" w:cs="Arial"/>
                <w:sz w:val="20"/>
                <w:szCs w:val="20"/>
              </w:rPr>
            </w:pPr>
          </w:p>
          <w:p w14:paraId="545C7CA6" w14:textId="77777777" w:rsidR="0050140B" w:rsidRPr="00854628" w:rsidRDefault="0050140B" w:rsidP="001A4754">
            <w:pPr>
              <w:jc w:val="center"/>
              <w:rPr>
                <w:rFonts w:ascii="Arial" w:hAnsi="Arial" w:cs="Arial"/>
                <w:sz w:val="20"/>
                <w:szCs w:val="20"/>
              </w:rPr>
            </w:pPr>
          </w:p>
          <w:p w14:paraId="7B26BC06" w14:textId="77777777" w:rsidR="0050140B" w:rsidRPr="00854628" w:rsidRDefault="0050140B" w:rsidP="001A4754">
            <w:pPr>
              <w:jc w:val="center"/>
              <w:rPr>
                <w:rFonts w:ascii="Arial" w:hAnsi="Arial" w:cs="Arial"/>
                <w:sz w:val="20"/>
                <w:szCs w:val="20"/>
              </w:rPr>
            </w:pPr>
            <w:r w:rsidRPr="00854628">
              <w:rPr>
                <w:rFonts w:ascii="Arial" w:hAnsi="Arial" w:cs="Arial"/>
                <w:sz w:val="20"/>
                <w:szCs w:val="20"/>
              </w:rPr>
              <w:t>5</w:t>
            </w:r>
          </w:p>
        </w:tc>
        <w:tc>
          <w:tcPr>
            <w:tcW w:w="7000" w:type="dxa"/>
            <w:shd w:val="clear" w:color="auto" w:fill="auto"/>
          </w:tcPr>
          <w:p w14:paraId="18083C93" w14:textId="77777777" w:rsidR="0050140B" w:rsidRPr="00854628" w:rsidRDefault="0050140B" w:rsidP="001A4754">
            <w:pPr>
              <w:rPr>
                <w:rFonts w:ascii="Arial" w:hAnsi="Arial" w:cs="Arial"/>
                <w:i/>
                <w:sz w:val="20"/>
                <w:szCs w:val="20"/>
              </w:rPr>
            </w:pPr>
            <w:r w:rsidRPr="00854628">
              <w:rPr>
                <w:rFonts w:ascii="Arial" w:hAnsi="Arial" w:cs="Arial"/>
                <w:i/>
                <w:sz w:val="20"/>
                <w:szCs w:val="20"/>
              </w:rPr>
              <w:t>Register and introduction</w:t>
            </w:r>
          </w:p>
          <w:p w14:paraId="0F0899C3" w14:textId="77777777" w:rsidR="0050140B" w:rsidRPr="00854628" w:rsidRDefault="0050140B" w:rsidP="001A4754">
            <w:pPr>
              <w:rPr>
                <w:rFonts w:ascii="Arial" w:hAnsi="Arial" w:cs="Arial"/>
                <w:sz w:val="20"/>
                <w:szCs w:val="20"/>
              </w:rPr>
            </w:pPr>
          </w:p>
          <w:p w14:paraId="57FF96D2" w14:textId="77777777" w:rsidR="0050140B" w:rsidRPr="00854628" w:rsidRDefault="0050140B" w:rsidP="001A4754">
            <w:pPr>
              <w:rPr>
                <w:rFonts w:ascii="Arial" w:hAnsi="Arial" w:cs="Arial"/>
                <w:i/>
                <w:sz w:val="20"/>
                <w:szCs w:val="20"/>
              </w:rPr>
            </w:pPr>
            <w:r w:rsidRPr="00854628">
              <w:rPr>
                <w:rFonts w:ascii="Arial" w:hAnsi="Arial" w:cs="Arial"/>
                <w:i/>
                <w:sz w:val="20"/>
                <w:szCs w:val="20"/>
              </w:rPr>
              <w:t>Starter</w:t>
            </w:r>
          </w:p>
          <w:p w14:paraId="0349CCFC" w14:textId="0A68F044" w:rsidR="0050140B" w:rsidRPr="00854628" w:rsidRDefault="0050140B" w:rsidP="001A4754">
            <w:pPr>
              <w:rPr>
                <w:rFonts w:ascii="Arial" w:hAnsi="Arial" w:cs="Arial"/>
                <w:sz w:val="20"/>
                <w:szCs w:val="20"/>
              </w:rPr>
            </w:pPr>
            <w:r w:rsidRPr="00854628">
              <w:rPr>
                <w:rFonts w:ascii="Arial" w:hAnsi="Arial" w:cs="Arial"/>
                <w:sz w:val="20"/>
                <w:szCs w:val="20"/>
              </w:rPr>
              <w:t>Show the pupils a small selection of foods</w:t>
            </w:r>
            <w:r w:rsidR="002C43D6">
              <w:rPr>
                <w:rFonts w:ascii="Arial" w:hAnsi="Arial" w:cs="Arial"/>
                <w:sz w:val="20"/>
                <w:szCs w:val="20"/>
              </w:rPr>
              <w:t xml:space="preserve"> or restaurant/take away menus</w:t>
            </w:r>
            <w:r w:rsidRPr="00854628">
              <w:rPr>
                <w:rFonts w:ascii="Arial" w:hAnsi="Arial" w:cs="Arial"/>
                <w:sz w:val="20"/>
                <w:szCs w:val="20"/>
              </w:rPr>
              <w:t xml:space="preserve"> and ask them what would make them choose to eat it or not. Take feedback and explain that they will be finding out about food choice and designing dishes. </w:t>
            </w:r>
          </w:p>
        </w:tc>
        <w:tc>
          <w:tcPr>
            <w:tcW w:w="2038" w:type="dxa"/>
            <w:shd w:val="clear" w:color="auto" w:fill="auto"/>
          </w:tcPr>
          <w:p w14:paraId="41499918" w14:textId="77777777" w:rsidR="0050140B" w:rsidRPr="00854628" w:rsidRDefault="0050140B" w:rsidP="001A4754">
            <w:pPr>
              <w:rPr>
                <w:rFonts w:ascii="Arial" w:hAnsi="Arial" w:cs="Arial"/>
                <w:sz w:val="20"/>
                <w:szCs w:val="20"/>
              </w:rPr>
            </w:pPr>
          </w:p>
          <w:p w14:paraId="3F82F461" w14:textId="77777777" w:rsidR="0050140B" w:rsidRPr="00854628" w:rsidRDefault="0050140B" w:rsidP="001A4754">
            <w:pPr>
              <w:rPr>
                <w:rFonts w:ascii="Arial" w:hAnsi="Arial" w:cs="Arial"/>
                <w:sz w:val="20"/>
                <w:szCs w:val="20"/>
              </w:rPr>
            </w:pPr>
          </w:p>
          <w:p w14:paraId="1DE602BC" w14:textId="77777777" w:rsidR="0050140B" w:rsidRPr="00854628" w:rsidRDefault="0050140B" w:rsidP="001A4754">
            <w:pPr>
              <w:rPr>
                <w:rFonts w:ascii="Arial" w:hAnsi="Arial" w:cs="Arial"/>
                <w:sz w:val="20"/>
                <w:szCs w:val="20"/>
              </w:rPr>
            </w:pPr>
          </w:p>
          <w:p w14:paraId="1C03A371" w14:textId="5719D04C" w:rsidR="0050140B" w:rsidRPr="00854628" w:rsidRDefault="002C43D6" w:rsidP="001A4754">
            <w:pPr>
              <w:rPr>
                <w:rFonts w:ascii="Arial" w:hAnsi="Arial" w:cs="Arial"/>
                <w:sz w:val="20"/>
                <w:szCs w:val="20"/>
              </w:rPr>
            </w:pPr>
            <w:r>
              <w:rPr>
                <w:rFonts w:ascii="Arial" w:hAnsi="Arial" w:cs="Arial"/>
                <w:sz w:val="20"/>
                <w:szCs w:val="20"/>
              </w:rPr>
              <w:t>Images,</w:t>
            </w:r>
            <w:r w:rsidR="0050140B" w:rsidRPr="00854628">
              <w:rPr>
                <w:rFonts w:ascii="Arial" w:hAnsi="Arial" w:cs="Arial"/>
                <w:sz w:val="20"/>
                <w:szCs w:val="20"/>
              </w:rPr>
              <w:t xml:space="preserve"> food</w:t>
            </w:r>
            <w:r>
              <w:rPr>
                <w:rFonts w:ascii="Arial" w:hAnsi="Arial" w:cs="Arial"/>
                <w:sz w:val="20"/>
                <w:szCs w:val="20"/>
              </w:rPr>
              <w:t xml:space="preserve"> or menus</w:t>
            </w:r>
          </w:p>
        </w:tc>
      </w:tr>
      <w:tr w:rsidR="0050140B" w:rsidRPr="00854628" w14:paraId="0F33F4C2" w14:textId="77777777" w:rsidTr="001A4754">
        <w:tc>
          <w:tcPr>
            <w:tcW w:w="709" w:type="dxa"/>
            <w:shd w:val="clear" w:color="auto" w:fill="auto"/>
          </w:tcPr>
          <w:p w14:paraId="2764D33B" w14:textId="77777777" w:rsidR="0050140B" w:rsidRPr="00854628" w:rsidRDefault="0050140B" w:rsidP="001A4754">
            <w:pPr>
              <w:jc w:val="center"/>
              <w:rPr>
                <w:rFonts w:ascii="Arial" w:hAnsi="Arial" w:cs="Arial"/>
                <w:sz w:val="20"/>
                <w:szCs w:val="20"/>
              </w:rPr>
            </w:pPr>
            <w:r w:rsidRPr="00854628">
              <w:rPr>
                <w:rFonts w:ascii="Arial" w:hAnsi="Arial" w:cs="Arial"/>
                <w:sz w:val="20"/>
                <w:szCs w:val="20"/>
              </w:rPr>
              <w:t>15</w:t>
            </w:r>
          </w:p>
        </w:tc>
        <w:tc>
          <w:tcPr>
            <w:tcW w:w="7000" w:type="dxa"/>
            <w:shd w:val="clear" w:color="auto" w:fill="auto"/>
          </w:tcPr>
          <w:p w14:paraId="6208569F" w14:textId="77777777" w:rsidR="0050140B" w:rsidRPr="00854628" w:rsidRDefault="0050140B" w:rsidP="001A4754">
            <w:pPr>
              <w:rPr>
                <w:rFonts w:ascii="Arial" w:hAnsi="Arial" w:cs="Arial"/>
                <w:i/>
                <w:sz w:val="20"/>
                <w:szCs w:val="20"/>
              </w:rPr>
            </w:pPr>
            <w:r w:rsidRPr="00854628">
              <w:rPr>
                <w:rFonts w:ascii="Arial" w:hAnsi="Arial" w:cs="Arial"/>
                <w:i/>
                <w:sz w:val="20"/>
                <w:szCs w:val="20"/>
              </w:rPr>
              <w:t>Main activity 1</w:t>
            </w:r>
          </w:p>
          <w:p w14:paraId="31F230DF" w14:textId="60F35A95" w:rsidR="002C43D6" w:rsidRDefault="0050140B" w:rsidP="001A4754">
            <w:pPr>
              <w:rPr>
                <w:rFonts w:ascii="Arial" w:hAnsi="Arial" w:cs="Arial"/>
                <w:sz w:val="20"/>
                <w:szCs w:val="20"/>
              </w:rPr>
            </w:pPr>
            <w:r w:rsidRPr="00854628">
              <w:rPr>
                <w:rFonts w:ascii="Arial" w:hAnsi="Arial" w:cs="Arial"/>
                <w:sz w:val="20"/>
                <w:szCs w:val="20"/>
              </w:rPr>
              <w:t xml:space="preserve">Show the pupils the </w:t>
            </w:r>
            <w:r w:rsidR="002C43D6">
              <w:rPr>
                <w:rFonts w:ascii="Arial" w:hAnsi="Arial" w:cs="Arial"/>
                <w:sz w:val="20"/>
                <w:szCs w:val="20"/>
              </w:rPr>
              <w:t xml:space="preserve">Factors affecting food choice </w:t>
            </w:r>
            <w:r w:rsidRPr="00854628">
              <w:rPr>
                <w:rFonts w:ascii="Arial" w:hAnsi="Arial" w:cs="Arial"/>
                <w:sz w:val="20"/>
                <w:szCs w:val="20"/>
              </w:rPr>
              <w:t>presentation (or selected slides) and consider social, economic and psychological factors:</w:t>
            </w:r>
          </w:p>
          <w:p w14:paraId="72E6F7F1" w14:textId="77777777" w:rsidR="002C43D6" w:rsidRDefault="002C43D6" w:rsidP="001A4754">
            <w:pPr>
              <w:rPr>
                <w:rFonts w:ascii="Arial" w:hAnsi="Arial" w:cs="Arial"/>
                <w:sz w:val="20"/>
                <w:szCs w:val="20"/>
              </w:rPr>
            </w:pPr>
          </w:p>
          <w:p w14:paraId="27563007" w14:textId="77777777" w:rsidR="002C43D6" w:rsidRPr="002C43D6" w:rsidRDefault="002C43D6" w:rsidP="00467DAA">
            <w:pPr>
              <w:pStyle w:val="ListParagraph"/>
              <w:numPr>
                <w:ilvl w:val="0"/>
                <w:numId w:val="26"/>
              </w:numPr>
              <w:spacing w:line="216" w:lineRule="auto"/>
              <w:rPr>
                <w:sz w:val="20"/>
                <w:szCs w:val="20"/>
              </w:rPr>
            </w:pPr>
            <w:r w:rsidRPr="002C43D6">
              <w:rPr>
                <w:rFonts w:ascii="Arial" w:eastAsia="ヒラギノ角ゴ Pro W3" w:hAnsi="Arial" w:cs="Arial"/>
                <w:color w:val="000000"/>
                <w:kern w:val="24"/>
                <w:sz w:val="20"/>
                <w:szCs w:val="20"/>
              </w:rPr>
              <w:t>individual energy and nutrient needs;</w:t>
            </w:r>
          </w:p>
          <w:p w14:paraId="307D545C" w14:textId="77777777" w:rsidR="002C43D6" w:rsidRPr="002C43D6" w:rsidRDefault="002C43D6" w:rsidP="00467DAA">
            <w:pPr>
              <w:pStyle w:val="ListParagraph"/>
              <w:numPr>
                <w:ilvl w:val="0"/>
                <w:numId w:val="26"/>
              </w:numPr>
              <w:spacing w:line="216" w:lineRule="auto"/>
              <w:rPr>
                <w:sz w:val="20"/>
                <w:szCs w:val="20"/>
              </w:rPr>
            </w:pPr>
            <w:r w:rsidRPr="002C43D6">
              <w:rPr>
                <w:rFonts w:ascii="Arial" w:eastAsia="ヒラギノ角ゴ Pro W3" w:hAnsi="Arial" w:cs="Arial"/>
                <w:color w:val="000000"/>
                <w:kern w:val="24"/>
                <w:sz w:val="20"/>
                <w:szCs w:val="20"/>
              </w:rPr>
              <w:t>diet and health;</w:t>
            </w:r>
          </w:p>
          <w:p w14:paraId="531A22C4" w14:textId="77777777" w:rsidR="002C43D6" w:rsidRPr="002C43D6" w:rsidRDefault="002C43D6" w:rsidP="00467DAA">
            <w:pPr>
              <w:pStyle w:val="ListParagraph"/>
              <w:numPr>
                <w:ilvl w:val="0"/>
                <w:numId w:val="26"/>
              </w:numPr>
              <w:spacing w:line="216" w:lineRule="auto"/>
              <w:rPr>
                <w:sz w:val="20"/>
                <w:szCs w:val="20"/>
              </w:rPr>
            </w:pPr>
            <w:r w:rsidRPr="002C43D6">
              <w:rPr>
                <w:rFonts w:ascii="Arial" w:eastAsia="ヒラギノ角ゴ Pro W3" w:hAnsi="Arial" w:cs="Arial"/>
                <w:color w:val="000000"/>
                <w:kern w:val="24"/>
                <w:sz w:val="20"/>
                <w:szCs w:val="20"/>
              </w:rPr>
              <w:t>religion and culture;</w:t>
            </w:r>
          </w:p>
          <w:p w14:paraId="2CB48EC6" w14:textId="77777777" w:rsidR="002C43D6" w:rsidRPr="002C43D6" w:rsidRDefault="002C43D6" w:rsidP="00467DAA">
            <w:pPr>
              <w:pStyle w:val="ListParagraph"/>
              <w:numPr>
                <w:ilvl w:val="0"/>
                <w:numId w:val="26"/>
              </w:numPr>
              <w:spacing w:line="216" w:lineRule="auto"/>
              <w:rPr>
                <w:sz w:val="20"/>
                <w:szCs w:val="20"/>
              </w:rPr>
            </w:pPr>
            <w:r w:rsidRPr="002C43D6">
              <w:rPr>
                <w:rFonts w:ascii="Arial" w:eastAsia="ヒラギノ角ゴ Pro W3" w:hAnsi="Arial" w:cs="Arial"/>
                <w:color w:val="000000"/>
                <w:kern w:val="24"/>
                <w:sz w:val="20"/>
                <w:szCs w:val="20"/>
              </w:rPr>
              <w:t>cost of food;</w:t>
            </w:r>
          </w:p>
          <w:p w14:paraId="40D4D4C0" w14:textId="144FB48E" w:rsidR="002C43D6" w:rsidRPr="002C43D6" w:rsidRDefault="002C43D6" w:rsidP="00467DAA">
            <w:pPr>
              <w:pStyle w:val="ListParagraph"/>
              <w:numPr>
                <w:ilvl w:val="0"/>
                <w:numId w:val="26"/>
              </w:numPr>
              <w:spacing w:line="216" w:lineRule="auto"/>
              <w:rPr>
                <w:sz w:val="20"/>
                <w:szCs w:val="20"/>
              </w:rPr>
            </w:pPr>
            <w:r w:rsidRPr="002C43D6">
              <w:rPr>
                <w:rFonts w:ascii="Arial" w:eastAsia="ヒラギノ角ゴ Pro W3" w:hAnsi="Arial" w:cs="Arial"/>
                <w:color w:val="000000"/>
                <w:kern w:val="24"/>
                <w:sz w:val="20"/>
                <w:szCs w:val="20"/>
              </w:rPr>
              <w:t>food availability.</w:t>
            </w:r>
          </w:p>
          <w:p w14:paraId="05C31EDD" w14:textId="77777777" w:rsidR="002C43D6" w:rsidRPr="002C43D6" w:rsidRDefault="002C43D6" w:rsidP="00467DAA">
            <w:pPr>
              <w:pStyle w:val="ListParagraph"/>
              <w:numPr>
                <w:ilvl w:val="0"/>
                <w:numId w:val="26"/>
              </w:numPr>
              <w:spacing w:line="216" w:lineRule="auto"/>
              <w:rPr>
                <w:sz w:val="20"/>
                <w:szCs w:val="20"/>
              </w:rPr>
            </w:pPr>
            <w:r w:rsidRPr="002C43D6">
              <w:rPr>
                <w:rFonts w:ascii="Arial" w:eastAsia="ヒラギノ角ゴ Pro W3" w:hAnsi="Arial" w:cs="Arial"/>
                <w:color w:val="000000"/>
                <w:kern w:val="24"/>
                <w:sz w:val="20"/>
                <w:szCs w:val="20"/>
              </w:rPr>
              <w:t>time of day and occasion;</w:t>
            </w:r>
          </w:p>
          <w:p w14:paraId="2983B836" w14:textId="77777777" w:rsidR="002C43D6" w:rsidRPr="002C43D6" w:rsidRDefault="002C43D6" w:rsidP="00467DAA">
            <w:pPr>
              <w:pStyle w:val="ListParagraph"/>
              <w:numPr>
                <w:ilvl w:val="0"/>
                <w:numId w:val="26"/>
              </w:numPr>
              <w:spacing w:line="216" w:lineRule="auto"/>
              <w:rPr>
                <w:sz w:val="20"/>
                <w:szCs w:val="20"/>
              </w:rPr>
            </w:pPr>
            <w:r w:rsidRPr="002C43D6">
              <w:rPr>
                <w:rFonts w:ascii="Arial" w:eastAsia="ヒラギノ角ゴ Pro W3" w:hAnsi="Arial" w:cs="Arial"/>
                <w:color w:val="000000"/>
                <w:kern w:val="24"/>
                <w:sz w:val="20"/>
                <w:szCs w:val="20"/>
              </w:rPr>
              <w:t>food preferences;</w:t>
            </w:r>
          </w:p>
          <w:p w14:paraId="3D3EC4BC" w14:textId="77777777" w:rsidR="002C43D6" w:rsidRPr="002C43D6" w:rsidRDefault="002C43D6" w:rsidP="00467DAA">
            <w:pPr>
              <w:pStyle w:val="ListParagraph"/>
              <w:numPr>
                <w:ilvl w:val="0"/>
                <w:numId w:val="26"/>
              </w:numPr>
              <w:spacing w:line="216" w:lineRule="auto"/>
              <w:rPr>
                <w:sz w:val="20"/>
                <w:szCs w:val="20"/>
              </w:rPr>
            </w:pPr>
            <w:r w:rsidRPr="002C43D6">
              <w:rPr>
                <w:rFonts w:ascii="Arial" w:eastAsia="ヒラギノ角ゴ Pro W3" w:hAnsi="Arial" w:cs="Arial"/>
                <w:color w:val="000000"/>
                <w:kern w:val="24"/>
                <w:sz w:val="20"/>
                <w:szCs w:val="20"/>
              </w:rPr>
              <w:t>social considerations;</w:t>
            </w:r>
          </w:p>
          <w:p w14:paraId="2C0E4753" w14:textId="77777777" w:rsidR="002C43D6" w:rsidRPr="002C43D6" w:rsidRDefault="002C43D6" w:rsidP="00467DAA">
            <w:pPr>
              <w:pStyle w:val="ListParagraph"/>
              <w:numPr>
                <w:ilvl w:val="0"/>
                <w:numId w:val="26"/>
              </w:numPr>
              <w:spacing w:line="216" w:lineRule="auto"/>
              <w:rPr>
                <w:sz w:val="20"/>
                <w:szCs w:val="20"/>
              </w:rPr>
            </w:pPr>
            <w:r w:rsidRPr="002C43D6">
              <w:rPr>
                <w:rFonts w:ascii="Arial" w:eastAsia="ヒラギノ角ゴ Pro W3" w:hAnsi="Arial" w:cs="Arial"/>
                <w:color w:val="000000"/>
                <w:kern w:val="24"/>
                <w:sz w:val="20"/>
                <w:szCs w:val="20"/>
              </w:rPr>
              <w:t>environmental considerations;</w:t>
            </w:r>
          </w:p>
          <w:p w14:paraId="3AD30BA0" w14:textId="77777777" w:rsidR="002C43D6" w:rsidRPr="002C43D6" w:rsidRDefault="002C43D6" w:rsidP="00467DAA">
            <w:pPr>
              <w:pStyle w:val="ListParagraph"/>
              <w:numPr>
                <w:ilvl w:val="0"/>
                <w:numId w:val="26"/>
              </w:numPr>
              <w:spacing w:line="216" w:lineRule="auto"/>
              <w:rPr>
                <w:sz w:val="20"/>
                <w:szCs w:val="20"/>
              </w:rPr>
            </w:pPr>
            <w:r w:rsidRPr="002C43D6">
              <w:rPr>
                <w:rFonts w:ascii="Arial" w:eastAsia="ヒラギノ角ゴ Pro W3" w:hAnsi="Arial" w:cs="Arial"/>
                <w:color w:val="000000"/>
                <w:kern w:val="24"/>
                <w:sz w:val="20"/>
                <w:szCs w:val="20"/>
              </w:rPr>
              <w:t>advertising and other point of sale information.</w:t>
            </w:r>
          </w:p>
          <w:p w14:paraId="1760461A" w14:textId="77777777" w:rsidR="002C43D6" w:rsidRDefault="002C43D6" w:rsidP="001A4754">
            <w:pPr>
              <w:rPr>
                <w:rFonts w:ascii="Arial" w:hAnsi="Arial" w:cs="Arial"/>
                <w:sz w:val="20"/>
                <w:szCs w:val="20"/>
              </w:rPr>
            </w:pPr>
          </w:p>
          <w:p w14:paraId="69B1D363" w14:textId="77777777" w:rsidR="002C43D6" w:rsidRDefault="002C43D6" w:rsidP="001A4754">
            <w:pPr>
              <w:rPr>
                <w:rFonts w:ascii="Arial" w:hAnsi="Arial" w:cs="Arial"/>
                <w:sz w:val="20"/>
                <w:szCs w:val="20"/>
              </w:rPr>
            </w:pPr>
          </w:p>
          <w:p w14:paraId="5FAAAA56" w14:textId="1C3EB93C" w:rsidR="0050140B" w:rsidRPr="00854628" w:rsidRDefault="0050140B" w:rsidP="00467DAA">
            <w:pPr>
              <w:rPr>
                <w:rFonts w:ascii="Arial" w:hAnsi="Arial" w:cs="Arial"/>
                <w:sz w:val="20"/>
                <w:szCs w:val="20"/>
              </w:rPr>
            </w:pPr>
            <w:r w:rsidRPr="00854628">
              <w:rPr>
                <w:rFonts w:ascii="Arial" w:hAnsi="Arial" w:cs="Arial"/>
                <w:sz w:val="20"/>
                <w:szCs w:val="20"/>
              </w:rPr>
              <w:t xml:space="preserve">Ask the pupils to complete the </w:t>
            </w:r>
            <w:r w:rsidR="00467DAA">
              <w:rPr>
                <w:rFonts w:ascii="Arial" w:hAnsi="Arial" w:cs="Arial"/>
                <w:sz w:val="20"/>
                <w:szCs w:val="20"/>
              </w:rPr>
              <w:t>worksheet</w:t>
            </w:r>
            <w:r w:rsidRPr="00854628">
              <w:rPr>
                <w:rFonts w:ascii="Arial" w:hAnsi="Arial" w:cs="Arial"/>
                <w:sz w:val="20"/>
                <w:szCs w:val="20"/>
              </w:rPr>
              <w:t xml:space="preserve"> at the end of the presentation if time allows.</w:t>
            </w:r>
            <w:r w:rsidR="00467DAA">
              <w:rPr>
                <w:rFonts w:ascii="Arial" w:hAnsi="Arial" w:cs="Arial"/>
                <w:sz w:val="20"/>
                <w:szCs w:val="20"/>
              </w:rPr>
              <w:t xml:space="preserve">  Alternatively, complete the Kahoot! quiz.</w:t>
            </w:r>
          </w:p>
        </w:tc>
        <w:tc>
          <w:tcPr>
            <w:tcW w:w="2038" w:type="dxa"/>
            <w:shd w:val="clear" w:color="auto" w:fill="auto"/>
          </w:tcPr>
          <w:p w14:paraId="31559C74" w14:textId="0C4F26A7" w:rsidR="0050140B" w:rsidRDefault="004324B3" w:rsidP="001A4754">
            <w:pPr>
              <w:rPr>
                <w:rFonts w:ascii="Arial" w:hAnsi="Arial" w:cs="Arial"/>
                <w:sz w:val="20"/>
                <w:szCs w:val="20"/>
              </w:rPr>
            </w:pPr>
            <w:hyperlink r:id="rId11" w:history="1">
              <w:r w:rsidR="002C43D6" w:rsidRPr="002C43D6">
                <w:rPr>
                  <w:rStyle w:val="Hyperlink"/>
                  <w:rFonts w:ascii="Arial" w:hAnsi="Arial" w:cs="Arial"/>
                  <w:sz w:val="20"/>
                  <w:szCs w:val="20"/>
                </w:rPr>
                <w:t>Factors affecting food choice presentation</w:t>
              </w:r>
            </w:hyperlink>
          </w:p>
          <w:p w14:paraId="538A94F5" w14:textId="3B0BDC43" w:rsidR="002C43D6" w:rsidRDefault="002C43D6" w:rsidP="001A4754">
            <w:pPr>
              <w:rPr>
                <w:rFonts w:ascii="Arial" w:hAnsi="Arial" w:cs="Arial"/>
                <w:sz w:val="20"/>
                <w:szCs w:val="20"/>
              </w:rPr>
            </w:pPr>
          </w:p>
          <w:p w14:paraId="510DBE45" w14:textId="5D838BCA" w:rsidR="002C43D6" w:rsidRPr="002C43D6" w:rsidRDefault="004324B3" w:rsidP="001A4754">
            <w:pPr>
              <w:rPr>
                <w:rFonts w:ascii="Arial" w:hAnsi="Arial" w:cs="Arial"/>
                <w:sz w:val="20"/>
                <w:szCs w:val="20"/>
              </w:rPr>
            </w:pPr>
            <w:hyperlink r:id="rId12" w:history="1">
              <w:r w:rsidR="002C43D6" w:rsidRPr="002C43D6">
                <w:rPr>
                  <w:rStyle w:val="Hyperlink"/>
                  <w:rFonts w:ascii="Arial" w:hAnsi="Arial" w:cs="Arial"/>
                  <w:sz w:val="20"/>
                  <w:szCs w:val="20"/>
                </w:rPr>
                <w:t>Food choice and acceptability poster</w:t>
              </w:r>
            </w:hyperlink>
          </w:p>
          <w:p w14:paraId="3C5FE79B" w14:textId="77777777" w:rsidR="0050140B" w:rsidRPr="00FE7F79" w:rsidRDefault="0050140B" w:rsidP="001A4754">
            <w:pPr>
              <w:rPr>
                <w:rFonts w:ascii="Arial" w:hAnsi="Arial" w:cs="Arial"/>
                <w:sz w:val="20"/>
                <w:szCs w:val="20"/>
              </w:rPr>
            </w:pPr>
          </w:p>
          <w:p w14:paraId="4644FA81" w14:textId="77777777" w:rsidR="0050140B" w:rsidRPr="00FE7F79" w:rsidRDefault="0050140B" w:rsidP="001A4754">
            <w:pPr>
              <w:rPr>
                <w:rFonts w:ascii="Arial" w:hAnsi="Arial" w:cs="Arial"/>
                <w:sz w:val="20"/>
                <w:szCs w:val="20"/>
              </w:rPr>
            </w:pPr>
          </w:p>
          <w:p w14:paraId="5F4AEE7E" w14:textId="77777777" w:rsidR="0050140B" w:rsidRPr="00FE7F79" w:rsidRDefault="0050140B" w:rsidP="001A4754">
            <w:pPr>
              <w:rPr>
                <w:rFonts w:ascii="Arial" w:hAnsi="Arial" w:cs="Arial"/>
                <w:sz w:val="20"/>
                <w:szCs w:val="20"/>
              </w:rPr>
            </w:pPr>
          </w:p>
          <w:p w14:paraId="58AC4A7D" w14:textId="77777777" w:rsidR="0050140B" w:rsidRPr="00FE7F79" w:rsidRDefault="0050140B" w:rsidP="001A4754">
            <w:pPr>
              <w:rPr>
                <w:rFonts w:ascii="Arial" w:hAnsi="Arial" w:cs="Arial"/>
                <w:sz w:val="20"/>
                <w:szCs w:val="20"/>
              </w:rPr>
            </w:pPr>
          </w:p>
          <w:p w14:paraId="64B27AC5" w14:textId="77777777" w:rsidR="0050140B" w:rsidRPr="00FE7F79" w:rsidRDefault="0050140B" w:rsidP="001A4754">
            <w:pPr>
              <w:rPr>
                <w:rFonts w:ascii="Arial" w:hAnsi="Arial" w:cs="Arial"/>
                <w:sz w:val="20"/>
                <w:szCs w:val="20"/>
              </w:rPr>
            </w:pPr>
          </w:p>
          <w:p w14:paraId="2E1CBDD8" w14:textId="77777777" w:rsidR="0050140B" w:rsidRPr="00FE7F79" w:rsidRDefault="0050140B" w:rsidP="001A4754">
            <w:pPr>
              <w:rPr>
                <w:rFonts w:ascii="Arial" w:hAnsi="Arial" w:cs="Arial"/>
                <w:sz w:val="20"/>
                <w:szCs w:val="20"/>
              </w:rPr>
            </w:pPr>
          </w:p>
          <w:p w14:paraId="1FABDEFD" w14:textId="77777777" w:rsidR="0050140B" w:rsidRPr="00FE7F79" w:rsidRDefault="0050140B" w:rsidP="001A4754">
            <w:pPr>
              <w:rPr>
                <w:rFonts w:ascii="Arial" w:hAnsi="Arial" w:cs="Arial"/>
                <w:sz w:val="20"/>
                <w:szCs w:val="20"/>
              </w:rPr>
            </w:pPr>
          </w:p>
          <w:p w14:paraId="1F964962" w14:textId="77777777" w:rsidR="0050140B" w:rsidRPr="00FE7F79" w:rsidRDefault="0050140B" w:rsidP="001A4754">
            <w:pPr>
              <w:rPr>
                <w:rFonts w:ascii="Arial" w:hAnsi="Arial" w:cs="Arial"/>
                <w:sz w:val="20"/>
                <w:szCs w:val="20"/>
              </w:rPr>
            </w:pPr>
          </w:p>
          <w:p w14:paraId="5BFFCA7B" w14:textId="4E51591E" w:rsidR="0050140B" w:rsidRDefault="004324B3" w:rsidP="001A4754">
            <w:pPr>
              <w:rPr>
                <w:rFonts w:ascii="Arial" w:hAnsi="Arial" w:cs="Arial"/>
                <w:sz w:val="20"/>
                <w:szCs w:val="20"/>
              </w:rPr>
            </w:pPr>
            <w:hyperlink r:id="rId13" w:history="1">
              <w:r w:rsidR="00467DAA" w:rsidRPr="00467DAA">
                <w:rPr>
                  <w:rStyle w:val="Hyperlink"/>
                  <w:rFonts w:ascii="Arial" w:hAnsi="Arial" w:cs="Arial"/>
                  <w:sz w:val="20"/>
                  <w:szCs w:val="20"/>
                </w:rPr>
                <w:t>Factors affecting food choice worksheet</w:t>
              </w:r>
            </w:hyperlink>
          </w:p>
          <w:p w14:paraId="411A1246" w14:textId="77777777" w:rsidR="00467DAA" w:rsidRDefault="00467DAA" w:rsidP="001A4754">
            <w:pPr>
              <w:rPr>
                <w:rFonts w:ascii="Arial" w:hAnsi="Arial" w:cs="Arial"/>
                <w:sz w:val="20"/>
                <w:szCs w:val="20"/>
              </w:rPr>
            </w:pPr>
          </w:p>
          <w:p w14:paraId="3E6DA3DC" w14:textId="39AA7028" w:rsidR="00467DAA" w:rsidRPr="00467DAA" w:rsidRDefault="004324B3" w:rsidP="001A4754">
            <w:pPr>
              <w:rPr>
                <w:rFonts w:ascii="Arial" w:hAnsi="Arial" w:cs="Arial"/>
                <w:sz w:val="20"/>
                <w:szCs w:val="20"/>
              </w:rPr>
            </w:pPr>
            <w:hyperlink r:id="rId14" w:history="1">
              <w:r w:rsidR="00467DAA" w:rsidRPr="00467DAA">
                <w:rPr>
                  <w:rStyle w:val="Hyperlink"/>
                  <w:rFonts w:ascii="Arial" w:hAnsi="Arial" w:cs="Arial"/>
                  <w:sz w:val="20"/>
                  <w:szCs w:val="20"/>
                </w:rPr>
                <w:t>Quizzes</w:t>
              </w:r>
            </w:hyperlink>
          </w:p>
        </w:tc>
      </w:tr>
      <w:tr w:rsidR="0050140B" w:rsidRPr="00854628" w14:paraId="4A497CA1" w14:textId="77777777" w:rsidTr="001A4754">
        <w:tc>
          <w:tcPr>
            <w:tcW w:w="709" w:type="dxa"/>
            <w:shd w:val="clear" w:color="auto" w:fill="auto"/>
          </w:tcPr>
          <w:p w14:paraId="5741750A" w14:textId="77777777" w:rsidR="0050140B" w:rsidRPr="00854628" w:rsidRDefault="0050140B" w:rsidP="001A4754">
            <w:pPr>
              <w:jc w:val="center"/>
              <w:rPr>
                <w:rFonts w:ascii="Arial" w:hAnsi="Arial" w:cs="Arial"/>
                <w:sz w:val="20"/>
                <w:szCs w:val="20"/>
              </w:rPr>
            </w:pPr>
            <w:r w:rsidRPr="00854628">
              <w:rPr>
                <w:rFonts w:ascii="Arial" w:hAnsi="Arial" w:cs="Arial"/>
                <w:sz w:val="20"/>
                <w:szCs w:val="20"/>
              </w:rPr>
              <w:t>20</w:t>
            </w:r>
          </w:p>
          <w:p w14:paraId="0533F42D" w14:textId="77777777" w:rsidR="0050140B" w:rsidRPr="00854628" w:rsidRDefault="0050140B" w:rsidP="001A4754">
            <w:pPr>
              <w:jc w:val="center"/>
              <w:rPr>
                <w:rFonts w:ascii="Arial" w:hAnsi="Arial" w:cs="Arial"/>
                <w:sz w:val="20"/>
                <w:szCs w:val="20"/>
              </w:rPr>
            </w:pPr>
          </w:p>
          <w:p w14:paraId="352B1945" w14:textId="77777777" w:rsidR="0050140B" w:rsidRPr="00854628" w:rsidRDefault="0050140B" w:rsidP="001A4754">
            <w:pPr>
              <w:jc w:val="center"/>
              <w:rPr>
                <w:rFonts w:ascii="Arial" w:hAnsi="Arial" w:cs="Arial"/>
                <w:sz w:val="20"/>
                <w:szCs w:val="20"/>
              </w:rPr>
            </w:pPr>
          </w:p>
          <w:p w14:paraId="51754B60" w14:textId="77777777" w:rsidR="0050140B" w:rsidRPr="00854628" w:rsidRDefault="0050140B" w:rsidP="001A4754">
            <w:pPr>
              <w:jc w:val="center"/>
              <w:rPr>
                <w:rFonts w:ascii="Arial" w:hAnsi="Arial" w:cs="Arial"/>
                <w:sz w:val="20"/>
                <w:szCs w:val="20"/>
              </w:rPr>
            </w:pPr>
          </w:p>
          <w:p w14:paraId="1BD97D84" w14:textId="77777777" w:rsidR="0050140B" w:rsidRPr="00854628" w:rsidRDefault="0050140B" w:rsidP="001A4754">
            <w:pPr>
              <w:jc w:val="center"/>
              <w:rPr>
                <w:rFonts w:ascii="Arial" w:hAnsi="Arial" w:cs="Arial"/>
                <w:sz w:val="20"/>
                <w:szCs w:val="20"/>
              </w:rPr>
            </w:pPr>
          </w:p>
          <w:p w14:paraId="01B0EA0D" w14:textId="77777777" w:rsidR="0050140B" w:rsidRPr="00854628" w:rsidRDefault="0050140B" w:rsidP="001A4754">
            <w:pPr>
              <w:jc w:val="center"/>
              <w:rPr>
                <w:rFonts w:ascii="Arial" w:hAnsi="Arial" w:cs="Arial"/>
                <w:sz w:val="20"/>
                <w:szCs w:val="20"/>
              </w:rPr>
            </w:pPr>
          </w:p>
          <w:p w14:paraId="7B0FB7EE" w14:textId="77777777" w:rsidR="0050140B" w:rsidRPr="00854628" w:rsidRDefault="0050140B" w:rsidP="001A4754">
            <w:pPr>
              <w:jc w:val="center"/>
              <w:rPr>
                <w:rFonts w:ascii="Arial" w:hAnsi="Arial" w:cs="Arial"/>
                <w:sz w:val="20"/>
                <w:szCs w:val="20"/>
              </w:rPr>
            </w:pPr>
          </w:p>
          <w:p w14:paraId="2510230C" w14:textId="77777777" w:rsidR="0050140B" w:rsidRPr="00854628" w:rsidRDefault="0050140B" w:rsidP="001A4754">
            <w:pPr>
              <w:jc w:val="center"/>
              <w:rPr>
                <w:rFonts w:ascii="Arial" w:hAnsi="Arial" w:cs="Arial"/>
                <w:sz w:val="20"/>
                <w:szCs w:val="20"/>
              </w:rPr>
            </w:pPr>
          </w:p>
          <w:p w14:paraId="771D3808" w14:textId="77777777" w:rsidR="0050140B" w:rsidRPr="00854628" w:rsidRDefault="0050140B" w:rsidP="001A4754">
            <w:pPr>
              <w:jc w:val="center"/>
              <w:rPr>
                <w:rFonts w:ascii="Arial" w:hAnsi="Arial" w:cs="Arial"/>
                <w:sz w:val="20"/>
                <w:szCs w:val="20"/>
              </w:rPr>
            </w:pPr>
          </w:p>
          <w:p w14:paraId="36FB7F59" w14:textId="77777777" w:rsidR="0050140B" w:rsidRPr="00854628" w:rsidRDefault="0050140B" w:rsidP="001A4754">
            <w:pPr>
              <w:jc w:val="center"/>
              <w:rPr>
                <w:rFonts w:ascii="Arial" w:hAnsi="Arial" w:cs="Arial"/>
                <w:sz w:val="20"/>
                <w:szCs w:val="20"/>
              </w:rPr>
            </w:pPr>
          </w:p>
          <w:p w14:paraId="6951374C" w14:textId="77777777" w:rsidR="0050140B" w:rsidRPr="00854628" w:rsidRDefault="0050140B" w:rsidP="001A4754">
            <w:pPr>
              <w:jc w:val="center"/>
              <w:rPr>
                <w:rFonts w:ascii="Arial" w:hAnsi="Arial" w:cs="Arial"/>
                <w:sz w:val="20"/>
                <w:szCs w:val="20"/>
              </w:rPr>
            </w:pPr>
          </w:p>
          <w:p w14:paraId="6BC340C3" w14:textId="77777777" w:rsidR="0050140B" w:rsidRPr="00854628" w:rsidRDefault="0050140B" w:rsidP="001A4754">
            <w:pPr>
              <w:jc w:val="center"/>
              <w:rPr>
                <w:rFonts w:ascii="Arial" w:hAnsi="Arial" w:cs="Arial"/>
                <w:sz w:val="20"/>
                <w:szCs w:val="20"/>
              </w:rPr>
            </w:pPr>
          </w:p>
          <w:p w14:paraId="3C987718" w14:textId="77777777" w:rsidR="0050140B" w:rsidRPr="00854628" w:rsidRDefault="0050140B" w:rsidP="001A4754">
            <w:pPr>
              <w:jc w:val="center"/>
              <w:rPr>
                <w:rFonts w:ascii="Arial" w:hAnsi="Arial" w:cs="Arial"/>
                <w:sz w:val="20"/>
                <w:szCs w:val="20"/>
              </w:rPr>
            </w:pPr>
          </w:p>
          <w:p w14:paraId="401DB01B" w14:textId="77777777" w:rsidR="0050140B" w:rsidRPr="00854628" w:rsidRDefault="0050140B" w:rsidP="001A4754">
            <w:pPr>
              <w:jc w:val="center"/>
              <w:rPr>
                <w:rFonts w:ascii="Arial" w:hAnsi="Arial" w:cs="Arial"/>
                <w:sz w:val="20"/>
                <w:szCs w:val="20"/>
              </w:rPr>
            </w:pPr>
          </w:p>
          <w:p w14:paraId="4DF9D439" w14:textId="77777777" w:rsidR="0050140B" w:rsidRPr="00854628" w:rsidRDefault="0050140B" w:rsidP="001A4754">
            <w:pPr>
              <w:jc w:val="center"/>
              <w:rPr>
                <w:rFonts w:ascii="Arial" w:hAnsi="Arial" w:cs="Arial"/>
                <w:sz w:val="20"/>
                <w:szCs w:val="20"/>
              </w:rPr>
            </w:pPr>
          </w:p>
          <w:p w14:paraId="044F7570" w14:textId="77777777" w:rsidR="0050140B" w:rsidRPr="00854628" w:rsidRDefault="0050140B" w:rsidP="001A4754">
            <w:pPr>
              <w:jc w:val="center"/>
              <w:rPr>
                <w:rFonts w:ascii="Arial" w:hAnsi="Arial" w:cs="Arial"/>
                <w:sz w:val="20"/>
                <w:szCs w:val="20"/>
              </w:rPr>
            </w:pPr>
          </w:p>
          <w:p w14:paraId="7758FE49" w14:textId="77777777" w:rsidR="0050140B" w:rsidRPr="00854628" w:rsidRDefault="0050140B" w:rsidP="001A4754">
            <w:pPr>
              <w:jc w:val="center"/>
              <w:rPr>
                <w:rFonts w:ascii="Arial" w:hAnsi="Arial" w:cs="Arial"/>
                <w:sz w:val="20"/>
                <w:szCs w:val="20"/>
              </w:rPr>
            </w:pPr>
          </w:p>
          <w:p w14:paraId="2C2023FE" w14:textId="77777777" w:rsidR="0050140B" w:rsidRPr="00854628" w:rsidRDefault="0050140B" w:rsidP="001A4754">
            <w:pPr>
              <w:jc w:val="center"/>
              <w:rPr>
                <w:rFonts w:ascii="Arial" w:hAnsi="Arial" w:cs="Arial"/>
                <w:sz w:val="20"/>
                <w:szCs w:val="20"/>
              </w:rPr>
            </w:pPr>
          </w:p>
          <w:p w14:paraId="68118948" w14:textId="77777777" w:rsidR="0050140B" w:rsidRPr="00854628" w:rsidRDefault="0050140B" w:rsidP="001A4754">
            <w:pPr>
              <w:jc w:val="center"/>
              <w:rPr>
                <w:rFonts w:ascii="Arial" w:hAnsi="Arial" w:cs="Arial"/>
                <w:sz w:val="20"/>
                <w:szCs w:val="20"/>
              </w:rPr>
            </w:pPr>
          </w:p>
          <w:p w14:paraId="03CC9056" w14:textId="77777777" w:rsidR="0050140B" w:rsidRPr="00854628" w:rsidRDefault="0050140B" w:rsidP="001A4754">
            <w:pPr>
              <w:jc w:val="center"/>
              <w:rPr>
                <w:rFonts w:ascii="Arial" w:hAnsi="Arial" w:cs="Arial"/>
                <w:sz w:val="20"/>
                <w:szCs w:val="20"/>
              </w:rPr>
            </w:pPr>
          </w:p>
          <w:p w14:paraId="312B36F4" w14:textId="77777777" w:rsidR="00467DAA" w:rsidRDefault="00467DAA" w:rsidP="001A4754">
            <w:pPr>
              <w:jc w:val="center"/>
              <w:rPr>
                <w:rFonts w:ascii="Arial" w:hAnsi="Arial" w:cs="Arial"/>
                <w:sz w:val="20"/>
                <w:szCs w:val="20"/>
              </w:rPr>
            </w:pPr>
          </w:p>
          <w:p w14:paraId="221BBA08" w14:textId="77777777" w:rsidR="00467DAA" w:rsidRDefault="00467DAA" w:rsidP="001A4754">
            <w:pPr>
              <w:jc w:val="center"/>
              <w:rPr>
                <w:rFonts w:ascii="Arial" w:hAnsi="Arial" w:cs="Arial"/>
                <w:sz w:val="20"/>
                <w:szCs w:val="20"/>
              </w:rPr>
            </w:pPr>
          </w:p>
          <w:p w14:paraId="0C72D39B" w14:textId="77777777" w:rsidR="00467DAA" w:rsidRDefault="00467DAA" w:rsidP="001A4754">
            <w:pPr>
              <w:jc w:val="center"/>
              <w:rPr>
                <w:rFonts w:ascii="Arial" w:hAnsi="Arial" w:cs="Arial"/>
                <w:sz w:val="20"/>
                <w:szCs w:val="20"/>
              </w:rPr>
            </w:pPr>
          </w:p>
          <w:p w14:paraId="38B22BD1" w14:textId="77777777" w:rsidR="00467DAA" w:rsidRDefault="00467DAA" w:rsidP="001A4754">
            <w:pPr>
              <w:jc w:val="center"/>
              <w:rPr>
                <w:rFonts w:ascii="Arial" w:hAnsi="Arial" w:cs="Arial"/>
                <w:sz w:val="20"/>
                <w:szCs w:val="20"/>
              </w:rPr>
            </w:pPr>
          </w:p>
          <w:p w14:paraId="323EAF38" w14:textId="77777777" w:rsidR="00467DAA" w:rsidRDefault="00467DAA" w:rsidP="001A4754">
            <w:pPr>
              <w:jc w:val="center"/>
              <w:rPr>
                <w:rFonts w:ascii="Arial" w:hAnsi="Arial" w:cs="Arial"/>
                <w:sz w:val="20"/>
                <w:szCs w:val="20"/>
              </w:rPr>
            </w:pPr>
          </w:p>
          <w:p w14:paraId="33FA22F3" w14:textId="77777777" w:rsidR="00467DAA" w:rsidRDefault="00467DAA" w:rsidP="001A4754">
            <w:pPr>
              <w:jc w:val="center"/>
              <w:rPr>
                <w:rFonts w:ascii="Arial" w:hAnsi="Arial" w:cs="Arial"/>
                <w:sz w:val="20"/>
                <w:szCs w:val="20"/>
              </w:rPr>
            </w:pPr>
          </w:p>
          <w:p w14:paraId="5332EF51" w14:textId="55A2C02B" w:rsidR="00467DAA" w:rsidRDefault="00467DAA" w:rsidP="001A4754">
            <w:pPr>
              <w:jc w:val="center"/>
              <w:rPr>
                <w:rFonts w:ascii="Arial" w:hAnsi="Arial" w:cs="Arial"/>
                <w:sz w:val="20"/>
                <w:szCs w:val="20"/>
              </w:rPr>
            </w:pPr>
          </w:p>
          <w:p w14:paraId="5FB31C9E" w14:textId="5D8D0615" w:rsidR="00B1533B" w:rsidRDefault="00B1533B" w:rsidP="001A4754">
            <w:pPr>
              <w:jc w:val="center"/>
              <w:rPr>
                <w:rFonts w:ascii="Arial" w:hAnsi="Arial" w:cs="Arial"/>
                <w:sz w:val="20"/>
                <w:szCs w:val="20"/>
              </w:rPr>
            </w:pPr>
          </w:p>
          <w:p w14:paraId="062F2C93" w14:textId="77777777" w:rsidR="00B1533B" w:rsidRDefault="00B1533B" w:rsidP="001A4754">
            <w:pPr>
              <w:jc w:val="center"/>
              <w:rPr>
                <w:rFonts w:ascii="Arial" w:hAnsi="Arial" w:cs="Arial"/>
                <w:sz w:val="20"/>
                <w:szCs w:val="20"/>
              </w:rPr>
            </w:pPr>
          </w:p>
          <w:p w14:paraId="7E742476" w14:textId="77777777" w:rsidR="0090151F" w:rsidRDefault="0090151F" w:rsidP="001A4754">
            <w:pPr>
              <w:jc w:val="center"/>
              <w:rPr>
                <w:rFonts w:ascii="Arial" w:hAnsi="Arial" w:cs="Arial"/>
                <w:sz w:val="20"/>
                <w:szCs w:val="20"/>
              </w:rPr>
            </w:pPr>
          </w:p>
          <w:p w14:paraId="3DEFE824" w14:textId="77777777" w:rsidR="0090151F" w:rsidRDefault="0090151F" w:rsidP="001A4754">
            <w:pPr>
              <w:jc w:val="center"/>
              <w:rPr>
                <w:rFonts w:ascii="Arial" w:hAnsi="Arial" w:cs="Arial"/>
                <w:sz w:val="20"/>
                <w:szCs w:val="20"/>
              </w:rPr>
            </w:pPr>
          </w:p>
          <w:p w14:paraId="0C2B4530" w14:textId="77777777" w:rsidR="0090151F" w:rsidRDefault="0090151F" w:rsidP="001A4754">
            <w:pPr>
              <w:jc w:val="center"/>
              <w:rPr>
                <w:rFonts w:ascii="Arial" w:hAnsi="Arial" w:cs="Arial"/>
                <w:sz w:val="20"/>
                <w:szCs w:val="20"/>
              </w:rPr>
            </w:pPr>
          </w:p>
          <w:p w14:paraId="59C9EC69" w14:textId="246685E4" w:rsidR="0050140B" w:rsidRPr="00854628" w:rsidRDefault="0050140B" w:rsidP="001A4754">
            <w:pPr>
              <w:jc w:val="center"/>
              <w:rPr>
                <w:rFonts w:ascii="Arial" w:hAnsi="Arial" w:cs="Arial"/>
                <w:sz w:val="20"/>
                <w:szCs w:val="20"/>
              </w:rPr>
            </w:pPr>
            <w:r w:rsidRPr="00854628">
              <w:rPr>
                <w:rFonts w:ascii="Arial" w:hAnsi="Arial" w:cs="Arial"/>
                <w:sz w:val="20"/>
                <w:szCs w:val="20"/>
              </w:rPr>
              <w:t>30</w:t>
            </w:r>
          </w:p>
          <w:p w14:paraId="327F68B0" w14:textId="77777777" w:rsidR="0050140B" w:rsidRPr="00854628" w:rsidRDefault="0050140B" w:rsidP="001A4754">
            <w:pPr>
              <w:jc w:val="center"/>
              <w:rPr>
                <w:rFonts w:ascii="Arial" w:hAnsi="Arial" w:cs="Arial"/>
                <w:sz w:val="20"/>
                <w:szCs w:val="20"/>
              </w:rPr>
            </w:pPr>
          </w:p>
          <w:p w14:paraId="5CDFFB08" w14:textId="77777777" w:rsidR="0050140B" w:rsidRPr="00854628" w:rsidRDefault="0050140B" w:rsidP="001A4754">
            <w:pPr>
              <w:jc w:val="center"/>
              <w:rPr>
                <w:rFonts w:ascii="Arial" w:hAnsi="Arial" w:cs="Arial"/>
                <w:sz w:val="20"/>
                <w:szCs w:val="20"/>
              </w:rPr>
            </w:pPr>
          </w:p>
          <w:p w14:paraId="17AE4C9B" w14:textId="77777777" w:rsidR="0050140B" w:rsidRPr="00854628" w:rsidRDefault="0050140B" w:rsidP="001A4754">
            <w:pPr>
              <w:jc w:val="center"/>
              <w:rPr>
                <w:rFonts w:ascii="Arial" w:hAnsi="Arial" w:cs="Arial"/>
                <w:sz w:val="20"/>
                <w:szCs w:val="20"/>
              </w:rPr>
            </w:pPr>
          </w:p>
          <w:p w14:paraId="14BDA2F7" w14:textId="77777777" w:rsidR="0050140B" w:rsidRPr="00854628" w:rsidRDefault="0050140B" w:rsidP="001A4754">
            <w:pPr>
              <w:jc w:val="center"/>
              <w:rPr>
                <w:rFonts w:ascii="Arial" w:hAnsi="Arial" w:cs="Arial"/>
                <w:sz w:val="20"/>
                <w:szCs w:val="20"/>
              </w:rPr>
            </w:pPr>
          </w:p>
          <w:p w14:paraId="4A218A3D" w14:textId="77777777" w:rsidR="0050140B" w:rsidRPr="00854628" w:rsidRDefault="0050140B" w:rsidP="001A4754">
            <w:pPr>
              <w:jc w:val="center"/>
              <w:rPr>
                <w:rFonts w:ascii="Arial" w:hAnsi="Arial" w:cs="Arial"/>
                <w:sz w:val="20"/>
                <w:szCs w:val="20"/>
              </w:rPr>
            </w:pPr>
          </w:p>
          <w:p w14:paraId="03C11BF5" w14:textId="77777777" w:rsidR="0050140B" w:rsidRPr="00854628" w:rsidRDefault="0050140B" w:rsidP="001A4754">
            <w:pPr>
              <w:jc w:val="center"/>
              <w:rPr>
                <w:rFonts w:ascii="Arial" w:hAnsi="Arial" w:cs="Arial"/>
                <w:sz w:val="20"/>
                <w:szCs w:val="20"/>
              </w:rPr>
            </w:pPr>
          </w:p>
          <w:p w14:paraId="225A38A8" w14:textId="77777777" w:rsidR="0050140B" w:rsidRPr="00854628" w:rsidRDefault="0050140B" w:rsidP="001A4754">
            <w:pPr>
              <w:jc w:val="center"/>
              <w:rPr>
                <w:rFonts w:ascii="Arial" w:hAnsi="Arial" w:cs="Arial"/>
                <w:sz w:val="20"/>
                <w:szCs w:val="20"/>
              </w:rPr>
            </w:pPr>
          </w:p>
          <w:p w14:paraId="7A3C56C6" w14:textId="77777777" w:rsidR="0050140B" w:rsidRPr="00854628" w:rsidRDefault="0050140B" w:rsidP="001A4754">
            <w:pPr>
              <w:jc w:val="center"/>
              <w:rPr>
                <w:rFonts w:ascii="Arial" w:hAnsi="Arial" w:cs="Arial"/>
                <w:sz w:val="20"/>
                <w:szCs w:val="20"/>
              </w:rPr>
            </w:pPr>
          </w:p>
          <w:p w14:paraId="77D9F0A6" w14:textId="77777777" w:rsidR="0050140B" w:rsidRPr="00854628" w:rsidRDefault="0050140B" w:rsidP="001A4754">
            <w:pPr>
              <w:jc w:val="center"/>
              <w:rPr>
                <w:rFonts w:ascii="Arial" w:hAnsi="Arial" w:cs="Arial"/>
                <w:sz w:val="20"/>
                <w:szCs w:val="20"/>
              </w:rPr>
            </w:pPr>
          </w:p>
          <w:p w14:paraId="7EF200EB" w14:textId="77777777" w:rsidR="0050140B" w:rsidRPr="00854628" w:rsidRDefault="0050140B" w:rsidP="001A4754">
            <w:pPr>
              <w:jc w:val="center"/>
              <w:rPr>
                <w:rFonts w:ascii="Arial" w:hAnsi="Arial" w:cs="Arial"/>
                <w:sz w:val="20"/>
                <w:szCs w:val="20"/>
              </w:rPr>
            </w:pPr>
          </w:p>
          <w:p w14:paraId="251A37E0" w14:textId="77777777" w:rsidR="0050140B" w:rsidRPr="00854628" w:rsidRDefault="0050140B" w:rsidP="001A4754">
            <w:pPr>
              <w:jc w:val="center"/>
              <w:rPr>
                <w:rFonts w:ascii="Arial" w:hAnsi="Arial" w:cs="Arial"/>
                <w:sz w:val="20"/>
                <w:szCs w:val="20"/>
              </w:rPr>
            </w:pPr>
          </w:p>
          <w:p w14:paraId="3ED689CD" w14:textId="5597DBC0" w:rsidR="0050140B" w:rsidRPr="00854628" w:rsidRDefault="0050140B" w:rsidP="0090151F">
            <w:pPr>
              <w:rPr>
                <w:rFonts w:ascii="Arial" w:hAnsi="Arial" w:cs="Arial"/>
                <w:sz w:val="20"/>
                <w:szCs w:val="20"/>
              </w:rPr>
            </w:pPr>
            <w:r w:rsidRPr="00854628">
              <w:rPr>
                <w:rFonts w:ascii="Arial" w:hAnsi="Arial" w:cs="Arial"/>
                <w:sz w:val="20"/>
                <w:szCs w:val="20"/>
              </w:rPr>
              <w:t>40</w:t>
            </w:r>
          </w:p>
        </w:tc>
        <w:tc>
          <w:tcPr>
            <w:tcW w:w="7000" w:type="dxa"/>
            <w:shd w:val="clear" w:color="auto" w:fill="auto"/>
          </w:tcPr>
          <w:p w14:paraId="47715776" w14:textId="77777777" w:rsidR="0050140B" w:rsidRPr="00854628" w:rsidRDefault="0050140B" w:rsidP="001A4754">
            <w:pPr>
              <w:rPr>
                <w:rFonts w:ascii="Arial" w:hAnsi="Arial" w:cs="Arial"/>
                <w:i/>
                <w:sz w:val="20"/>
                <w:szCs w:val="20"/>
              </w:rPr>
            </w:pPr>
            <w:r w:rsidRPr="00854628">
              <w:rPr>
                <w:rFonts w:ascii="Arial" w:hAnsi="Arial" w:cs="Arial"/>
                <w:i/>
                <w:sz w:val="20"/>
                <w:szCs w:val="20"/>
              </w:rPr>
              <w:lastRenderedPageBreak/>
              <w:t>Main activity 2</w:t>
            </w:r>
          </w:p>
          <w:p w14:paraId="62352979" w14:textId="77777777" w:rsidR="0050140B" w:rsidRPr="00854628" w:rsidRDefault="0050140B" w:rsidP="001A4754">
            <w:pPr>
              <w:rPr>
                <w:rFonts w:ascii="Arial" w:hAnsi="Arial" w:cs="Arial"/>
                <w:sz w:val="20"/>
                <w:szCs w:val="20"/>
              </w:rPr>
            </w:pPr>
            <w:r w:rsidRPr="00854628">
              <w:rPr>
                <w:rFonts w:ascii="Arial" w:hAnsi="Arial" w:cs="Arial"/>
                <w:sz w:val="20"/>
                <w:szCs w:val="20"/>
              </w:rPr>
              <w:t xml:space="preserve">Making food taste good and look appetising is an important factor. </w:t>
            </w:r>
          </w:p>
          <w:p w14:paraId="2C84FE78" w14:textId="77777777" w:rsidR="0050140B" w:rsidRPr="00854628" w:rsidRDefault="0050140B" w:rsidP="001A4754">
            <w:pPr>
              <w:rPr>
                <w:rFonts w:ascii="Arial" w:hAnsi="Arial" w:cs="Arial"/>
                <w:sz w:val="20"/>
                <w:szCs w:val="20"/>
              </w:rPr>
            </w:pPr>
            <w:r w:rsidRPr="00854628">
              <w:rPr>
                <w:rFonts w:ascii="Arial" w:hAnsi="Arial" w:cs="Arial"/>
                <w:sz w:val="20"/>
                <w:szCs w:val="20"/>
              </w:rPr>
              <w:t>Tell the pupils they are going to describe how they can make food appetising. Ask the pupils to write down a list of things they would do to make a dish attractive to eat. This may include:</w:t>
            </w:r>
          </w:p>
          <w:p w14:paraId="05231092" w14:textId="0461778F" w:rsidR="0050140B" w:rsidRPr="00854628" w:rsidRDefault="00467DAA" w:rsidP="00467DAA">
            <w:pPr>
              <w:numPr>
                <w:ilvl w:val="0"/>
                <w:numId w:val="25"/>
              </w:numPr>
              <w:contextualSpacing/>
              <w:rPr>
                <w:rFonts w:ascii="Arial" w:hAnsi="Arial" w:cs="Arial"/>
                <w:sz w:val="20"/>
                <w:szCs w:val="20"/>
              </w:rPr>
            </w:pPr>
            <w:r w:rsidRPr="00854628">
              <w:rPr>
                <w:rFonts w:ascii="Arial" w:hAnsi="Arial" w:cs="Arial"/>
                <w:sz w:val="20"/>
                <w:szCs w:val="20"/>
              </w:rPr>
              <w:t>visual appearance;</w:t>
            </w:r>
          </w:p>
          <w:p w14:paraId="2D3F75C0" w14:textId="358B561E" w:rsidR="0050140B" w:rsidRPr="00854628" w:rsidRDefault="00467DAA" w:rsidP="00467DAA">
            <w:pPr>
              <w:numPr>
                <w:ilvl w:val="0"/>
                <w:numId w:val="25"/>
              </w:numPr>
              <w:contextualSpacing/>
              <w:rPr>
                <w:rFonts w:ascii="Arial" w:hAnsi="Arial" w:cs="Arial"/>
                <w:sz w:val="20"/>
                <w:szCs w:val="20"/>
              </w:rPr>
            </w:pPr>
            <w:r w:rsidRPr="00854628">
              <w:rPr>
                <w:rFonts w:ascii="Arial" w:hAnsi="Arial" w:cs="Arial"/>
                <w:sz w:val="20"/>
                <w:szCs w:val="20"/>
              </w:rPr>
              <w:t>good use of flavouring/seasoning;</w:t>
            </w:r>
          </w:p>
          <w:p w14:paraId="76950FE1" w14:textId="2A01D1FA" w:rsidR="0050140B" w:rsidRDefault="00467DAA" w:rsidP="00467DAA">
            <w:pPr>
              <w:numPr>
                <w:ilvl w:val="0"/>
                <w:numId w:val="25"/>
              </w:numPr>
              <w:contextualSpacing/>
              <w:rPr>
                <w:rFonts w:ascii="Arial" w:hAnsi="Arial" w:cs="Arial"/>
                <w:sz w:val="20"/>
                <w:szCs w:val="20"/>
              </w:rPr>
            </w:pPr>
            <w:r w:rsidRPr="00854628">
              <w:rPr>
                <w:rFonts w:ascii="Arial" w:hAnsi="Arial" w:cs="Arial"/>
                <w:sz w:val="20"/>
                <w:szCs w:val="20"/>
              </w:rPr>
              <w:t>meet the needs of the person it is for.</w:t>
            </w:r>
          </w:p>
          <w:p w14:paraId="4F8F0F5E" w14:textId="77777777" w:rsidR="0050140B" w:rsidRDefault="0050140B" w:rsidP="001A4754">
            <w:pPr>
              <w:rPr>
                <w:rFonts w:ascii="Arial" w:hAnsi="Arial" w:cs="Arial"/>
                <w:sz w:val="20"/>
                <w:szCs w:val="20"/>
              </w:rPr>
            </w:pPr>
          </w:p>
          <w:p w14:paraId="1BE2A847" w14:textId="3BED3D4C" w:rsidR="0090151F" w:rsidRDefault="0050140B" w:rsidP="0090151F">
            <w:pPr>
              <w:rPr>
                <w:rFonts w:ascii="Arial" w:hAnsi="Arial"/>
                <w:sz w:val="20"/>
                <w:szCs w:val="20"/>
              </w:rPr>
            </w:pPr>
            <w:r>
              <w:rPr>
                <w:rFonts w:ascii="Arial" w:hAnsi="Arial" w:cs="Arial"/>
                <w:sz w:val="20"/>
                <w:szCs w:val="20"/>
              </w:rPr>
              <w:t>You may wish to show a presentation focusin</w:t>
            </w:r>
            <w:r w:rsidR="0090151F">
              <w:rPr>
                <w:rFonts w:ascii="Arial" w:hAnsi="Arial" w:cs="Arial"/>
                <w:sz w:val="20"/>
                <w:szCs w:val="20"/>
              </w:rPr>
              <w:t xml:space="preserve">g food styling and presentation, such as </w:t>
            </w:r>
            <w:hyperlink r:id="rId15" w:history="1">
              <w:r w:rsidR="0090151F" w:rsidRPr="00467DAA">
                <w:rPr>
                  <w:rStyle w:val="Hyperlink"/>
                  <w:rFonts w:ascii="Arial" w:hAnsi="Arial"/>
                  <w:sz w:val="20"/>
                  <w:szCs w:val="20"/>
                </w:rPr>
                <w:t>The art of food styling and presentation</w:t>
              </w:r>
            </w:hyperlink>
            <w:r w:rsidR="0090151F">
              <w:rPr>
                <w:rFonts w:ascii="Arial" w:hAnsi="Arial"/>
                <w:sz w:val="20"/>
                <w:szCs w:val="20"/>
              </w:rPr>
              <w:t xml:space="preserve"> .</w:t>
            </w:r>
          </w:p>
          <w:p w14:paraId="398AD934" w14:textId="6AC43789" w:rsidR="0050140B" w:rsidRDefault="0050140B" w:rsidP="0090151F">
            <w:pPr>
              <w:ind w:left="34"/>
              <w:rPr>
                <w:rFonts w:ascii="Arial" w:hAnsi="Arial" w:cs="Arial"/>
                <w:sz w:val="20"/>
                <w:szCs w:val="20"/>
              </w:rPr>
            </w:pPr>
          </w:p>
          <w:p w14:paraId="1EBB7995" w14:textId="77777777" w:rsidR="0050140B" w:rsidRPr="00854628" w:rsidRDefault="0050140B" w:rsidP="001A4754">
            <w:pPr>
              <w:rPr>
                <w:rFonts w:ascii="Arial" w:hAnsi="Arial" w:cs="Arial"/>
                <w:sz w:val="20"/>
                <w:szCs w:val="20"/>
              </w:rPr>
            </w:pPr>
            <w:r w:rsidRPr="00854628">
              <w:rPr>
                <w:rFonts w:ascii="Arial" w:hAnsi="Arial" w:cs="Arial"/>
                <w:sz w:val="20"/>
                <w:szCs w:val="20"/>
              </w:rPr>
              <w:t xml:space="preserve">You may wish to have two samples of food; one that has been left unseasoned/flavoured and the other that has been seasoned/flavoured. Ask the pupils to taste the food and describe the difference. </w:t>
            </w:r>
          </w:p>
          <w:p w14:paraId="19340CDE" w14:textId="77777777" w:rsidR="0050140B" w:rsidRPr="00854628" w:rsidRDefault="0050140B" w:rsidP="001A4754">
            <w:pPr>
              <w:rPr>
                <w:rFonts w:ascii="Arial" w:hAnsi="Arial" w:cs="Arial"/>
                <w:sz w:val="20"/>
                <w:szCs w:val="20"/>
              </w:rPr>
            </w:pPr>
          </w:p>
          <w:p w14:paraId="7CDE5BEA" w14:textId="71C15ABF" w:rsidR="0050140B" w:rsidRPr="00854628" w:rsidRDefault="0050140B" w:rsidP="001A4754">
            <w:pPr>
              <w:rPr>
                <w:rFonts w:ascii="Arial" w:hAnsi="Arial" w:cs="Arial"/>
                <w:sz w:val="20"/>
                <w:szCs w:val="20"/>
              </w:rPr>
            </w:pPr>
            <w:r w:rsidRPr="00854628">
              <w:rPr>
                <w:rFonts w:ascii="Arial" w:hAnsi="Arial" w:cs="Arial"/>
                <w:sz w:val="20"/>
                <w:szCs w:val="20"/>
              </w:rPr>
              <w:t>Show the pupils a range of seasoning/flavouring that could be used to enhance food preparation. You may wish to ask the pupils to try and identify particular ingredients through smell and/or taste.</w:t>
            </w:r>
          </w:p>
          <w:p w14:paraId="797913D8" w14:textId="77777777" w:rsidR="0050140B" w:rsidRPr="00854628" w:rsidRDefault="0050140B" w:rsidP="001A4754">
            <w:pPr>
              <w:rPr>
                <w:rFonts w:ascii="Arial" w:hAnsi="Arial" w:cs="Arial"/>
                <w:sz w:val="20"/>
                <w:szCs w:val="20"/>
              </w:rPr>
            </w:pPr>
          </w:p>
          <w:p w14:paraId="34FB3EC7" w14:textId="72F87CB9" w:rsidR="0050140B" w:rsidRPr="00854628" w:rsidRDefault="0050140B" w:rsidP="001A4754">
            <w:pPr>
              <w:rPr>
                <w:rFonts w:ascii="Arial" w:hAnsi="Arial" w:cs="Arial"/>
                <w:sz w:val="20"/>
                <w:szCs w:val="20"/>
              </w:rPr>
            </w:pPr>
            <w:r w:rsidRPr="00854628">
              <w:rPr>
                <w:rFonts w:ascii="Arial" w:hAnsi="Arial" w:cs="Arial"/>
                <w:sz w:val="20"/>
                <w:szCs w:val="20"/>
              </w:rPr>
              <w:t xml:space="preserve">Discuss the ingredients and flavourings </w:t>
            </w:r>
            <w:r w:rsidR="00F242E2">
              <w:rPr>
                <w:rFonts w:ascii="Arial" w:hAnsi="Arial" w:cs="Arial"/>
                <w:sz w:val="20"/>
                <w:szCs w:val="20"/>
              </w:rPr>
              <w:t xml:space="preserve">that are used to enhance dishes, </w:t>
            </w:r>
            <w:r w:rsidRPr="00854628">
              <w:rPr>
                <w:rFonts w:ascii="Arial" w:hAnsi="Arial" w:cs="Arial"/>
                <w:sz w:val="20"/>
                <w:szCs w:val="20"/>
              </w:rPr>
              <w:t xml:space="preserve">e.g. stir-fry sauces. </w:t>
            </w:r>
          </w:p>
          <w:p w14:paraId="25A43522" w14:textId="77777777" w:rsidR="0050140B" w:rsidRPr="00854628" w:rsidRDefault="0050140B" w:rsidP="001A4754">
            <w:pPr>
              <w:rPr>
                <w:rFonts w:ascii="Arial" w:hAnsi="Arial" w:cs="Arial"/>
                <w:sz w:val="20"/>
                <w:szCs w:val="20"/>
              </w:rPr>
            </w:pPr>
          </w:p>
          <w:p w14:paraId="27970EDA" w14:textId="72E51615" w:rsidR="0050140B" w:rsidRPr="00854628" w:rsidRDefault="0050140B" w:rsidP="001A4754">
            <w:pPr>
              <w:rPr>
                <w:rFonts w:ascii="Arial" w:hAnsi="Arial" w:cs="Arial"/>
                <w:i/>
                <w:sz w:val="20"/>
                <w:szCs w:val="20"/>
              </w:rPr>
            </w:pPr>
            <w:r w:rsidRPr="00854628">
              <w:rPr>
                <w:rFonts w:ascii="Arial" w:hAnsi="Arial" w:cs="Arial"/>
                <w:i/>
                <w:sz w:val="20"/>
                <w:szCs w:val="20"/>
              </w:rPr>
              <w:t>Main activity 3</w:t>
            </w:r>
          </w:p>
          <w:p w14:paraId="69218F32" w14:textId="77777777" w:rsidR="0050140B" w:rsidRPr="00854628" w:rsidRDefault="0050140B" w:rsidP="001A4754">
            <w:pPr>
              <w:rPr>
                <w:rFonts w:ascii="Arial" w:hAnsi="Arial" w:cs="Arial"/>
                <w:sz w:val="20"/>
                <w:szCs w:val="20"/>
              </w:rPr>
            </w:pPr>
            <w:r w:rsidRPr="00854628">
              <w:rPr>
                <w:rFonts w:ascii="Arial" w:hAnsi="Arial" w:cs="Arial"/>
                <w:sz w:val="20"/>
                <w:szCs w:val="20"/>
              </w:rPr>
              <w:t>Introduce the pupils to a range of main meals suitable for a teenager. Discuss the factors that might influence choice for this group. Consider:</w:t>
            </w:r>
          </w:p>
          <w:p w14:paraId="477F4E60" w14:textId="227E308A" w:rsidR="0050140B" w:rsidRPr="00854628" w:rsidRDefault="00467DAA" w:rsidP="00467DAA">
            <w:pPr>
              <w:numPr>
                <w:ilvl w:val="0"/>
                <w:numId w:val="27"/>
              </w:numPr>
              <w:contextualSpacing/>
              <w:rPr>
                <w:rFonts w:ascii="Arial" w:hAnsi="Arial" w:cs="Arial"/>
                <w:sz w:val="20"/>
                <w:szCs w:val="20"/>
              </w:rPr>
            </w:pPr>
            <w:r w:rsidRPr="00854628">
              <w:rPr>
                <w:rFonts w:ascii="Arial" w:hAnsi="Arial" w:cs="Arial"/>
                <w:sz w:val="20"/>
                <w:szCs w:val="20"/>
              </w:rPr>
              <w:t>personal preferences, e.g. vegetarian;</w:t>
            </w:r>
          </w:p>
          <w:p w14:paraId="79EE9136" w14:textId="7DE56906" w:rsidR="0050140B" w:rsidRPr="00854628" w:rsidRDefault="00467DAA" w:rsidP="00467DAA">
            <w:pPr>
              <w:numPr>
                <w:ilvl w:val="0"/>
                <w:numId w:val="27"/>
              </w:numPr>
              <w:contextualSpacing/>
              <w:rPr>
                <w:rFonts w:ascii="Arial" w:hAnsi="Arial" w:cs="Arial"/>
                <w:sz w:val="20"/>
                <w:szCs w:val="20"/>
              </w:rPr>
            </w:pPr>
            <w:r w:rsidRPr="00854628">
              <w:rPr>
                <w:rFonts w:ascii="Arial" w:hAnsi="Arial" w:cs="Arial"/>
                <w:sz w:val="20"/>
                <w:szCs w:val="20"/>
              </w:rPr>
              <w:t>availability;</w:t>
            </w:r>
          </w:p>
          <w:p w14:paraId="5045CABD" w14:textId="0D32C8E3" w:rsidR="0050140B" w:rsidRPr="00854628" w:rsidRDefault="00467DAA" w:rsidP="00467DAA">
            <w:pPr>
              <w:numPr>
                <w:ilvl w:val="0"/>
                <w:numId w:val="27"/>
              </w:numPr>
              <w:contextualSpacing/>
              <w:rPr>
                <w:rFonts w:ascii="Arial" w:hAnsi="Arial" w:cs="Arial"/>
                <w:sz w:val="20"/>
                <w:szCs w:val="20"/>
              </w:rPr>
            </w:pPr>
            <w:r w:rsidRPr="00854628">
              <w:rPr>
                <w:rFonts w:ascii="Arial" w:hAnsi="Arial" w:cs="Arial"/>
                <w:sz w:val="20"/>
                <w:szCs w:val="20"/>
              </w:rPr>
              <w:t>cost;</w:t>
            </w:r>
          </w:p>
          <w:p w14:paraId="207F93E5" w14:textId="0AD720D2" w:rsidR="0050140B" w:rsidRPr="00854628" w:rsidRDefault="00467DAA" w:rsidP="00467DAA">
            <w:pPr>
              <w:numPr>
                <w:ilvl w:val="0"/>
                <w:numId w:val="27"/>
              </w:numPr>
              <w:contextualSpacing/>
              <w:rPr>
                <w:rFonts w:ascii="Arial" w:hAnsi="Arial" w:cs="Arial"/>
                <w:sz w:val="20"/>
                <w:szCs w:val="20"/>
              </w:rPr>
            </w:pPr>
            <w:r w:rsidRPr="00854628">
              <w:rPr>
                <w:rFonts w:ascii="Arial" w:hAnsi="Arial" w:cs="Arial"/>
                <w:sz w:val="20"/>
                <w:szCs w:val="20"/>
              </w:rPr>
              <w:lastRenderedPageBreak/>
              <w:t>nutritional requirements</w:t>
            </w:r>
            <w:r>
              <w:rPr>
                <w:rFonts w:ascii="Arial" w:hAnsi="Arial" w:cs="Arial"/>
                <w:sz w:val="20"/>
                <w:szCs w:val="20"/>
              </w:rPr>
              <w:t>, e.g. increasing fibre intake</w:t>
            </w:r>
            <w:r w:rsidR="0090151F">
              <w:rPr>
                <w:rFonts w:ascii="Arial" w:hAnsi="Arial" w:cs="Arial"/>
                <w:sz w:val="20"/>
                <w:szCs w:val="20"/>
              </w:rPr>
              <w:t xml:space="preserve"> or increasing iron intake for teenage girls</w:t>
            </w:r>
            <w:r w:rsidRPr="00854628">
              <w:rPr>
                <w:rFonts w:ascii="Arial" w:hAnsi="Arial" w:cs="Arial"/>
                <w:sz w:val="20"/>
                <w:szCs w:val="20"/>
              </w:rPr>
              <w:t>.</w:t>
            </w:r>
          </w:p>
          <w:p w14:paraId="59598CDC" w14:textId="77777777" w:rsidR="0050140B" w:rsidRPr="00854628" w:rsidRDefault="0050140B" w:rsidP="001A4754">
            <w:pPr>
              <w:rPr>
                <w:rFonts w:ascii="Arial" w:hAnsi="Arial" w:cs="Arial"/>
                <w:sz w:val="20"/>
                <w:szCs w:val="20"/>
              </w:rPr>
            </w:pPr>
          </w:p>
          <w:p w14:paraId="5B7DB780" w14:textId="2B8A59C4" w:rsidR="0050140B" w:rsidRPr="00854628" w:rsidRDefault="0050140B" w:rsidP="001A4754">
            <w:pPr>
              <w:rPr>
                <w:rFonts w:ascii="Arial" w:hAnsi="Arial" w:cs="Arial"/>
                <w:sz w:val="20"/>
                <w:szCs w:val="20"/>
              </w:rPr>
            </w:pPr>
            <w:r w:rsidRPr="00854628">
              <w:rPr>
                <w:rFonts w:ascii="Arial" w:hAnsi="Arial" w:cs="Arial"/>
                <w:sz w:val="20"/>
                <w:szCs w:val="20"/>
              </w:rPr>
              <w:t xml:space="preserve">Explain to the pupils they will be making a range of savoury meal dishes over the next 3 weeks. Look at the </w:t>
            </w:r>
            <w:r w:rsidR="0090151F">
              <w:rPr>
                <w:rFonts w:ascii="Arial" w:hAnsi="Arial" w:cs="Arial"/>
                <w:sz w:val="20"/>
                <w:szCs w:val="20"/>
              </w:rPr>
              <w:t>recipes</w:t>
            </w:r>
            <w:r w:rsidRPr="00854628">
              <w:rPr>
                <w:rFonts w:ascii="Arial" w:hAnsi="Arial" w:cs="Arial"/>
                <w:sz w:val="20"/>
                <w:szCs w:val="20"/>
              </w:rPr>
              <w:t xml:space="preserve"> and go through the options and choices the pupils might make for each dish. </w:t>
            </w:r>
          </w:p>
          <w:p w14:paraId="00F592B4" w14:textId="77777777" w:rsidR="0050140B" w:rsidRPr="00854628" w:rsidRDefault="0050140B" w:rsidP="001A4754">
            <w:pPr>
              <w:rPr>
                <w:rFonts w:ascii="Arial" w:hAnsi="Arial" w:cs="Arial"/>
                <w:sz w:val="20"/>
                <w:szCs w:val="20"/>
              </w:rPr>
            </w:pPr>
            <w:r w:rsidRPr="00854628">
              <w:rPr>
                <w:rFonts w:ascii="Arial" w:hAnsi="Arial" w:cs="Arial"/>
                <w:sz w:val="20"/>
                <w:szCs w:val="20"/>
              </w:rPr>
              <w:t>Ask the pupils:</w:t>
            </w:r>
          </w:p>
          <w:p w14:paraId="6809B7C3" w14:textId="3C9567BC" w:rsidR="0050140B" w:rsidRPr="00854628" w:rsidRDefault="00467DAA" w:rsidP="00467DAA">
            <w:pPr>
              <w:numPr>
                <w:ilvl w:val="0"/>
                <w:numId w:val="28"/>
              </w:numPr>
              <w:contextualSpacing/>
              <w:rPr>
                <w:rFonts w:ascii="Arial" w:hAnsi="Arial" w:cs="Arial"/>
                <w:sz w:val="20"/>
                <w:szCs w:val="20"/>
              </w:rPr>
            </w:pPr>
            <w:r w:rsidRPr="00854628">
              <w:rPr>
                <w:rFonts w:ascii="Arial" w:hAnsi="Arial" w:cs="Arial"/>
                <w:sz w:val="20"/>
                <w:szCs w:val="20"/>
              </w:rPr>
              <w:t>what factors influence your choice of ingredients?</w:t>
            </w:r>
          </w:p>
          <w:p w14:paraId="57DBB2C5" w14:textId="6C77948F" w:rsidR="0050140B" w:rsidRPr="00854628" w:rsidRDefault="00467DAA" w:rsidP="00467DAA">
            <w:pPr>
              <w:numPr>
                <w:ilvl w:val="0"/>
                <w:numId w:val="28"/>
              </w:numPr>
              <w:contextualSpacing/>
              <w:rPr>
                <w:rFonts w:ascii="Arial" w:hAnsi="Arial" w:cs="Arial"/>
                <w:sz w:val="20"/>
                <w:szCs w:val="20"/>
              </w:rPr>
            </w:pPr>
            <w:r w:rsidRPr="00854628">
              <w:rPr>
                <w:rFonts w:ascii="Arial" w:hAnsi="Arial" w:cs="Arial"/>
                <w:sz w:val="20"/>
                <w:szCs w:val="20"/>
              </w:rPr>
              <w:t xml:space="preserve">does the choice of ingredients make a difference to the preparation or cooking method used? </w:t>
            </w:r>
            <w:r w:rsidR="00B1533B" w:rsidRPr="00854628">
              <w:rPr>
                <w:rFonts w:ascii="Arial" w:hAnsi="Arial" w:cs="Arial"/>
                <w:sz w:val="20"/>
                <w:szCs w:val="20"/>
              </w:rPr>
              <w:t>Why</w:t>
            </w:r>
            <w:r w:rsidRPr="00854628">
              <w:rPr>
                <w:rFonts w:ascii="Arial" w:hAnsi="Arial" w:cs="Arial"/>
                <w:sz w:val="20"/>
                <w:szCs w:val="20"/>
              </w:rPr>
              <w:t xml:space="preserve">? </w:t>
            </w:r>
          </w:p>
          <w:p w14:paraId="22660955" w14:textId="77777777" w:rsidR="0050140B" w:rsidRPr="00854628" w:rsidRDefault="0050140B" w:rsidP="001A4754">
            <w:pPr>
              <w:rPr>
                <w:rFonts w:ascii="Arial" w:hAnsi="Arial" w:cs="Arial"/>
                <w:sz w:val="20"/>
                <w:szCs w:val="20"/>
              </w:rPr>
            </w:pPr>
          </w:p>
          <w:p w14:paraId="3F80CC95" w14:textId="0FA63215" w:rsidR="0050140B" w:rsidRPr="00854628" w:rsidRDefault="0050140B" w:rsidP="001A4754">
            <w:pPr>
              <w:rPr>
                <w:rFonts w:ascii="Arial" w:hAnsi="Arial" w:cs="Arial"/>
                <w:sz w:val="20"/>
                <w:szCs w:val="20"/>
              </w:rPr>
            </w:pPr>
            <w:r w:rsidRPr="00854628">
              <w:rPr>
                <w:rFonts w:ascii="Arial" w:hAnsi="Arial" w:cs="Arial"/>
                <w:sz w:val="20"/>
                <w:szCs w:val="20"/>
              </w:rPr>
              <w:t>E</w:t>
            </w:r>
            <w:r w:rsidR="00FF1D75">
              <w:rPr>
                <w:rFonts w:ascii="Arial" w:hAnsi="Arial" w:cs="Arial"/>
                <w:sz w:val="20"/>
                <w:szCs w:val="20"/>
              </w:rPr>
              <w:t>xplain to the pupils they will acquire and demonstrate</w:t>
            </w:r>
            <w:r w:rsidRPr="00854628">
              <w:rPr>
                <w:rFonts w:ascii="Arial" w:hAnsi="Arial" w:cs="Arial"/>
                <w:sz w:val="20"/>
                <w:szCs w:val="20"/>
              </w:rPr>
              <w:t xml:space="preserve"> a variety of </w:t>
            </w:r>
            <w:r w:rsidR="00FF1D75">
              <w:rPr>
                <w:rFonts w:ascii="Arial" w:hAnsi="Arial" w:cs="Arial"/>
                <w:sz w:val="20"/>
                <w:szCs w:val="20"/>
              </w:rPr>
              <w:t>food skills and techniques</w:t>
            </w:r>
            <w:r w:rsidRPr="00854628">
              <w:rPr>
                <w:rFonts w:ascii="Arial" w:hAnsi="Arial" w:cs="Arial"/>
                <w:sz w:val="20"/>
                <w:szCs w:val="20"/>
              </w:rPr>
              <w:t xml:space="preserve"> to enable them to plan and make their own dish suitable for a teenager. </w:t>
            </w:r>
          </w:p>
          <w:p w14:paraId="4B354DA4" w14:textId="77777777" w:rsidR="0050140B" w:rsidRPr="00854628" w:rsidRDefault="0050140B" w:rsidP="001A4754">
            <w:pPr>
              <w:rPr>
                <w:rFonts w:ascii="Arial" w:hAnsi="Arial" w:cs="Arial"/>
                <w:sz w:val="20"/>
                <w:szCs w:val="20"/>
              </w:rPr>
            </w:pPr>
          </w:p>
          <w:p w14:paraId="56F05A6D" w14:textId="77777777" w:rsidR="0050140B" w:rsidRPr="00854628" w:rsidRDefault="0050140B" w:rsidP="001A4754">
            <w:pPr>
              <w:rPr>
                <w:rFonts w:ascii="Arial" w:hAnsi="Arial" w:cs="Arial"/>
                <w:sz w:val="20"/>
                <w:szCs w:val="20"/>
              </w:rPr>
            </w:pPr>
            <w:r w:rsidRPr="00854628">
              <w:rPr>
                <w:rFonts w:ascii="Arial" w:hAnsi="Arial" w:cs="Arial"/>
                <w:sz w:val="20"/>
                <w:szCs w:val="20"/>
              </w:rPr>
              <w:t>Activity:</w:t>
            </w:r>
          </w:p>
          <w:p w14:paraId="5DC9FD3C" w14:textId="6F1559C2" w:rsidR="0050140B" w:rsidRPr="00854628" w:rsidRDefault="0090151F" w:rsidP="001A4754">
            <w:pPr>
              <w:rPr>
                <w:rFonts w:ascii="Arial" w:hAnsi="Arial" w:cs="Arial"/>
                <w:sz w:val="20"/>
                <w:szCs w:val="20"/>
              </w:rPr>
            </w:pPr>
            <w:r>
              <w:rPr>
                <w:rFonts w:ascii="Arial" w:hAnsi="Arial" w:cs="Arial"/>
                <w:sz w:val="20"/>
                <w:szCs w:val="20"/>
              </w:rPr>
              <w:t>Explain to the pupils that they will be creating</w:t>
            </w:r>
            <w:r w:rsidR="00CF407F">
              <w:rPr>
                <w:rFonts w:ascii="Arial" w:hAnsi="Arial" w:cs="Arial"/>
                <w:sz w:val="20"/>
                <w:szCs w:val="20"/>
              </w:rPr>
              <w:t xml:space="preserve"> </w:t>
            </w:r>
            <w:r w:rsidR="0050140B" w:rsidRPr="00854628">
              <w:rPr>
                <w:rFonts w:ascii="Arial" w:hAnsi="Arial" w:cs="Arial"/>
                <w:sz w:val="20"/>
                <w:szCs w:val="20"/>
              </w:rPr>
              <w:t>a main meal dish suitable for a teenager (</w:t>
            </w:r>
            <w:r>
              <w:rPr>
                <w:rFonts w:ascii="Arial" w:hAnsi="Arial" w:cs="Arial"/>
                <w:sz w:val="20"/>
                <w:szCs w:val="20"/>
              </w:rPr>
              <w:t xml:space="preserve">to be made in </w:t>
            </w:r>
            <w:r w:rsidR="0050140B" w:rsidRPr="00854628">
              <w:rPr>
                <w:rFonts w:ascii="Arial" w:hAnsi="Arial" w:cs="Arial"/>
                <w:sz w:val="20"/>
                <w:szCs w:val="20"/>
              </w:rPr>
              <w:t>week 17).</w:t>
            </w:r>
          </w:p>
          <w:p w14:paraId="2904C762" w14:textId="15156AD0" w:rsidR="0050140B" w:rsidRPr="00854628" w:rsidRDefault="00F242E2" w:rsidP="001A4754">
            <w:pPr>
              <w:rPr>
                <w:rFonts w:ascii="Arial" w:hAnsi="Arial" w:cs="Arial"/>
                <w:sz w:val="20"/>
                <w:szCs w:val="20"/>
              </w:rPr>
            </w:pPr>
            <w:r>
              <w:rPr>
                <w:rFonts w:ascii="Arial" w:hAnsi="Arial" w:cs="Arial"/>
                <w:sz w:val="20"/>
                <w:szCs w:val="20"/>
              </w:rPr>
              <w:t xml:space="preserve">The following </w:t>
            </w:r>
            <w:r w:rsidR="0050140B" w:rsidRPr="00854628">
              <w:rPr>
                <w:rFonts w:ascii="Arial" w:hAnsi="Arial" w:cs="Arial"/>
                <w:sz w:val="20"/>
                <w:szCs w:val="20"/>
              </w:rPr>
              <w:t>criteria</w:t>
            </w:r>
            <w:r>
              <w:rPr>
                <w:rFonts w:ascii="Arial" w:hAnsi="Arial" w:cs="Arial"/>
                <w:sz w:val="20"/>
                <w:szCs w:val="20"/>
              </w:rPr>
              <w:t>*</w:t>
            </w:r>
            <w:r w:rsidR="0050140B" w:rsidRPr="00854628">
              <w:rPr>
                <w:rFonts w:ascii="Arial" w:hAnsi="Arial" w:cs="Arial"/>
                <w:sz w:val="20"/>
                <w:szCs w:val="20"/>
              </w:rPr>
              <w:t xml:space="preserve"> are to be used when planning your dish:</w:t>
            </w:r>
          </w:p>
          <w:p w14:paraId="3761B340" w14:textId="61BAA77B" w:rsidR="0050140B" w:rsidRPr="00854628" w:rsidRDefault="00CF407F" w:rsidP="00CF407F">
            <w:pPr>
              <w:numPr>
                <w:ilvl w:val="0"/>
                <w:numId w:val="29"/>
              </w:numPr>
              <w:contextualSpacing/>
              <w:rPr>
                <w:rFonts w:ascii="Arial" w:hAnsi="Arial" w:cs="Arial"/>
                <w:sz w:val="20"/>
                <w:szCs w:val="20"/>
              </w:rPr>
            </w:pPr>
            <w:r w:rsidRPr="00854628">
              <w:rPr>
                <w:rFonts w:ascii="Arial" w:hAnsi="Arial" w:cs="Arial"/>
                <w:sz w:val="20"/>
                <w:szCs w:val="20"/>
              </w:rPr>
              <w:t xml:space="preserve">use at least two portions of </w:t>
            </w:r>
            <w:r>
              <w:rPr>
                <w:rFonts w:ascii="Arial" w:hAnsi="Arial" w:cs="Arial"/>
                <w:sz w:val="20"/>
                <w:szCs w:val="20"/>
              </w:rPr>
              <w:t xml:space="preserve">fruit or </w:t>
            </w:r>
            <w:r w:rsidRPr="00854628">
              <w:rPr>
                <w:rFonts w:ascii="Arial" w:hAnsi="Arial" w:cs="Arial"/>
                <w:sz w:val="20"/>
                <w:szCs w:val="20"/>
              </w:rPr>
              <w:t>vegetables;</w:t>
            </w:r>
          </w:p>
          <w:p w14:paraId="3A265E04" w14:textId="0BFD639F" w:rsidR="0050140B" w:rsidRPr="00854628" w:rsidRDefault="00CF407F" w:rsidP="00CF407F">
            <w:pPr>
              <w:numPr>
                <w:ilvl w:val="0"/>
                <w:numId w:val="29"/>
              </w:numPr>
              <w:contextualSpacing/>
              <w:rPr>
                <w:rFonts w:ascii="Arial" w:hAnsi="Arial" w:cs="Arial"/>
                <w:sz w:val="20"/>
                <w:szCs w:val="20"/>
              </w:rPr>
            </w:pPr>
            <w:r w:rsidRPr="00854628">
              <w:rPr>
                <w:rFonts w:ascii="Arial" w:hAnsi="Arial" w:cs="Arial"/>
                <w:sz w:val="20"/>
                <w:szCs w:val="20"/>
              </w:rPr>
              <w:t xml:space="preserve">use ingredients from </w:t>
            </w:r>
            <w:r w:rsidR="00B1533B">
              <w:rPr>
                <w:rFonts w:ascii="Arial" w:hAnsi="Arial" w:cs="Arial"/>
                <w:sz w:val="20"/>
                <w:szCs w:val="20"/>
              </w:rPr>
              <w:t>the B</w:t>
            </w:r>
            <w:r>
              <w:rPr>
                <w:rFonts w:ascii="Arial" w:hAnsi="Arial" w:cs="Arial"/>
                <w:sz w:val="20"/>
                <w:szCs w:val="20"/>
              </w:rPr>
              <w:t xml:space="preserve">eans pulses, fish, eggs, meat and other proteins </w:t>
            </w:r>
            <w:r w:rsidRPr="00854628">
              <w:rPr>
                <w:rFonts w:ascii="Arial" w:hAnsi="Arial" w:cs="Arial"/>
                <w:sz w:val="20"/>
                <w:szCs w:val="20"/>
              </w:rPr>
              <w:t>group;</w:t>
            </w:r>
          </w:p>
          <w:p w14:paraId="6CF18908" w14:textId="1DD7C08D" w:rsidR="0050140B" w:rsidRPr="00A208D9" w:rsidRDefault="00CF407F" w:rsidP="00CF407F">
            <w:pPr>
              <w:numPr>
                <w:ilvl w:val="0"/>
                <w:numId w:val="29"/>
              </w:numPr>
              <w:contextualSpacing/>
              <w:rPr>
                <w:rFonts w:ascii="Arial" w:hAnsi="Arial" w:cs="Arial"/>
                <w:sz w:val="20"/>
                <w:szCs w:val="20"/>
              </w:rPr>
            </w:pPr>
            <w:r w:rsidRPr="00854628">
              <w:rPr>
                <w:rFonts w:ascii="Arial" w:hAnsi="Arial" w:cs="Arial"/>
                <w:sz w:val="20"/>
                <w:szCs w:val="20"/>
              </w:rPr>
              <w:t xml:space="preserve">use ingredients from the </w:t>
            </w:r>
            <w:r w:rsidR="00B1533B">
              <w:rPr>
                <w:rFonts w:ascii="Arial" w:hAnsi="Arial" w:cs="Arial"/>
                <w:sz w:val="20"/>
                <w:szCs w:val="20"/>
              </w:rPr>
              <w:t>P</w:t>
            </w:r>
            <w:r>
              <w:rPr>
                <w:rFonts w:ascii="Arial" w:hAnsi="Arial" w:cs="Arial"/>
                <w:sz w:val="20"/>
                <w:szCs w:val="20"/>
              </w:rPr>
              <w:t>otatoes, bread, rice, pasta and other starchy carbohydrates group. Aim to use wholegrain varieties where possible.</w:t>
            </w:r>
          </w:p>
          <w:p w14:paraId="0922DFFC" w14:textId="77777777" w:rsidR="0050140B" w:rsidRPr="00854628" w:rsidRDefault="0050140B" w:rsidP="001A4754">
            <w:pPr>
              <w:rPr>
                <w:rFonts w:ascii="Arial" w:hAnsi="Arial" w:cs="Arial"/>
                <w:i/>
                <w:sz w:val="20"/>
                <w:szCs w:val="20"/>
              </w:rPr>
            </w:pPr>
            <w:r w:rsidRPr="00854628">
              <w:rPr>
                <w:rFonts w:ascii="Arial" w:hAnsi="Arial" w:cs="Arial"/>
                <w:sz w:val="20"/>
                <w:szCs w:val="20"/>
              </w:rPr>
              <w:t xml:space="preserve">* </w:t>
            </w:r>
            <w:r w:rsidRPr="00854628">
              <w:rPr>
                <w:rFonts w:ascii="Arial" w:hAnsi="Arial" w:cs="Arial"/>
                <w:i/>
                <w:sz w:val="20"/>
                <w:szCs w:val="20"/>
              </w:rPr>
              <w:t xml:space="preserve">The criteria may be adapted to suit the needs of your pupils. </w:t>
            </w:r>
          </w:p>
          <w:p w14:paraId="19F78590" w14:textId="77777777" w:rsidR="0050140B" w:rsidRPr="00854628" w:rsidRDefault="0050140B" w:rsidP="001A4754">
            <w:pPr>
              <w:rPr>
                <w:rFonts w:ascii="Arial" w:hAnsi="Arial" w:cs="Arial"/>
                <w:i/>
                <w:sz w:val="20"/>
                <w:szCs w:val="20"/>
              </w:rPr>
            </w:pPr>
          </w:p>
          <w:p w14:paraId="47CBB5EF" w14:textId="3FD30888" w:rsidR="0050140B" w:rsidRPr="00854628" w:rsidRDefault="0090151F" w:rsidP="001A4754">
            <w:pPr>
              <w:rPr>
                <w:rFonts w:ascii="Arial" w:hAnsi="Arial" w:cs="Arial"/>
                <w:sz w:val="20"/>
                <w:szCs w:val="20"/>
              </w:rPr>
            </w:pPr>
            <w:r>
              <w:rPr>
                <w:rFonts w:ascii="Arial" w:hAnsi="Arial" w:cs="Arial"/>
                <w:sz w:val="20"/>
                <w:szCs w:val="20"/>
              </w:rPr>
              <w:t>Pupils should explain why they</w:t>
            </w:r>
            <w:r w:rsidR="0050140B" w:rsidRPr="00854628">
              <w:rPr>
                <w:rFonts w:ascii="Arial" w:hAnsi="Arial" w:cs="Arial"/>
                <w:sz w:val="20"/>
                <w:szCs w:val="20"/>
              </w:rPr>
              <w:t xml:space="preserve"> have chosen the main ingredients and how the meal helps to meet the nutritional needs of the teenager. </w:t>
            </w:r>
          </w:p>
          <w:p w14:paraId="6D0F7CBF" w14:textId="77777777" w:rsidR="0050140B" w:rsidRPr="00854628" w:rsidRDefault="0050140B" w:rsidP="001A4754">
            <w:pPr>
              <w:rPr>
                <w:rFonts w:ascii="Arial" w:hAnsi="Arial" w:cs="Arial"/>
                <w:sz w:val="20"/>
                <w:szCs w:val="20"/>
              </w:rPr>
            </w:pPr>
          </w:p>
          <w:p w14:paraId="73BA88DB" w14:textId="77777777" w:rsidR="0050140B" w:rsidRDefault="0050140B" w:rsidP="001A4754">
            <w:pPr>
              <w:rPr>
                <w:rFonts w:ascii="Arial" w:hAnsi="Arial" w:cs="Arial"/>
                <w:sz w:val="20"/>
                <w:szCs w:val="20"/>
              </w:rPr>
            </w:pPr>
            <w:r w:rsidRPr="00854628">
              <w:rPr>
                <w:rFonts w:ascii="Arial" w:hAnsi="Arial" w:cs="Arial"/>
                <w:sz w:val="20"/>
                <w:szCs w:val="20"/>
              </w:rPr>
              <w:t xml:space="preserve">Explain the planning process and ask the pupils to make a start. The planning will be revisited during the following lessons. </w:t>
            </w:r>
          </w:p>
          <w:p w14:paraId="56064FAE" w14:textId="77777777" w:rsidR="004022C0" w:rsidRDefault="004022C0" w:rsidP="001A4754">
            <w:pPr>
              <w:rPr>
                <w:rFonts w:ascii="Arial" w:hAnsi="Arial" w:cs="Arial"/>
                <w:sz w:val="20"/>
                <w:szCs w:val="20"/>
              </w:rPr>
            </w:pPr>
          </w:p>
          <w:p w14:paraId="06318CF2" w14:textId="37259E11" w:rsidR="004022C0" w:rsidRPr="00854628" w:rsidRDefault="004022C0" w:rsidP="004022C0">
            <w:pPr>
              <w:rPr>
                <w:rFonts w:ascii="Arial" w:hAnsi="Arial" w:cs="Arial"/>
                <w:sz w:val="20"/>
                <w:szCs w:val="20"/>
              </w:rPr>
            </w:pPr>
            <w:r>
              <w:rPr>
                <w:rFonts w:ascii="Arial" w:hAnsi="Arial" w:cs="Arial"/>
                <w:sz w:val="20"/>
                <w:szCs w:val="20"/>
              </w:rPr>
              <w:t xml:space="preserve">Next lesson, </w:t>
            </w:r>
            <w:r w:rsidR="00FF1D75">
              <w:rPr>
                <w:rFonts w:ascii="Arial" w:hAnsi="Arial" w:cs="Arial"/>
                <w:sz w:val="20"/>
                <w:szCs w:val="20"/>
              </w:rPr>
              <w:t xml:space="preserve">the </w:t>
            </w:r>
            <w:r>
              <w:rPr>
                <w:rFonts w:ascii="Arial" w:hAnsi="Arial" w:cs="Arial"/>
                <w:sz w:val="20"/>
                <w:szCs w:val="20"/>
              </w:rPr>
              <w:t>pupils will be acquiring</w:t>
            </w:r>
            <w:r w:rsidR="00A822BF">
              <w:rPr>
                <w:rFonts w:ascii="Arial" w:hAnsi="Arial" w:cs="Arial"/>
                <w:sz w:val="20"/>
                <w:szCs w:val="20"/>
              </w:rPr>
              <w:t xml:space="preserve"> and demonstrating</w:t>
            </w:r>
            <w:r>
              <w:rPr>
                <w:rFonts w:ascii="Arial" w:hAnsi="Arial" w:cs="Arial"/>
                <w:sz w:val="20"/>
                <w:szCs w:val="20"/>
              </w:rPr>
              <w:t xml:space="preserve"> food preparation skills, e.g. cutting, dicing, trimming, mixing, using the hob (stir-frying, boiling and simmering),  and draining (if using dried noodles) to prepare and cook a stir-fry.</w:t>
            </w:r>
            <w:r w:rsidR="00FF1D75">
              <w:rPr>
                <w:rFonts w:ascii="Arial" w:hAnsi="Arial" w:cs="Arial"/>
                <w:sz w:val="20"/>
                <w:szCs w:val="20"/>
              </w:rPr>
              <w:t xml:space="preserve"> Pupils could use an</w:t>
            </w:r>
            <w:r w:rsidR="00242153">
              <w:rPr>
                <w:rFonts w:ascii="Arial" w:hAnsi="Arial" w:cs="Arial"/>
                <w:sz w:val="20"/>
                <w:szCs w:val="20"/>
              </w:rPr>
              <w:t xml:space="preserve"> alternative such as mycoprotein (Quorn), if they do not eat meat.</w:t>
            </w:r>
          </w:p>
        </w:tc>
        <w:tc>
          <w:tcPr>
            <w:tcW w:w="2038" w:type="dxa"/>
            <w:shd w:val="clear" w:color="auto" w:fill="auto"/>
          </w:tcPr>
          <w:p w14:paraId="35F8E693" w14:textId="77777777" w:rsidR="0050140B" w:rsidRPr="00854628" w:rsidRDefault="0050140B" w:rsidP="001A4754">
            <w:pPr>
              <w:rPr>
                <w:rFonts w:ascii="Arial" w:hAnsi="Arial" w:cs="Arial"/>
                <w:sz w:val="20"/>
                <w:szCs w:val="20"/>
              </w:rPr>
            </w:pPr>
          </w:p>
          <w:p w14:paraId="28B253E5" w14:textId="77777777" w:rsidR="0050140B" w:rsidRDefault="0050140B" w:rsidP="001A4754">
            <w:pPr>
              <w:rPr>
                <w:rFonts w:ascii="Arial" w:hAnsi="Arial" w:cs="Arial"/>
                <w:sz w:val="20"/>
                <w:szCs w:val="20"/>
              </w:rPr>
            </w:pPr>
          </w:p>
          <w:p w14:paraId="5C493E66" w14:textId="77777777" w:rsidR="0050140B" w:rsidRDefault="0050140B" w:rsidP="001A4754">
            <w:pPr>
              <w:rPr>
                <w:rFonts w:ascii="Arial" w:hAnsi="Arial" w:cs="Arial"/>
                <w:sz w:val="20"/>
                <w:szCs w:val="20"/>
              </w:rPr>
            </w:pPr>
          </w:p>
          <w:p w14:paraId="00EBB077" w14:textId="77777777" w:rsidR="0050140B" w:rsidRDefault="0050140B" w:rsidP="001A4754">
            <w:pPr>
              <w:rPr>
                <w:rFonts w:ascii="Arial" w:hAnsi="Arial" w:cs="Arial"/>
                <w:sz w:val="20"/>
                <w:szCs w:val="20"/>
              </w:rPr>
            </w:pPr>
          </w:p>
          <w:p w14:paraId="4ADBB863" w14:textId="77777777" w:rsidR="00467DAA" w:rsidRDefault="00467DAA" w:rsidP="001A4754">
            <w:pPr>
              <w:rPr>
                <w:rFonts w:ascii="Arial" w:hAnsi="Arial"/>
                <w:sz w:val="20"/>
                <w:szCs w:val="20"/>
              </w:rPr>
            </w:pPr>
          </w:p>
          <w:p w14:paraId="374096E2" w14:textId="77777777" w:rsidR="00467DAA" w:rsidRDefault="00467DAA" w:rsidP="001A4754">
            <w:pPr>
              <w:rPr>
                <w:rFonts w:ascii="Arial" w:hAnsi="Arial"/>
                <w:sz w:val="20"/>
                <w:szCs w:val="20"/>
              </w:rPr>
            </w:pPr>
          </w:p>
          <w:p w14:paraId="25A3AFE1" w14:textId="77777777" w:rsidR="00467DAA" w:rsidRDefault="00467DAA" w:rsidP="001A4754">
            <w:pPr>
              <w:rPr>
                <w:rFonts w:ascii="Arial" w:hAnsi="Arial"/>
                <w:sz w:val="20"/>
                <w:szCs w:val="20"/>
              </w:rPr>
            </w:pPr>
          </w:p>
          <w:p w14:paraId="30C2D676" w14:textId="77777777" w:rsidR="00467DAA" w:rsidRDefault="00467DAA" w:rsidP="001A4754">
            <w:pPr>
              <w:rPr>
                <w:rFonts w:ascii="Arial" w:hAnsi="Arial"/>
                <w:sz w:val="20"/>
                <w:szCs w:val="20"/>
              </w:rPr>
            </w:pPr>
          </w:p>
          <w:p w14:paraId="6BBE0874" w14:textId="77777777" w:rsidR="00467DAA" w:rsidRDefault="00467DAA" w:rsidP="001A4754">
            <w:pPr>
              <w:rPr>
                <w:rFonts w:ascii="Arial" w:hAnsi="Arial"/>
                <w:sz w:val="20"/>
                <w:szCs w:val="20"/>
              </w:rPr>
            </w:pPr>
          </w:p>
          <w:p w14:paraId="6CDD7DCD" w14:textId="6BE5D8E0" w:rsidR="0050140B" w:rsidRDefault="004324B3" w:rsidP="001A4754">
            <w:pPr>
              <w:rPr>
                <w:rFonts w:ascii="Arial" w:hAnsi="Arial"/>
                <w:sz w:val="20"/>
                <w:szCs w:val="20"/>
              </w:rPr>
            </w:pPr>
            <w:hyperlink r:id="rId16" w:history="1">
              <w:r w:rsidR="0050140B" w:rsidRPr="00467DAA">
                <w:rPr>
                  <w:rStyle w:val="Hyperlink"/>
                  <w:rFonts w:ascii="Arial" w:hAnsi="Arial"/>
                  <w:sz w:val="20"/>
                  <w:szCs w:val="20"/>
                </w:rPr>
                <w:t>The art of food styling and presentation</w:t>
              </w:r>
            </w:hyperlink>
            <w:r w:rsidR="00467DAA">
              <w:rPr>
                <w:rFonts w:ascii="Arial" w:hAnsi="Arial"/>
                <w:sz w:val="20"/>
                <w:szCs w:val="20"/>
              </w:rPr>
              <w:t xml:space="preserve"> </w:t>
            </w:r>
          </w:p>
          <w:p w14:paraId="083000A3" w14:textId="77777777" w:rsidR="0050140B" w:rsidRDefault="0050140B" w:rsidP="001A4754">
            <w:pPr>
              <w:rPr>
                <w:rFonts w:ascii="Arial" w:hAnsi="Arial"/>
                <w:sz w:val="20"/>
                <w:szCs w:val="20"/>
              </w:rPr>
            </w:pPr>
          </w:p>
          <w:p w14:paraId="1EE995B9" w14:textId="34544D52" w:rsidR="0050140B" w:rsidRDefault="004324B3" w:rsidP="001A4754">
            <w:pPr>
              <w:rPr>
                <w:rFonts w:ascii="Arial" w:hAnsi="Arial"/>
                <w:sz w:val="20"/>
                <w:szCs w:val="20"/>
              </w:rPr>
            </w:pPr>
            <w:hyperlink r:id="rId17" w:history="1">
              <w:r w:rsidR="00467DAA" w:rsidRPr="00467DAA">
                <w:rPr>
                  <w:rStyle w:val="Hyperlink"/>
                  <w:rFonts w:ascii="Arial" w:hAnsi="Arial"/>
                  <w:sz w:val="20"/>
                  <w:szCs w:val="20"/>
                </w:rPr>
                <w:t>Sensory vocabulary poster</w:t>
              </w:r>
            </w:hyperlink>
          </w:p>
          <w:p w14:paraId="21271E94" w14:textId="12FD239C" w:rsidR="00467DAA" w:rsidRDefault="00467DAA" w:rsidP="001A4754">
            <w:pPr>
              <w:rPr>
                <w:rFonts w:ascii="Arial" w:hAnsi="Arial"/>
                <w:sz w:val="20"/>
                <w:szCs w:val="20"/>
              </w:rPr>
            </w:pPr>
          </w:p>
          <w:p w14:paraId="144BC59B" w14:textId="0E013D28" w:rsidR="00467DAA" w:rsidRPr="00FE7F79" w:rsidRDefault="004324B3" w:rsidP="001A4754">
            <w:pPr>
              <w:rPr>
                <w:rFonts w:ascii="Arial" w:hAnsi="Arial" w:cs="Arial"/>
                <w:sz w:val="20"/>
                <w:szCs w:val="20"/>
              </w:rPr>
            </w:pPr>
            <w:hyperlink r:id="rId18" w:history="1">
              <w:r w:rsidR="00467DAA" w:rsidRPr="00467DAA">
                <w:rPr>
                  <w:rStyle w:val="Hyperlink"/>
                  <w:rFonts w:ascii="Arial" w:hAnsi="Arial"/>
                  <w:sz w:val="20"/>
                  <w:szCs w:val="20"/>
                </w:rPr>
                <w:t>Using your senses poster</w:t>
              </w:r>
            </w:hyperlink>
          </w:p>
          <w:p w14:paraId="0221A570" w14:textId="77777777" w:rsidR="0050140B" w:rsidRPr="00FE7F79" w:rsidRDefault="0050140B" w:rsidP="001A4754">
            <w:pPr>
              <w:rPr>
                <w:rFonts w:ascii="Arial" w:hAnsi="Arial" w:cs="Arial"/>
                <w:sz w:val="20"/>
                <w:szCs w:val="20"/>
              </w:rPr>
            </w:pPr>
          </w:p>
          <w:p w14:paraId="5FD47B40" w14:textId="77777777" w:rsidR="0050140B" w:rsidRPr="00FE7F79" w:rsidRDefault="0050140B" w:rsidP="001A4754">
            <w:pPr>
              <w:rPr>
                <w:rFonts w:ascii="Arial" w:hAnsi="Arial" w:cs="Arial"/>
                <w:sz w:val="20"/>
                <w:szCs w:val="20"/>
              </w:rPr>
            </w:pPr>
          </w:p>
          <w:p w14:paraId="28421F4D" w14:textId="581E4FA3" w:rsidR="0050140B" w:rsidRPr="00FE7F79" w:rsidRDefault="004324B3" w:rsidP="001A4754">
            <w:pPr>
              <w:rPr>
                <w:rFonts w:ascii="Arial" w:hAnsi="Arial" w:cs="Arial"/>
                <w:sz w:val="20"/>
                <w:szCs w:val="20"/>
              </w:rPr>
            </w:pPr>
            <w:hyperlink r:id="rId19" w:history="1">
              <w:r w:rsidR="00467DAA" w:rsidRPr="00467DAA">
                <w:rPr>
                  <w:rStyle w:val="Hyperlink"/>
                  <w:rFonts w:ascii="Arial" w:hAnsi="Arial" w:cs="Arial"/>
                  <w:sz w:val="20"/>
                  <w:szCs w:val="20"/>
                </w:rPr>
                <w:t>Sensory evaluation activities</w:t>
              </w:r>
            </w:hyperlink>
          </w:p>
          <w:p w14:paraId="0BB78BD7" w14:textId="77777777" w:rsidR="0050140B" w:rsidRPr="00FE7F79" w:rsidRDefault="0050140B" w:rsidP="001A4754">
            <w:pPr>
              <w:rPr>
                <w:rFonts w:ascii="Arial" w:hAnsi="Arial" w:cs="Arial"/>
                <w:sz w:val="20"/>
                <w:szCs w:val="20"/>
              </w:rPr>
            </w:pPr>
          </w:p>
          <w:p w14:paraId="2CF9E5E4" w14:textId="51BA2DCE" w:rsidR="0050140B" w:rsidRPr="00FE7F79" w:rsidRDefault="00CF407F" w:rsidP="001A4754">
            <w:pPr>
              <w:rPr>
                <w:rFonts w:ascii="Arial" w:hAnsi="Arial" w:cs="Arial"/>
                <w:sz w:val="20"/>
                <w:szCs w:val="20"/>
              </w:rPr>
            </w:pPr>
            <w:r w:rsidRPr="00CF407F">
              <w:rPr>
                <w:rFonts w:ascii="Arial" w:hAnsi="Arial" w:cs="Arial"/>
                <w:sz w:val="20"/>
                <w:szCs w:val="20"/>
              </w:rPr>
              <w:t>I</w:t>
            </w:r>
            <w:r w:rsidR="0050140B" w:rsidRPr="00CF407F">
              <w:rPr>
                <w:rFonts w:ascii="Arial" w:hAnsi="Arial" w:cs="Arial"/>
                <w:sz w:val="20"/>
                <w:szCs w:val="20"/>
              </w:rPr>
              <w:t>m</w:t>
            </w:r>
            <w:r w:rsidR="0050140B" w:rsidRPr="00FE7F79">
              <w:rPr>
                <w:rFonts w:ascii="Arial" w:hAnsi="Arial" w:cs="Arial"/>
                <w:sz w:val="20"/>
                <w:szCs w:val="20"/>
              </w:rPr>
              <w:t>ages and/or products</w:t>
            </w:r>
          </w:p>
          <w:p w14:paraId="09F526FC" w14:textId="77777777" w:rsidR="0050140B" w:rsidRPr="00FE7F79" w:rsidRDefault="0050140B" w:rsidP="001A4754">
            <w:pPr>
              <w:rPr>
                <w:rFonts w:ascii="Arial" w:hAnsi="Arial" w:cs="Arial"/>
                <w:sz w:val="20"/>
                <w:szCs w:val="20"/>
              </w:rPr>
            </w:pPr>
          </w:p>
          <w:p w14:paraId="1CE54C25" w14:textId="09BF5AAB" w:rsidR="0050140B" w:rsidRPr="00FE7F79" w:rsidRDefault="004324B3" w:rsidP="001A4754">
            <w:pPr>
              <w:rPr>
                <w:rFonts w:ascii="Arial" w:hAnsi="Arial" w:cs="Arial"/>
                <w:sz w:val="20"/>
                <w:szCs w:val="20"/>
              </w:rPr>
            </w:pPr>
            <w:hyperlink r:id="rId20" w:history="1">
              <w:r w:rsidR="00CF407F" w:rsidRPr="00CF407F">
                <w:rPr>
                  <w:rStyle w:val="Hyperlink"/>
                  <w:rFonts w:ascii="Arial" w:hAnsi="Arial" w:cs="Arial"/>
                  <w:sz w:val="20"/>
                  <w:szCs w:val="20"/>
                </w:rPr>
                <w:t>Nutritional needs through life presentation</w:t>
              </w:r>
            </w:hyperlink>
          </w:p>
          <w:p w14:paraId="23A6DC91" w14:textId="77777777" w:rsidR="0050140B" w:rsidRPr="00FE7F79" w:rsidRDefault="0050140B" w:rsidP="001A4754">
            <w:pPr>
              <w:rPr>
                <w:rFonts w:ascii="Arial" w:hAnsi="Arial" w:cs="Arial"/>
                <w:sz w:val="20"/>
                <w:szCs w:val="20"/>
              </w:rPr>
            </w:pPr>
          </w:p>
          <w:p w14:paraId="53687832" w14:textId="77777777" w:rsidR="0050140B" w:rsidRPr="00FE7F79" w:rsidRDefault="0050140B" w:rsidP="001A4754">
            <w:pPr>
              <w:rPr>
                <w:rFonts w:ascii="Arial" w:hAnsi="Arial" w:cs="Arial"/>
                <w:sz w:val="20"/>
                <w:szCs w:val="20"/>
              </w:rPr>
            </w:pPr>
          </w:p>
          <w:p w14:paraId="54215FEA" w14:textId="77777777" w:rsidR="00CF407F" w:rsidRDefault="00CF407F" w:rsidP="001A4754"/>
          <w:p w14:paraId="743EBB3A" w14:textId="77777777" w:rsidR="00CF407F" w:rsidRDefault="00CF407F" w:rsidP="001A4754"/>
          <w:p w14:paraId="1FB6FEA7" w14:textId="5E06F1E5" w:rsidR="0050140B" w:rsidRDefault="004324B3" w:rsidP="001A4754">
            <w:pPr>
              <w:rPr>
                <w:rFonts w:ascii="Arial" w:hAnsi="Arial" w:cs="Arial"/>
                <w:sz w:val="20"/>
                <w:szCs w:val="20"/>
              </w:rPr>
            </w:pPr>
            <w:hyperlink r:id="rId21" w:history="1">
              <w:r w:rsidR="00CF407F" w:rsidRPr="00CF407F">
                <w:rPr>
                  <w:rStyle w:val="Hyperlink"/>
                  <w:rFonts w:ascii="Arial" w:hAnsi="Arial" w:cs="Arial"/>
                  <w:sz w:val="20"/>
                  <w:szCs w:val="20"/>
                </w:rPr>
                <w:t>Sizzling stir fry</w:t>
              </w:r>
            </w:hyperlink>
          </w:p>
          <w:p w14:paraId="4B7AD600" w14:textId="0F3D36A8" w:rsidR="00CF407F" w:rsidRDefault="00CF407F" w:rsidP="001A4754">
            <w:pPr>
              <w:rPr>
                <w:rFonts w:ascii="Arial" w:hAnsi="Arial" w:cs="Arial"/>
                <w:sz w:val="20"/>
                <w:szCs w:val="20"/>
              </w:rPr>
            </w:pPr>
          </w:p>
          <w:p w14:paraId="3A669164" w14:textId="45741721" w:rsidR="00CF407F" w:rsidRDefault="004324B3" w:rsidP="001A4754">
            <w:pPr>
              <w:rPr>
                <w:rFonts w:ascii="Arial" w:hAnsi="Arial" w:cs="Arial"/>
                <w:sz w:val="20"/>
                <w:szCs w:val="20"/>
              </w:rPr>
            </w:pPr>
            <w:hyperlink r:id="rId22" w:history="1">
              <w:r w:rsidR="00CF407F" w:rsidRPr="00CF407F">
                <w:rPr>
                  <w:rStyle w:val="Hyperlink"/>
                  <w:rFonts w:ascii="Arial" w:hAnsi="Arial" w:cs="Arial"/>
                  <w:sz w:val="20"/>
                  <w:szCs w:val="20"/>
                </w:rPr>
                <w:t>Spinach, potato and chickpea curry</w:t>
              </w:r>
            </w:hyperlink>
          </w:p>
          <w:p w14:paraId="11A816A5" w14:textId="443BE5DF" w:rsidR="00CF407F" w:rsidRDefault="00CF407F" w:rsidP="001A4754">
            <w:pPr>
              <w:rPr>
                <w:rFonts w:ascii="Arial" w:hAnsi="Arial" w:cs="Arial"/>
                <w:sz w:val="20"/>
                <w:szCs w:val="20"/>
              </w:rPr>
            </w:pPr>
          </w:p>
          <w:p w14:paraId="48EE8151" w14:textId="01E96C51" w:rsidR="00CF407F" w:rsidRPr="00CF407F" w:rsidRDefault="004324B3" w:rsidP="001A4754">
            <w:pPr>
              <w:rPr>
                <w:rFonts w:ascii="Arial" w:hAnsi="Arial" w:cs="Arial"/>
                <w:sz w:val="20"/>
                <w:szCs w:val="20"/>
              </w:rPr>
            </w:pPr>
            <w:hyperlink r:id="rId23" w:history="1">
              <w:r w:rsidR="00CF407F" w:rsidRPr="00CF407F">
                <w:rPr>
                  <w:rStyle w:val="Hyperlink"/>
                  <w:rFonts w:ascii="Arial" w:hAnsi="Arial" w:cs="Arial"/>
                  <w:sz w:val="20"/>
                  <w:szCs w:val="20"/>
                </w:rPr>
                <w:t>Koftas</w:t>
              </w:r>
            </w:hyperlink>
          </w:p>
          <w:p w14:paraId="307D013D" w14:textId="77777777" w:rsidR="00CF407F" w:rsidRPr="00854628" w:rsidRDefault="00CF407F" w:rsidP="001A4754">
            <w:pPr>
              <w:rPr>
                <w:rFonts w:ascii="Arial" w:hAnsi="Arial" w:cs="Arial"/>
                <w:sz w:val="20"/>
                <w:szCs w:val="20"/>
              </w:rPr>
            </w:pPr>
          </w:p>
          <w:p w14:paraId="4A5417AC" w14:textId="77777777" w:rsidR="0050140B" w:rsidRPr="00854628" w:rsidRDefault="0050140B" w:rsidP="001A4754">
            <w:pPr>
              <w:rPr>
                <w:rFonts w:ascii="Arial" w:hAnsi="Arial" w:cs="Arial"/>
                <w:sz w:val="20"/>
                <w:szCs w:val="20"/>
              </w:rPr>
            </w:pPr>
          </w:p>
          <w:p w14:paraId="171CF482" w14:textId="77777777" w:rsidR="0050140B" w:rsidRPr="00854628" w:rsidRDefault="0050140B" w:rsidP="001A4754">
            <w:pPr>
              <w:rPr>
                <w:rFonts w:ascii="Arial" w:hAnsi="Arial" w:cs="Arial"/>
                <w:sz w:val="20"/>
                <w:szCs w:val="20"/>
              </w:rPr>
            </w:pPr>
          </w:p>
          <w:p w14:paraId="4CDCDC98" w14:textId="77777777" w:rsidR="0050140B" w:rsidRPr="00854628" w:rsidRDefault="0050140B" w:rsidP="001A4754">
            <w:pPr>
              <w:rPr>
                <w:rFonts w:ascii="Arial" w:hAnsi="Arial" w:cs="Arial"/>
                <w:sz w:val="20"/>
                <w:szCs w:val="20"/>
              </w:rPr>
            </w:pPr>
          </w:p>
          <w:p w14:paraId="500783FE" w14:textId="77777777" w:rsidR="0050140B" w:rsidRPr="00854628" w:rsidRDefault="0050140B" w:rsidP="001A4754">
            <w:pPr>
              <w:rPr>
                <w:rFonts w:ascii="Arial" w:hAnsi="Arial" w:cs="Arial"/>
                <w:sz w:val="20"/>
                <w:szCs w:val="20"/>
              </w:rPr>
            </w:pPr>
          </w:p>
          <w:p w14:paraId="4B5F79C5" w14:textId="77777777" w:rsidR="0050140B" w:rsidRPr="00854628" w:rsidRDefault="0050140B" w:rsidP="001A4754">
            <w:pPr>
              <w:rPr>
                <w:rFonts w:ascii="Arial" w:hAnsi="Arial" w:cs="Arial"/>
                <w:sz w:val="20"/>
                <w:szCs w:val="20"/>
              </w:rPr>
            </w:pPr>
          </w:p>
          <w:p w14:paraId="28CF53E2" w14:textId="77777777" w:rsidR="0050140B" w:rsidRPr="00854628" w:rsidRDefault="0050140B" w:rsidP="001A4754">
            <w:pPr>
              <w:rPr>
                <w:rFonts w:ascii="Arial" w:hAnsi="Arial" w:cs="Arial"/>
                <w:sz w:val="20"/>
                <w:szCs w:val="20"/>
              </w:rPr>
            </w:pPr>
          </w:p>
          <w:p w14:paraId="34D1CC5C" w14:textId="77777777" w:rsidR="0050140B" w:rsidRPr="00854628" w:rsidRDefault="0050140B" w:rsidP="001A4754">
            <w:pPr>
              <w:rPr>
                <w:rFonts w:ascii="Arial" w:hAnsi="Arial" w:cs="Arial"/>
                <w:sz w:val="20"/>
                <w:szCs w:val="20"/>
              </w:rPr>
            </w:pPr>
          </w:p>
          <w:p w14:paraId="6F99B54B" w14:textId="77777777" w:rsidR="0050140B" w:rsidRPr="00854628" w:rsidRDefault="0050140B" w:rsidP="001A4754">
            <w:pPr>
              <w:rPr>
                <w:rFonts w:ascii="Arial" w:hAnsi="Arial" w:cs="Arial"/>
                <w:sz w:val="20"/>
                <w:szCs w:val="20"/>
              </w:rPr>
            </w:pPr>
          </w:p>
          <w:p w14:paraId="76CCF036" w14:textId="77777777" w:rsidR="0050140B" w:rsidRPr="00854628" w:rsidRDefault="0050140B" w:rsidP="001A4754">
            <w:pPr>
              <w:rPr>
                <w:rFonts w:ascii="Arial" w:hAnsi="Arial" w:cs="Arial"/>
                <w:sz w:val="20"/>
                <w:szCs w:val="20"/>
              </w:rPr>
            </w:pPr>
          </w:p>
          <w:p w14:paraId="2F282C19" w14:textId="77777777" w:rsidR="0050140B" w:rsidRPr="00854628" w:rsidRDefault="0050140B" w:rsidP="001A4754">
            <w:pPr>
              <w:rPr>
                <w:rFonts w:ascii="Arial" w:hAnsi="Arial" w:cs="Arial"/>
                <w:sz w:val="20"/>
                <w:szCs w:val="20"/>
              </w:rPr>
            </w:pPr>
          </w:p>
          <w:p w14:paraId="333084E3" w14:textId="77777777" w:rsidR="0050140B" w:rsidRPr="00854628" w:rsidRDefault="0050140B" w:rsidP="001A4754">
            <w:pPr>
              <w:rPr>
                <w:rFonts w:ascii="Arial" w:hAnsi="Arial" w:cs="Arial"/>
                <w:sz w:val="20"/>
                <w:szCs w:val="20"/>
              </w:rPr>
            </w:pPr>
          </w:p>
          <w:p w14:paraId="6766CF14" w14:textId="77777777" w:rsidR="0050140B" w:rsidRPr="00854628" w:rsidRDefault="0050140B" w:rsidP="001A4754">
            <w:pPr>
              <w:rPr>
                <w:rFonts w:ascii="Arial" w:hAnsi="Arial" w:cs="Arial"/>
                <w:sz w:val="20"/>
                <w:szCs w:val="20"/>
              </w:rPr>
            </w:pPr>
          </w:p>
          <w:p w14:paraId="6E233191" w14:textId="77777777" w:rsidR="0050140B" w:rsidRPr="00854628" w:rsidRDefault="0050140B" w:rsidP="001A4754">
            <w:pPr>
              <w:rPr>
                <w:rFonts w:ascii="Arial" w:hAnsi="Arial" w:cs="Arial"/>
                <w:sz w:val="20"/>
                <w:szCs w:val="20"/>
              </w:rPr>
            </w:pPr>
          </w:p>
          <w:p w14:paraId="0C618606" w14:textId="774C5E40" w:rsidR="0050140B" w:rsidRPr="00854628" w:rsidRDefault="0050140B" w:rsidP="001A4754">
            <w:pPr>
              <w:rPr>
                <w:rFonts w:ascii="Arial" w:hAnsi="Arial" w:cs="Arial"/>
                <w:sz w:val="20"/>
                <w:szCs w:val="20"/>
              </w:rPr>
            </w:pPr>
          </w:p>
          <w:p w14:paraId="145F4BA1" w14:textId="77777777" w:rsidR="0050140B" w:rsidRPr="00854628" w:rsidRDefault="0050140B" w:rsidP="001A4754">
            <w:pPr>
              <w:rPr>
                <w:rFonts w:ascii="Arial" w:hAnsi="Arial" w:cs="Arial"/>
                <w:sz w:val="20"/>
                <w:szCs w:val="20"/>
              </w:rPr>
            </w:pPr>
          </w:p>
          <w:p w14:paraId="26E522DA" w14:textId="3DF7CEB1" w:rsidR="0050140B" w:rsidRPr="00463BC4" w:rsidRDefault="00463BC4" w:rsidP="001A4754">
            <w:pPr>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"https://www.foodafactoflife.org.uk/media/8022/create-a-dish-plan-and-eval-ws1114.docx" </w:instrText>
            </w:r>
            <w:r>
              <w:rPr>
                <w:rFonts w:ascii="Arial" w:hAnsi="Arial" w:cs="Arial"/>
                <w:sz w:val="20"/>
                <w:szCs w:val="20"/>
              </w:rPr>
            </w:r>
            <w:r>
              <w:rPr>
                <w:rFonts w:ascii="Arial" w:hAnsi="Arial" w:cs="Arial"/>
                <w:sz w:val="20"/>
                <w:szCs w:val="20"/>
              </w:rPr>
              <w:fldChar w:fldCharType="separate"/>
            </w:r>
          </w:p>
          <w:p w14:paraId="498AE3AA" w14:textId="38E8D7E5" w:rsidR="0050140B" w:rsidRDefault="0090151F" w:rsidP="001A4754">
            <w:pPr>
              <w:rPr>
                <w:rFonts w:ascii="Arial" w:hAnsi="Arial" w:cs="Arial"/>
                <w:sz w:val="20"/>
                <w:szCs w:val="20"/>
              </w:rPr>
            </w:pPr>
            <w:r w:rsidRPr="00463BC4">
              <w:rPr>
                <w:rStyle w:val="Hyperlink"/>
                <w:rFonts w:ascii="Arial" w:hAnsi="Arial" w:cs="Arial"/>
                <w:sz w:val="20"/>
                <w:szCs w:val="20"/>
              </w:rPr>
              <w:t xml:space="preserve">Create a dish planning </w:t>
            </w:r>
            <w:r w:rsidR="00FF1D75" w:rsidRPr="00463BC4">
              <w:rPr>
                <w:rStyle w:val="Hyperlink"/>
                <w:rFonts w:ascii="Arial" w:hAnsi="Arial" w:cs="Arial"/>
                <w:sz w:val="20"/>
                <w:szCs w:val="20"/>
              </w:rPr>
              <w:t xml:space="preserve">and evaluation </w:t>
            </w:r>
            <w:r w:rsidRPr="00463BC4">
              <w:rPr>
                <w:rStyle w:val="Hyperlink"/>
                <w:rFonts w:ascii="Arial" w:hAnsi="Arial" w:cs="Arial"/>
                <w:sz w:val="20"/>
                <w:szCs w:val="20"/>
              </w:rPr>
              <w:t>worksheet</w:t>
            </w:r>
            <w:r w:rsidR="00463BC4">
              <w:rPr>
                <w:rFonts w:ascii="Arial" w:hAnsi="Arial" w:cs="Arial"/>
                <w:sz w:val="20"/>
                <w:szCs w:val="20"/>
              </w:rPr>
              <w:fldChar w:fldCharType="end"/>
            </w:r>
            <w:bookmarkStart w:id="0" w:name="_GoBack"/>
            <w:bookmarkEnd w:id="0"/>
          </w:p>
          <w:p w14:paraId="5654818D" w14:textId="77777777" w:rsidR="004022C0" w:rsidRDefault="004022C0" w:rsidP="001A4754">
            <w:pPr>
              <w:rPr>
                <w:rFonts w:ascii="Arial" w:hAnsi="Arial" w:cs="Arial"/>
                <w:sz w:val="20"/>
                <w:szCs w:val="20"/>
              </w:rPr>
            </w:pPr>
          </w:p>
          <w:p w14:paraId="6C526815" w14:textId="77777777" w:rsidR="004022C0" w:rsidRDefault="004022C0" w:rsidP="001A4754">
            <w:pPr>
              <w:rPr>
                <w:rFonts w:ascii="Arial" w:hAnsi="Arial" w:cs="Arial"/>
                <w:sz w:val="20"/>
                <w:szCs w:val="20"/>
              </w:rPr>
            </w:pPr>
          </w:p>
          <w:p w14:paraId="6AA528FC" w14:textId="77777777" w:rsidR="004022C0" w:rsidRDefault="004324B3" w:rsidP="004022C0">
            <w:pPr>
              <w:rPr>
                <w:rFonts w:ascii="Arial" w:hAnsi="Arial" w:cs="Arial"/>
                <w:sz w:val="20"/>
                <w:szCs w:val="20"/>
              </w:rPr>
            </w:pPr>
            <w:hyperlink r:id="rId24" w:history="1">
              <w:r w:rsidR="004022C0" w:rsidRPr="00CF407F">
                <w:rPr>
                  <w:rStyle w:val="Hyperlink"/>
                  <w:rFonts w:ascii="Arial" w:hAnsi="Arial" w:cs="Arial"/>
                  <w:sz w:val="20"/>
                  <w:szCs w:val="20"/>
                </w:rPr>
                <w:t>Sizzling stir fry</w:t>
              </w:r>
            </w:hyperlink>
          </w:p>
          <w:p w14:paraId="3F76C3FC" w14:textId="00DAFE17" w:rsidR="004022C0" w:rsidRPr="00854628" w:rsidRDefault="004022C0" w:rsidP="001A4754">
            <w:pPr>
              <w:rPr>
                <w:rFonts w:ascii="Arial" w:hAnsi="Arial" w:cs="Arial"/>
                <w:sz w:val="20"/>
                <w:szCs w:val="20"/>
              </w:rPr>
            </w:pPr>
          </w:p>
        </w:tc>
      </w:tr>
      <w:tr w:rsidR="0050140B" w:rsidRPr="00854628" w14:paraId="00F060AA" w14:textId="77777777" w:rsidTr="001A4754">
        <w:tc>
          <w:tcPr>
            <w:tcW w:w="709" w:type="dxa"/>
            <w:shd w:val="clear" w:color="auto" w:fill="auto"/>
          </w:tcPr>
          <w:p w14:paraId="003EFD6A" w14:textId="77777777" w:rsidR="0050140B" w:rsidRPr="00854628" w:rsidRDefault="0050140B" w:rsidP="001A4754">
            <w:pPr>
              <w:jc w:val="center"/>
              <w:rPr>
                <w:rFonts w:ascii="Arial" w:hAnsi="Arial" w:cs="Arial"/>
                <w:sz w:val="20"/>
                <w:szCs w:val="20"/>
              </w:rPr>
            </w:pPr>
            <w:r w:rsidRPr="00854628">
              <w:rPr>
                <w:rFonts w:ascii="Arial" w:hAnsi="Arial" w:cs="Arial"/>
                <w:sz w:val="20"/>
                <w:szCs w:val="20"/>
              </w:rPr>
              <w:lastRenderedPageBreak/>
              <w:t>55</w:t>
            </w:r>
          </w:p>
        </w:tc>
        <w:tc>
          <w:tcPr>
            <w:tcW w:w="7000" w:type="dxa"/>
            <w:shd w:val="clear" w:color="auto" w:fill="auto"/>
          </w:tcPr>
          <w:p w14:paraId="0B8C8595" w14:textId="77777777" w:rsidR="0050140B" w:rsidRPr="00854628" w:rsidRDefault="0050140B" w:rsidP="001A4754">
            <w:pPr>
              <w:rPr>
                <w:rFonts w:ascii="Arial" w:hAnsi="Arial" w:cs="Arial"/>
                <w:i/>
                <w:sz w:val="20"/>
                <w:szCs w:val="20"/>
              </w:rPr>
            </w:pPr>
            <w:r w:rsidRPr="00854628">
              <w:rPr>
                <w:rFonts w:ascii="Arial" w:hAnsi="Arial" w:cs="Arial"/>
                <w:i/>
                <w:sz w:val="20"/>
                <w:szCs w:val="20"/>
              </w:rPr>
              <w:t>Plenary</w:t>
            </w:r>
          </w:p>
          <w:p w14:paraId="2E98F1CA" w14:textId="77777777" w:rsidR="0050140B" w:rsidRDefault="0050140B" w:rsidP="001A4754">
            <w:pPr>
              <w:rPr>
                <w:rFonts w:ascii="Arial" w:hAnsi="Arial" w:cs="Arial"/>
                <w:sz w:val="20"/>
                <w:szCs w:val="20"/>
              </w:rPr>
            </w:pPr>
            <w:r w:rsidRPr="00854628">
              <w:rPr>
                <w:rFonts w:ascii="Arial" w:hAnsi="Arial" w:cs="Arial"/>
                <w:sz w:val="20"/>
                <w:szCs w:val="20"/>
              </w:rPr>
              <w:t xml:space="preserve">Ask the class to get into pairs and explain 3 things they have learned in today’s lesson. </w:t>
            </w:r>
          </w:p>
          <w:p w14:paraId="4420CBE9" w14:textId="77777777" w:rsidR="00B1533B" w:rsidRDefault="00B1533B" w:rsidP="001A4754">
            <w:pPr>
              <w:rPr>
                <w:rFonts w:ascii="Arial" w:hAnsi="Arial" w:cs="Arial"/>
                <w:sz w:val="20"/>
                <w:szCs w:val="20"/>
              </w:rPr>
            </w:pPr>
          </w:p>
          <w:p w14:paraId="28ED4FD7" w14:textId="1675CE71" w:rsidR="00B1533B" w:rsidRPr="00854628" w:rsidRDefault="00B1533B" w:rsidP="00B1533B">
            <w:pPr>
              <w:rPr>
                <w:rFonts w:ascii="Arial" w:hAnsi="Arial" w:cs="Arial"/>
                <w:sz w:val="20"/>
                <w:szCs w:val="20"/>
              </w:rPr>
            </w:pPr>
            <w:r>
              <w:rPr>
                <w:rFonts w:ascii="Arial" w:hAnsi="Arial" w:cs="Arial"/>
                <w:sz w:val="20"/>
                <w:szCs w:val="20"/>
              </w:rPr>
              <w:t>They could write the three things on a sticky note which could be used to create a display focusing on progression.</w:t>
            </w:r>
          </w:p>
        </w:tc>
        <w:tc>
          <w:tcPr>
            <w:tcW w:w="2038" w:type="dxa"/>
            <w:shd w:val="clear" w:color="auto" w:fill="auto"/>
          </w:tcPr>
          <w:p w14:paraId="331CC17D" w14:textId="77777777" w:rsidR="0050140B" w:rsidRPr="00854628" w:rsidRDefault="0050140B" w:rsidP="001A4754">
            <w:pPr>
              <w:rPr>
                <w:rFonts w:ascii="Arial" w:hAnsi="Arial" w:cs="Arial"/>
                <w:sz w:val="20"/>
                <w:szCs w:val="20"/>
              </w:rPr>
            </w:pPr>
          </w:p>
          <w:p w14:paraId="7137B38F" w14:textId="3F4CFAED" w:rsidR="0050140B" w:rsidRPr="00854628" w:rsidRDefault="0050140B" w:rsidP="001A4754">
            <w:pPr>
              <w:rPr>
                <w:rFonts w:ascii="Arial" w:hAnsi="Arial" w:cs="Arial"/>
                <w:sz w:val="20"/>
                <w:szCs w:val="20"/>
              </w:rPr>
            </w:pPr>
            <w:r w:rsidRPr="00854628">
              <w:rPr>
                <w:rFonts w:ascii="Arial" w:hAnsi="Arial" w:cs="Arial"/>
                <w:sz w:val="20"/>
                <w:szCs w:val="20"/>
              </w:rPr>
              <w:t>Homework</w:t>
            </w:r>
            <w:r w:rsidR="00F215D4">
              <w:rPr>
                <w:rFonts w:ascii="Arial" w:hAnsi="Arial" w:cs="Arial"/>
                <w:sz w:val="20"/>
                <w:szCs w:val="20"/>
              </w:rPr>
              <w:t xml:space="preserve"> - </w:t>
            </w:r>
            <w:hyperlink r:id="rId25" w:history="1">
              <w:r w:rsidR="00F215D4" w:rsidRPr="008E7AA9">
                <w:rPr>
                  <w:rStyle w:val="Hyperlink"/>
                  <w:rFonts w:ascii="Arial" w:hAnsi="Arial" w:cs="Arial"/>
                  <w:sz w:val="20"/>
                  <w:szCs w:val="20"/>
                </w:rPr>
                <w:t>Small change Big difference</w:t>
              </w:r>
            </w:hyperlink>
          </w:p>
        </w:tc>
      </w:tr>
    </w:tbl>
    <w:p w14:paraId="20B8FE40" w14:textId="77777777" w:rsidR="0050140B" w:rsidRDefault="0050140B" w:rsidP="0050140B">
      <w:pPr>
        <w:rPr>
          <w:rFonts w:ascii="Arial" w:hAnsi="Arial" w:cs="Arial"/>
          <w:sz w:val="20"/>
          <w:szCs w:val="20"/>
        </w:rPr>
      </w:pPr>
    </w:p>
    <w:p w14:paraId="2662F36A" w14:textId="74ABB5B2" w:rsidR="0050140B" w:rsidRPr="002B460C" w:rsidRDefault="0050140B" w:rsidP="0050140B">
      <w:pPr>
        <w:rPr>
          <w:rFonts w:ascii="Arial" w:hAnsi="Arial" w:cs="Arial"/>
          <w:sz w:val="20"/>
          <w:szCs w:val="20"/>
        </w:rPr>
      </w:pPr>
      <w:r>
        <w:rPr>
          <w:rFonts w:ascii="Arial" w:hAnsi="Arial" w:cs="Arial"/>
          <w:b/>
          <w:sz w:val="20"/>
          <w:szCs w:val="20"/>
        </w:rPr>
        <w:t>Homework</w:t>
      </w:r>
    </w:p>
    <w:p w14:paraId="3D20E9A6" w14:textId="4604FDA3" w:rsidR="0050140B" w:rsidRDefault="008E7AA9" w:rsidP="0050140B">
      <w:pPr>
        <w:numPr>
          <w:ilvl w:val="0"/>
          <w:numId w:val="15"/>
        </w:numPr>
        <w:contextualSpacing/>
        <w:rPr>
          <w:rFonts w:ascii="Arial" w:hAnsi="Arial" w:cs="Arial"/>
          <w:sz w:val="20"/>
          <w:szCs w:val="20"/>
        </w:rPr>
      </w:pPr>
      <w:r w:rsidRPr="008E7AA9">
        <w:rPr>
          <w:rFonts w:ascii="Arial" w:hAnsi="Arial" w:cs="Arial"/>
          <w:sz w:val="20"/>
          <w:szCs w:val="20"/>
          <w:shd w:val="clear" w:color="auto" w:fill="FFFFFF"/>
        </w:rPr>
        <w:t>Modifying recipes is one strategy to improving health. Recipes can be modified to include more fruit and vegetables, contain more fibre, and /or contain less fat, free sugars or salt.</w:t>
      </w:r>
      <w:r w:rsidRPr="008E7AA9">
        <w:rPr>
          <w:rFonts w:ascii="Arial" w:hAnsi="Arial" w:cs="Arial"/>
          <w:shd w:val="clear" w:color="auto" w:fill="FFFFFF"/>
        </w:rPr>
        <w:t xml:space="preserve"> </w:t>
      </w:r>
      <w:r w:rsidR="0050140B">
        <w:rPr>
          <w:rFonts w:ascii="Arial" w:hAnsi="Arial" w:cs="Arial"/>
          <w:sz w:val="20"/>
          <w:szCs w:val="20"/>
        </w:rPr>
        <w:t xml:space="preserve">Complete the </w:t>
      </w:r>
      <w:hyperlink r:id="rId26" w:history="1">
        <w:r w:rsidRPr="008E7AA9">
          <w:rPr>
            <w:rStyle w:val="Hyperlink"/>
            <w:rFonts w:ascii="Arial" w:hAnsi="Arial" w:cs="Arial"/>
            <w:sz w:val="20"/>
            <w:szCs w:val="20"/>
          </w:rPr>
          <w:t>Small change Big difference</w:t>
        </w:r>
      </w:hyperlink>
      <w:r>
        <w:rPr>
          <w:rFonts w:ascii="Arial" w:hAnsi="Arial" w:cs="Arial"/>
          <w:sz w:val="20"/>
          <w:szCs w:val="20"/>
        </w:rPr>
        <w:t xml:space="preserve"> activity</w:t>
      </w:r>
      <w:r>
        <w:t xml:space="preserve"> </w:t>
      </w:r>
      <w:r>
        <w:rPr>
          <w:rFonts w:ascii="Arial" w:hAnsi="Arial" w:cs="Arial"/>
          <w:sz w:val="20"/>
          <w:szCs w:val="20"/>
        </w:rPr>
        <w:t xml:space="preserve">to explore the ways to </w:t>
      </w:r>
      <w:r w:rsidR="0090151F">
        <w:rPr>
          <w:rFonts w:ascii="Arial" w:hAnsi="Arial" w:cs="Arial"/>
          <w:sz w:val="20"/>
          <w:szCs w:val="20"/>
        </w:rPr>
        <w:t>improve the energy and nutrients provided by dishes.</w:t>
      </w:r>
    </w:p>
    <w:p w14:paraId="5048F6DF" w14:textId="77777777" w:rsidR="008E7AA9" w:rsidRDefault="008E7AA9" w:rsidP="009607A1">
      <w:pPr>
        <w:pStyle w:val="FFLBodyText"/>
        <w:rPr>
          <w:sz w:val="20"/>
          <w:szCs w:val="20"/>
          <w:lang w:val="en-GB"/>
        </w:rPr>
      </w:pPr>
    </w:p>
    <w:p w14:paraId="2F8F2CB0" w14:textId="0B09366B" w:rsidR="0045164E" w:rsidRDefault="0045164E" w:rsidP="0045164E">
      <w:pPr>
        <w:pStyle w:val="FFLBodyText"/>
        <w:rPr>
          <w:b/>
          <w:sz w:val="20"/>
          <w:szCs w:val="20"/>
        </w:rPr>
      </w:pPr>
      <w:r>
        <w:rPr>
          <w:b/>
          <w:sz w:val="20"/>
          <w:szCs w:val="20"/>
        </w:rPr>
        <w:t>Extension</w:t>
      </w:r>
    </w:p>
    <w:p w14:paraId="68646B8B" w14:textId="699A514A" w:rsidR="0045164E" w:rsidRPr="0045164E" w:rsidRDefault="0045164E" w:rsidP="0045164E">
      <w:pPr>
        <w:pStyle w:val="FFLBodyText"/>
        <w:rPr>
          <w:sz w:val="20"/>
          <w:szCs w:val="20"/>
        </w:rPr>
      </w:pPr>
      <w:r w:rsidRPr="0045164E">
        <w:rPr>
          <w:rFonts w:eastAsia="Times New Roman"/>
          <w:sz w:val="20"/>
          <w:szCs w:val="20"/>
          <w:lang w:eastAsia="en-GB"/>
        </w:rPr>
        <w:t>To develop independent research and enable pupils to make their own choices around cooking for health, complete one of the Make it with mince challenges</w:t>
      </w:r>
      <w:r w:rsidRPr="0045164E">
        <w:rPr>
          <w:rFonts w:eastAsia="Times New Roman"/>
          <w:bCs/>
          <w:sz w:val="20"/>
          <w:szCs w:val="20"/>
          <w:lang w:eastAsia="en-GB"/>
        </w:rPr>
        <w:t xml:space="preserve">: </w:t>
      </w:r>
      <w:hyperlink r:id="rId27" w:history="1">
        <w:r w:rsidRPr="0045164E">
          <w:rPr>
            <w:rStyle w:val="Hyperlink"/>
            <w:rFonts w:eastAsia="Times New Roman"/>
            <w:bCs/>
            <w:sz w:val="20"/>
            <w:szCs w:val="20"/>
            <w:lang w:eastAsia="en-GB"/>
          </w:rPr>
          <w:t>Make it with mince challenge – healthier eating</w:t>
        </w:r>
      </w:hyperlink>
      <w:r w:rsidRPr="0045164E">
        <w:rPr>
          <w:rFonts w:eastAsia="Times New Roman"/>
          <w:bCs/>
          <w:sz w:val="20"/>
          <w:szCs w:val="20"/>
          <w:lang w:eastAsia="en-GB"/>
        </w:rPr>
        <w:t xml:space="preserve">, </w:t>
      </w:r>
      <w:hyperlink r:id="rId28" w:history="1">
        <w:r w:rsidRPr="0045164E">
          <w:rPr>
            <w:rStyle w:val="Hyperlink"/>
            <w:rFonts w:eastAsia="Times New Roman"/>
            <w:bCs/>
            <w:sz w:val="20"/>
            <w:szCs w:val="20"/>
            <w:lang w:eastAsia="en-GB"/>
          </w:rPr>
          <w:t>Make it with mince challenge – Eatwell Guide</w:t>
        </w:r>
      </w:hyperlink>
      <w:r w:rsidRPr="0045164E">
        <w:rPr>
          <w:rFonts w:eastAsia="Times New Roman"/>
          <w:sz w:val="20"/>
          <w:szCs w:val="20"/>
          <w:lang w:eastAsia="en-GB"/>
        </w:rPr>
        <w:t>, </w:t>
      </w:r>
      <w:hyperlink r:id="rId29" w:history="1">
        <w:r w:rsidRPr="0045164E">
          <w:rPr>
            <w:rStyle w:val="Hyperlink"/>
            <w:rFonts w:eastAsia="Times New Roman"/>
            <w:bCs/>
            <w:sz w:val="20"/>
            <w:szCs w:val="20"/>
            <w:lang w:eastAsia="en-GB"/>
          </w:rPr>
          <w:t>Make it with mince challenge – higher fibre dishes</w:t>
        </w:r>
      </w:hyperlink>
      <w:r w:rsidRPr="0045164E">
        <w:rPr>
          <w:rFonts w:eastAsia="Times New Roman"/>
          <w:sz w:val="20"/>
          <w:szCs w:val="20"/>
          <w:lang w:eastAsia="en-GB"/>
        </w:rPr>
        <w:t>, </w:t>
      </w:r>
      <w:hyperlink r:id="rId30" w:history="1">
        <w:r w:rsidRPr="0045164E">
          <w:rPr>
            <w:rStyle w:val="Hyperlink"/>
            <w:rFonts w:eastAsia="Times New Roman"/>
            <w:bCs/>
            <w:sz w:val="20"/>
            <w:szCs w:val="20"/>
            <w:lang w:eastAsia="en-GB"/>
          </w:rPr>
          <w:t>Make it with mince challenge – starchy carbohydrates</w:t>
        </w:r>
      </w:hyperlink>
      <w:r w:rsidRPr="0045164E">
        <w:rPr>
          <w:rFonts w:eastAsia="Times New Roman"/>
          <w:bCs/>
          <w:sz w:val="20"/>
          <w:szCs w:val="20"/>
          <w:lang w:eastAsia="en-GB"/>
        </w:rPr>
        <w:t>. </w:t>
      </w:r>
      <w:r w:rsidRPr="0045164E">
        <w:rPr>
          <w:rFonts w:eastAsia="Times New Roman"/>
          <w:sz w:val="20"/>
          <w:szCs w:val="20"/>
          <w:lang w:eastAsia="en-GB"/>
        </w:rPr>
        <w:t>Each challenge gives a context, aims, objectives and teachers notes. The challenges provide a good opportunity to develop pupil’s independent learning skills in preparation for studies at 14-16 years.</w:t>
      </w:r>
    </w:p>
    <w:p w14:paraId="46CFFA13" w14:textId="77777777" w:rsidR="0045164E" w:rsidRPr="0045164E" w:rsidRDefault="0045164E" w:rsidP="009607A1">
      <w:pPr>
        <w:pStyle w:val="FFLBodyText"/>
        <w:rPr>
          <w:sz w:val="20"/>
          <w:szCs w:val="20"/>
        </w:rPr>
      </w:pPr>
    </w:p>
    <w:p w14:paraId="38DFED17" w14:textId="6E070668" w:rsidR="00CF407F" w:rsidRPr="00CF407F" w:rsidRDefault="00CF407F" w:rsidP="009607A1">
      <w:pPr>
        <w:pStyle w:val="FFLBodyText"/>
        <w:rPr>
          <w:b/>
          <w:sz w:val="20"/>
          <w:szCs w:val="20"/>
        </w:rPr>
      </w:pPr>
      <w:r w:rsidRPr="00CF407F">
        <w:rPr>
          <w:b/>
          <w:sz w:val="20"/>
          <w:szCs w:val="20"/>
        </w:rPr>
        <w:t>Additional resources</w:t>
      </w:r>
    </w:p>
    <w:p w14:paraId="11AD5372" w14:textId="7D36AD80" w:rsidR="00CF407F" w:rsidRDefault="00CF407F" w:rsidP="009607A1">
      <w:pPr>
        <w:pStyle w:val="FFLBodyText"/>
        <w:rPr>
          <w:sz w:val="20"/>
          <w:szCs w:val="20"/>
        </w:rPr>
      </w:pPr>
      <w:r w:rsidRPr="00CF407F">
        <w:rPr>
          <w:sz w:val="20"/>
          <w:szCs w:val="20"/>
        </w:rPr>
        <w:t xml:space="preserve">Additional resources to support teaching and learning about Factors affecting food choice </w:t>
      </w:r>
      <w:r w:rsidR="00B1533B">
        <w:rPr>
          <w:sz w:val="20"/>
          <w:szCs w:val="20"/>
        </w:rPr>
        <w:t>and P</w:t>
      </w:r>
      <w:r>
        <w:rPr>
          <w:sz w:val="20"/>
          <w:szCs w:val="20"/>
        </w:rPr>
        <w:t xml:space="preserve">lanning what to cook </w:t>
      </w:r>
      <w:r w:rsidRPr="00CF407F">
        <w:rPr>
          <w:sz w:val="20"/>
          <w:szCs w:val="20"/>
        </w:rPr>
        <w:t xml:space="preserve">can be found </w:t>
      </w:r>
      <w:hyperlink r:id="rId31" w:history="1">
        <w:r w:rsidRPr="00CF407F">
          <w:rPr>
            <w:rStyle w:val="Hyperlink"/>
            <w:sz w:val="20"/>
            <w:szCs w:val="20"/>
          </w:rPr>
          <w:t>here</w:t>
        </w:r>
      </w:hyperlink>
      <w:r w:rsidRPr="00CF407F">
        <w:rPr>
          <w:sz w:val="20"/>
          <w:szCs w:val="20"/>
        </w:rPr>
        <w:t>.</w:t>
      </w:r>
    </w:p>
    <w:p w14:paraId="628B0BB2" w14:textId="0742C3CF" w:rsidR="0090151F" w:rsidRDefault="0090151F" w:rsidP="008E7AA9">
      <w:pPr>
        <w:rPr>
          <w:rFonts w:ascii="Arial" w:hAnsi="Arial" w:cs="Arial"/>
          <w:sz w:val="20"/>
          <w:szCs w:val="20"/>
          <w:lang w:val="en-US"/>
        </w:rPr>
      </w:pPr>
    </w:p>
    <w:p w14:paraId="6A75BA60" w14:textId="44FE6130" w:rsidR="008E7AA9" w:rsidRDefault="008E7AA9" w:rsidP="008E7AA9">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337"/>
        <w:gridCol w:w="3316"/>
      </w:tblGrid>
      <w:tr w:rsidR="008E7AA9" w:rsidRPr="00854628" w14:paraId="602B1DA2" w14:textId="77777777" w:rsidTr="00623BB2">
        <w:tc>
          <w:tcPr>
            <w:tcW w:w="1951" w:type="dxa"/>
            <w:shd w:val="clear" w:color="auto" w:fill="auto"/>
          </w:tcPr>
          <w:p w14:paraId="417BE09F" w14:textId="77777777" w:rsidR="008E7AA9" w:rsidRPr="00854628" w:rsidRDefault="008E7AA9" w:rsidP="00623BB2">
            <w:pPr>
              <w:rPr>
                <w:rFonts w:ascii="Arial" w:hAnsi="Arial" w:cs="Arial"/>
                <w:b/>
                <w:sz w:val="20"/>
                <w:szCs w:val="20"/>
              </w:rPr>
            </w:pPr>
          </w:p>
        </w:tc>
        <w:tc>
          <w:tcPr>
            <w:tcW w:w="4483" w:type="dxa"/>
            <w:shd w:val="clear" w:color="auto" w:fill="auto"/>
          </w:tcPr>
          <w:p w14:paraId="4865153E" w14:textId="77777777" w:rsidR="008E7AA9" w:rsidRPr="00854628" w:rsidRDefault="008E7AA9" w:rsidP="00623BB2">
            <w:pPr>
              <w:rPr>
                <w:rFonts w:ascii="Arial" w:hAnsi="Arial" w:cs="Arial"/>
                <w:b/>
                <w:sz w:val="20"/>
                <w:szCs w:val="20"/>
              </w:rPr>
            </w:pPr>
            <w:r w:rsidRPr="00854628">
              <w:rPr>
                <w:rFonts w:ascii="Arial" w:hAnsi="Arial" w:cs="Arial"/>
                <w:b/>
                <w:sz w:val="20"/>
                <w:szCs w:val="20"/>
              </w:rPr>
              <w:t>Literacy</w:t>
            </w:r>
          </w:p>
        </w:tc>
        <w:tc>
          <w:tcPr>
            <w:tcW w:w="3421" w:type="dxa"/>
            <w:shd w:val="clear" w:color="auto" w:fill="auto"/>
          </w:tcPr>
          <w:p w14:paraId="68ECD16C" w14:textId="77777777" w:rsidR="008E7AA9" w:rsidRPr="00854628" w:rsidRDefault="008E7AA9" w:rsidP="00623BB2">
            <w:pPr>
              <w:rPr>
                <w:rFonts w:ascii="Arial" w:hAnsi="Arial" w:cs="Arial"/>
                <w:b/>
                <w:sz w:val="20"/>
                <w:szCs w:val="20"/>
              </w:rPr>
            </w:pPr>
            <w:r w:rsidRPr="00854628">
              <w:rPr>
                <w:rFonts w:ascii="Arial" w:hAnsi="Arial" w:cs="Arial"/>
                <w:b/>
                <w:sz w:val="20"/>
                <w:szCs w:val="20"/>
              </w:rPr>
              <w:t>Numeracy</w:t>
            </w:r>
          </w:p>
        </w:tc>
      </w:tr>
      <w:tr w:rsidR="008E7AA9" w:rsidRPr="00854628" w14:paraId="6E2808EF" w14:textId="77777777" w:rsidTr="00623BB2">
        <w:tc>
          <w:tcPr>
            <w:tcW w:w="1951" w:type="dxa"/>
            <w:shd w:val="clear" w:color="auto" w:fill="auto"/>
          </w:tcPr>
          <w:p w14:paraId="711CC44A" w14:textId="77777777" w:rsidR="008E7AA9" w:rsidRPr="00854628" w:rsidRDefault="008E7AA9" w:rsidP="00623BB2">
            <w:pPr>
              <w:rPr>
                <w:rFonts w:ascii="Arial" w:hAnsi="Arial" w:cs="Arial"/>
                <w:sz w:val="20"/>
                <w:szCs w:val="20"/>
              </w:rPr>
            </w:pPr>
            <w:r w:rsidRPr="00854628">
              <w:rPr>
                <w:rFonts w:ascii="Arial" w:hAnsi="Arial" w:cs="Arial"/>
                <w:b/>
                <w:sz w:val="20"/>
                <w:szCs w:val="20"/>
              </w:rPr>
              <w:t>Starter</w:t>
            </w:r>
            <w:r w:rsidRPr="00854628">
              <w:rPr>
                <w:rFonts w:ascii="Arial" w:hAnsi="Arial" w:cs="Arial"/>
                <w:sz w:val="20"/>
                <w:szCs w:val="20"/>
              </w:rPr>
              <w:t>:</w:t>
            </w:r>
          </w:p>
          <w:p w14:paraId="77A32F0F" w14:textId="77777777" w:rsidR="008E7AA9" w:rsidRPr="00854628" w:rsidRDefault="008E7AA9" w:rsidP="00623BB2">
            <w:pPr>
              <w:rPr>
                <w:rFonts w:ascii="Arial" w:hAnsi="Arial" w:cs="Arial"/>
                <w:sz w:val="20"/>
                <w:szCs w:val="20"/>
              </w:rPr>
            </w:pPr>
            <w:r w:rsidRPr="00854628">
              <w:rPr>
                <w:rFonts w:ascii="Arial" w:hAnsi="Arial" w:cs="Arial"/>
                <w:sz w:val="20"/>
                <w:szCs w:val="20"/>
              </w:rPr>
              <w:t xml:space="preserve">Require pupils to: </w:t>
            </w:r>
          </w:p>
          <w:p w14:paraId="4A514D1B" w14:textId="77777777" w:rsidR="008E7AA9" w:rsidRPr="00854628" w:rsidRDefault="008E7AA9" w:rsidP="00623BB2">
            <w:pPr>
              <w:rPr>
                <w:rFonts w:ascii="Arial" w:hAnsi="Arial" w:cs="Arial"/>
                <w:b/>
                <w:sz w:val="20"/>
                <w:szCs w:val="20"/>
              </w:rPr>
            </w:pPr>
          </w:p>
        </w:tc>
        <w:tc>
          <w:tcPr>
            <w:tcW w:w="4483" w:type="dxa"/>
            <w:shd w:val="clear" w:color="auto" w:fill="auto"/>
          </w:tcPr>
          <w:p w14:paraId="46F500F5" w14:textId="6CA3E81B" w:rsidR="008E7AA9" w:rsidRPr="008E7AA9" w:rsidRDefault="008E7AA9" w:rsidP="008E7AA9">
            <w:pPr>
              <w:numPr>
                <w:ilvl w:val="0"/>
                <w:numId w:val="30"/>
              </w:numPr>
              <w:contextualSpacing/>
              <w:rPr>
                <w:rFonts w:ascii="Arial" w:hAnsi="Arial" w:cs="Arial"/>
                <w:sz w:val="20"/>
                <w:szCs w:val="20"/>
              </w:rPr>
            </w:pPr>
            <w:r w:rsidRPr="00854628">
              <w:rPr>
                <w:rFonts w:ascii="Arial" w:hAnsi="Arial" w:cs="Arial"/>
                <w:sz w:val="20"/>
                <w:szCs w:val="20"/>
              </w:rPr>
              <w:t xml:space="preserve">use spoken English as a tool for clarifying and justifying ideas. </w:t>
            </w:r>
          </w:p>
        </w:tc>
        <w:tc>
          <w:tcPr>
            <w:tcW w:w="3421" w:type="dxa"/>
            <w:shd w:val="clear" w:color="auto" w:fill="auto"/>
          </w:tcPr>
          <w:p w14:paraId="40328BC0" w14:textId="77777777" w:rsidR="008E7AA9" w:rsidRPr="00854628" w:rsidRDefault="008E7AA9" w:rsidP="00623BB2">
            <w:pPr>
              <w:rPr>
                <w:rFonts w:ascii="Arial" w:hAnsi="Arial" w:cs="Arial"/>
                <w:sz w:val="20"/>
                <w:szCs w:val="20"/>
              </w:rPr>
            </w:pPr>
          </w:p>
        </w:tc>
      </w:tr>
      <w:tr w:rsidR="008E7AA9" w:rsidRPr="00854628" w14:paraId="1F704589" w14:textId="77777777" w:rsidTr="00623BB2">
        <w:tc>
          <w:tcPr>
            <w:tcW w:w="1951" w:type="dxa"/>
            <w:shd w:val="clear" w:color="auto" w:fill="auto"/>
          </w:tcPr>
          <w:p w14:paraId="10EB9DE8" w14:textId="77777777" w:rsidR="008E7AA9" w:rsidRPr="00854628" w:rsidRDefault="008E7AA9" w:rsidP="00623BB2">
            <w:pPr>
              <w:rPr>
                <w:rFonts w:ascii="Arial" w:hAnsi="Arial" w:cs="Arial"/>
                <w:b/>
                <w:sz w:val="20"/>
                <w:szCs w:val="20"/>
              </w:rPr>
            </w:pPr>
            <w:r w:rsidRPr="00854628">
              <w:rPr>
                <w:rFonts w:ascii="Arial" w:hAnsi="Arial" w:cs="Arial"/>
                <w:b/>
                <w:sz w:val="20"/>
                <w:szCs w:val="20"/>
              </w:rPr>
              <w:t>Main activities:</w:t>
            </w:r>
          </w:p>
          <w:p w14:paraId="3A15821B" w14:textId="77777777" w:rsidR="008E7AA9" w:rsidRPr="00854628" w:rsidRDefault="008E7AA9" w:rsidP="00623BB2">
            <w:pPr>
              <w:rPr>
                <w:rFonts w:ascii="Arial" w:hAnsi="Arial" w:cs="Arial"/>
                <w:sz w:val="20"/>
                <w:szCs w:val="20"/>
              </w:rPr>
            </w:pPr>
            <w:r w:rsidRPr="00854628">
              <w:rPr>
                <w:rFonts w:ascii="Arial" w:hAnsi="Arial" w:cs="Arial"/>
                <w:sz w:val="20"/>
                <w:szCs w:val="20"/>
              </w:rPr>
              <w:t xml:space="preserve">Requires pupils to: </w:t>
            </w:r>
          </w:p>
          <w:p w14:paraId="662D21D2" w14:textId="77777777" w:rsidR="008E7AA9" w:rsidRPr="00854628" w:rsidRDefault="008E7AA9" w:rsidP="00623BB2">
            <w:pPr>
              <w:rPr>
                <w:rFonts w:ascii="Arial" w:hAnsi="Arial" w:cs="Arial"/>
                <w:b/>
                <w:sz w:val="20"/>
                <w:szCs w:val="20"/>
              </w:rPr>
            </w:pPr>
          </w:p>
        </w:tc>
        <w:tc>
          <w:tcPr>
            <w:tcW w:w="4483" w:type="dxa"/>
            <w:shd w:val="clear" w:color="auto" w:fill="auto"/>
          </w:tcPr>
          <w:p w14:paraId="6C775139" w14:textId="77777777" w:rsidR="008E7AA9" w:rsidRPr="00854628" w:rsidRDefault="008E7AA9" w:rsidP="008E7AA9">
            <w:pPr>
              <w:numPr>
                <w:ilvl w:val="0"/>
                <w:numId w:val="30"/>
              </w:numPr>
              <w:contextualSpacing/>
              <w:rPr>
                <w:rFonts w:ascii="Arial" w:hAnsi="Arial" w:cs="Arial"/>
                <w:sz w:val="20"/>
                <w:szCs w:val="20"/>
              </w:rPr>
            </w:pPr>
            <w:r w:rsidRPr="00854628">
              <w:rPr>
                <w:rFonts w:ascii="Arial" w:hAnsi="Arial" w:cs="Arial"/>
                <w:sz w:val="20"/>
                <w:szCs w:val="20"/>
              </w:rPr>
              <w:t>develop the skills of summarising and reporting.</w:t>
            </w:r>
          </w:p>
          <w:p w14:paraId="3873F30A" w14:textId="77777777" w:rsidR="008E7AA9" w:rsidRPr="00854628" w:rsidRDefault="008E7AA9" w:rsidP="008E7AA9">
            <w:pPr>
              <w:numPr>
                <w:ilvl w:val="0"/>
                <w:numId w:val="30"/>
              </w:numPr>
              <w:contextualSpacing/>
              <w:rPr>
                <w:rFonts w:ascii="Arial" w:hAnsi="Arial" w:cs="Arial"/>
                <w:sz w:val="20"/>
                <w:szCs w:val="20"/>
              </w:rPr>
            </w:pPr>
            <w:r w:rsidRPr="00854628">
              <w:rPr>
                <w:rFonts w:ascii="Arial" w:hAnsi="Arial" w:cs="Arial"/>
                <w:sz w:val="20"/>
                <w:szCs w:val="20"/>
              </w:rPr>
              <w:t>summarise and organise material, and supporting ideas and arguments with any necessary factual detail.</w:t>
            </w:r>
          </w:p>
          <w:p w14:paraId="533F9FDF" w14:textId="77777777" w:rsidR="008E7AA9" w:rsidRPr="00854628" w:rsidRDefault="008E7AA9" w:rsidP="008E7AA9">
            <w:pPr>
              <w:numPr>
                <w:ilvl w:val="0"/>
                <w:numId w:val="30"/>
              </w:numPr>
              <w:contextualSpacing/>
              <w:rPr>
                <w:rFonts w:ascii="Arial" w:hAnsi="Arial" w:cs="Arial"/>
                <w:b/>
                <w:sz w:val="20"/>
                <w:szCs w:val="20"/>
              </w:rPr>
            </w:pPr>
            <w:r w:rsidRPr="00854628">
              <w:rPr>
                <w:rFonts w:ascii="Arial" w:hAnsi="Arial" w:cs="Arial"/>
                <w:sz w:val="20"/>
                <w:szCs w:val="20"/>
              </w:rPr>
              <w:t>apply their growing knowledge of vocabulary, grammar and text structure to their writing.</w:t>
            </w:r>
          </w:p>
          <w:p w14:paraId="3BD13F77" w14:textId="77777777" w:rsidR="008E7AA9" w:rsidRDefault="008E7AA9" w:rsidP="008E7AA9">
            <w:pPr>
              <w:numPr>
                <w:ilvl w:val="0"/>
                <w:numId w:val="30"/>
              </w:numPr>
              <w:contextualSpacing/>
              <w:rPr>
                <w:rFonts w:ascii="Arial" w:hAnsi="Arial" w:cs="Arial"/>
                <w:sz w:val="20"/>
                <w:szCs w:val="20"/>
              </w:rPr>
            </w:pPr>
            <w:r w:rsidRPr="00854628">
              <w:rPr>
                <w:rFonts w:ascii="Arial" w:hAnsi="Arial" w:cs="Arial"/>
                <w:sz w:val="20"/>
                <w:szCs w:val="20"/>
              </w:rPr>
              <w:t>use writing to explore and develop ideas.</w:t>
            </w:r>
          </w:p>
          <w:p w14:paraId="515691C0" w14:textId="60FF4399" w:rsidR="008E7AA9" w:rsidRPr="008E7AA9" w:rsidRDefault="008E7AA9" w:rsidP="008E7AA9">
            <w:pPr>
              <w:ind w:left="360"/>
              <w:contextualSpacing/>
              <w:rPr>
                <w:rFonts w:ascii="Arial" w:hAnsi="Arial" w:cs="Arial"/>
                <w:sz w:val="20"/>
                <w:szCs w:val="20"/>
              </w:rPr>
            </w:pPr>
          </w:p>
        </w:tc>
        <w:tc>
          <w:tcPr>
            <w:tcW w:w="3421" w:type="dxa"/>
            <w:shd w:val="clear" w:color="auto" w:fill="auto"/>
          </w:tcPr>
          <w:p w14:paraId="01226458" w14:textId="77777777" w:rsidR="008E7AA9" w:rsidRPr="00854628" w:rsidRDefault="008E7AA9" w:rsidP="008E7AA9">
            <w:pPr>
              <w:numPr>
                <w:ilvl w:val="0"/>
                <w:numId w:val="31"/>
              </w:numPr>
              <w:contextualSpacing/>
              <w:rPr>
                <w:rFonts w:ascii="Arial" w:hAnsi="Arial" w:cs="Arial"/>
                <w:sz w:val="20"/>
                <w:szCs w:val="20"/>
              </w:rPr>
            </w:pPr>
            <w:r w:rsidRPr="00854628">
              <w:rPr>
                <w:rFonts w:ascii="Arial" w:hAnsi="Arial" w:cs="Arial"/>
                <w:sz w:val="20"/>
                <w:szCs w:val="20"/>
              </w:rPr>
              <w:t>interpret data and use to inform planning.</w:t>
            </w:r>
          </w:p>
        </w:tc>
      </w:tr>
      <w:tr w:rsidR="008E7AA9" w:rsidRPr="00854628" w14:paraId="24E08781" w14:textId="77777777" w:rsidTr="00623BB2">
        <w:tc>
          <w:tcPr>
            <w:tcW w:w="1951" w:type="dxa"/>
            <w:shd w:val="clear" w:color="auto" w:fill="auto"/>
          </w:tcPr>
          <w:p w14:paraId="312849C6" w14:textId="77777777" w:rsidR="008E7AA9" w:rsidRPr="00854628" w:rsidRDefault="008E7AA9" w:rsidP="00623BB2">
            <w:pPr>
              <w:rPr>
                <w:rFonts w:ascii="Arial" w:hAnsi="Arial" w:cs="Arial"/>
                <w:b/>
                <w:sz w:val="20"/>
                <w:szCs w:val="20"/>
              </w:rPr>
            </w:pPr>
            <w:r w:rsidRPr="00854628">
              <w:rPr>
                <w:rFonts w:ascii="Arial" w:hAnsi="Arial" w:cs="Arial"/>
                <w:b/>
                <w:sz w:val="20"/>
                <w:szCs w:val="20"/>
              </w:rPr>
              <w:t>Plenary:</w:t>
            </w:r>
          </w:p>
          <w:p w14:paraId="71A30E53" w14:textId="77777777" w:rsidR="008E7AA9" w:rsidRPr="00854628" w:rsidRDefault="008E7AA9" w:rsidP="00623BB2">
            <w:pPr>
              <w:rPr>
                <w:rFonts w:ascii="Arial" w:hAnsi="Arial" w:cs="Arial"/>
                <w:sz w:val="20"/>
                <w:szCs w:val="20"/>
              </w:rPr>
            </w:pPr>
            <w:r w:rsidRPr="00854628">
              <w:rPr>
                <w:rFonts w:ascii="Arial" w:hAnsi="Arial" w:cs="Arial"/>
                <w:sz w:val="20"/>
                <w:szCs w:val="20"/>
              </w:rPr>
              <w:t>Requires pupils to:</w:t>
            </w:r>
          </w:p>
          <w:p w14:paraId="17698319" w14:textId="77777777" w:rsidR="008E7AA9" w:rsidRPr="00854628" w:rsidRDefault="008E7AA9" w:rsidP="00623BB2">
            <w:pPr>
              <w:rPr>
                <w:rFonts w:ascii="Arial" w:hAnsi="Arial" w:cs="Arial"/>
                <w:sz w:val="20"/>
                <w:szCs w:val="20"/>
              </w:rPr>
            </w:pPr>
          </w:p>
        </w:tc>
        <w:tc>
          <w:tcPr>
            <w:tcW w:w="4483" w:type="dxa"/>
            <w:shd w:val="clear" w:color="auto" w:fill="auto"/>
          </w:tcPr>
          <w:p w14:paraId="45D71865" w14:textId="77777777" w:rsidR="008E7AA9" w:rsidRPr="00854628" w:rsidRDefault="008E7AA9" w:rsidP="008E7AA9">
            <w:pPr>
              <w:numPr>
                <w:ilvl w:val="0"/>
                <w:numId w:val="30"/>
              </w:numPr>
              <w:contextualSpacing/>
              <w:rPr>
                <w:rFonts w:ascii="Arial" w:hAnsi="Arial" w:cs="Arial"/>
                <w:sz w:val="20"/>
                <w:szCs w:val="20"/>
              </w:rPr>
            </w:pPr>
            <w:r w:rsidRPr="00854628">
              <w:rPr>
                <w:rFonts w:ascii="Arial" w:hAnsi="Arial" w:cs="Arial"/>
                <w:sz w:val="20"/>
                <w:szCs w:val="20"/>
              </w:rPr>
              <w:t>use Standard English confidently in a range of formal and informal contexts, including classroom discussion.</w:t>
            </w:r>
          </w:p>
        </w:tc>
        <w:tc>
          <w:tcPr>
            <w:tcW w:w="3421" w:type="dxa"/>
            <w:shd w:val="clear" w:color="auto" w:fill="auto"/>
          </w:tcPr>
          <w:p w14:paraId="67CFAB03" w14:textId="77777777" w:rsidR="008E7AA9" w:rsidRPr="00854628" w:rsidRDefault="008E7AA9" w:rsidP="00623BB2">
            <w:pPr>
              <w:rPr>
                <w:rFonts w:ascii="Arial" w:hAnsi="Arial" w:cs="Arial"/>
                <w:b/>
                <w:sz w:val="20"/>
                <w:szCs w:val="20"/>
              </w:rPr>
            </w:pPr>
          </w:p>
        </w:tc>
      </w:tr>
    </w:tbl>
    <w:p w14:paraId="35A287C4" w14:textId="77777777" w:rsidR="008E7AA9" w:rsidRPr="00CF407F" w:rsidRDefault="008E7AA9" w:rsidP="009607A1">
      <w:pPr>
        <w:pStyle w:val="FFLBodyText"/>
        <w:rPr>
          <w:sz w:val="20"/>
          <w:szCs w:val="20"/>
        </w:rPr>
      </w:pPr>
    </w:p>
    <w:sectPr w:rsidR="008E7AA9" w:rsidRPr="00CF407F" w:rsidSect="00474957">
      <w:headerReference w:type="default" r:id="rId32"/>
      <w:footerReference w:type="default" r:id="rId33"/>
      <w:headerReference w:type="first" r:id="rId34"/>
      <w:footerReference w:type="first" r:id="rId3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C4E82" w14:textId="77777777" w:rsidR="004324B3" w:rsidRDefault="004324B3" w:rsidP="00A11D46">
      <w:r>
        <w:separator/>
      </w:r>
    </w:p>
  </w:endnote>
  <w:endnote w:type="continuationSeparator" w:id="0">
    <w:p w14:paraId="1CE799D2" w14:textId="77777777" w:rsidR="004324B3" w:rsidRDefault="004324B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ヒラギノ角ゴ Pro W3">
    <w:altName w:val="Yu Gothic UI"/>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E8531A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F7DB91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0140B">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F7DB91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0140B">
                          <w:rPr>
                            <w:rFonts w:ascii="Arial" w:hAnsi="Arial" w:cs="Arial"/>
                            <w:color w:val="000000" w:themeColor="text1"/>
                            <w:sz w:val="20"/>
                            <w:szCs w:val="20"/>
                          </w:rPr>
                          <w:t>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F1755">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10D10F33"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660EFF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3CF6">
                            <w:rPr>
                              <w:rFonts w:ascii="Arial" w:hAnsi="Arial" w:cs="Arial"/>
                              <w:color w:val="000000" w:themeColor="text1"/>
                              <w:sz w:val="20"/>
                              <w:szCs w:val="20"/>
                            </w:rPr>
                            <w:t>20</w:t>
                          </w:r>
                          <w:r w:rsidR="0050140B">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660EFF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3CF6">
                      <w:rPr>
                        <w:rFonts w:ascii="Arial" w:hAnsi="Arial" w:cs="Arial"/>
                        <w:color w:val="000000" w:themeColor="text1"/>
                        <w:sz w:val="20"/>
                        <w:szCs w:val="20"/>
                      </w:rPr>
                      <w:t>20</w:t>
                    </w:r>
                    <w:r w:rsidR="0050140B">
                      <w:rPr>
                        <w:rFonts w:ascii="Arial" w:hAnsi="Arial" w:cs="Arial"/>
                        <w:color w:val="000000" w:themeColor="text1"/>
                        <w:sz w:val="20"/>
                        <w:szCs w:val="20"/>
                      </w:rPr>
                      <w:t>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F1755">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1B4F0" w14:textId="77777777" w:rsidR="004324B3" w:rsidRDefault="004324B3" w:rsidP="00A11D46">
      <w:r>
        <w:separator/>
      </w:r>
    </w:p>
  </w:footnote>
  <w:footnote w:type="continuationSeparator" w:id="0">
    <w:p w14:paraId="603ABCB3" w14:textId="77777777" w:rsidR="004324B3" w:rsidRDefault="004324B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A973F6"/>
    <w:multiLevelType w:val="hybridMultilevel"/>
    <w:tmpl w:val="02E08D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D03D61"/>
    <w:multiLevelType w:val="hybridMultilevel"/>
    <w:tmpl w:val="EAB6F3CA"/>
    <w:lvl w:ilvl="0" w:tplc="3A16C76C">
      <w:start w:val="1"/>
      <w:numFmt w:val="bullet"/>
      <w:lvlText w:val="•"/>
      <w:lvlJc w:val="left"/>
      <w:pPr>
        <w:tabs>
          <w:tab w:val="num" w:pos="720"/>
        </w:tabs>
        <w:ind w:left="720" w:hanging="360"/>
      </w:pPr>
      <w:rPr>
        <w:rFonts w:ascii="Arial" w:hAnsi="Arial" w:hint="default"/>
      </w:rPr>
    </w:lvl>
    <w:lvl w:ilvl="1" w:tplc="F8EACDA4" w:tentative="1">
      <w:start w:val="1"/>
      <w:numFmt w:val="bullet"/>
      <w:lvlText w:val="•"/>
      <w:lvlJc w:val="left"/>
      <w:pPr>
        <w:tabs>
          <w:tab w:val="num" w:pos="1440"/>
        </w:tabs>
        <w:ind w:left="1440" w:hanging="360"/>
      </w:pPr>
      <w:rPr>
        <w:rFonts w:ascii="Arial" w:hAnsi="Arial" w:hint="default"/>
      </w:rPr>
    </w:lvl>
    <w:lvl w:ilvl="2" w:tplc="B61E5064" w:tentative="1">
      <w:start w:val="1"/>
      <w:numFmt w:val="bullet"/>
      <w:lvlText w:val="•"/>
      <w:lvlJc w:val="left"/>
      <w:pPr>
        <w:tabs>
          <w:tab w:val="num" w:pos="2160"/>
        </w:tabs>
        <w:ind w:left="2160" w:hanging="360"/>
      </w:pPr>
      <w:rPr>
        <w:rFonts w:ascii="Arial" w:hAnsi="Arial" w:hint="default"/>
      </w:rPr>
    </w:lvl>
    <w:lvl w:ilvl="3" w:tplc="8E04A3E4" w:tentative="1">
      <w:start w:val="1"/>
      <w:numFmt w:val="bullet"/>
      <w:lvlText w:val="•"/>
      <w:lvlJc w:val="left"/>
      <w:pPr>
        <w:tabs>
          <w:tab w:val="num" w:pos="2880"/>
        </w:tabs>
        <w:ind w:left="2880" w:hanging="360"/>
      </w:pPr>
      <w:rPr>
        <w:rFonts w:ascii="Arial" w:hAnsi="Arial" w:hint="default"/>
      </w:rPr>
    </w:lvl>
    <w:lvl w:ilvl="4" w:tplc="079E8258" w:tentative="1">
      <w:start w:val="1"/>
      <w:numFmt w:val="bullet"/>
      <w:lvlText w:val="•"/>
      <w:lvlJc w:val="left"/>
      <w:pPr>
        <w:tabs>
          <w:tab w:val="num" w:pos="3600"/>
        </w:tabs>
        <w:ind w:left="3600" w:hanging="360"/>
      </w:pPr>
      <w:rPr>
        <w:rFonts w:ascii="Arial" w:hAnsi="Arial" w:hint="default"/>
      </w:rPr>
    </w:lvl>
    <w:lvl w:ilvl="5" w:tplc="06AA230A" w:tentative="1">
      <w:start w:val="1"/>
      <w:numFmt w:val="bullet"/>
      <w:lvlText w:val="•"/>
      <w:lvlJc w:val="left"/>
      <w:pPr>
        <w:tabs>
          <w:tab w:val="num" w:pos="4320"/>
        </w:tabs>
        <w:ind w:left="4320" w:hanging="360"/>
      </w:pPr>
      <w:rPr>
        <w:rFonts w:ascii="Arial" w:hAnsi="Arial" w:hint="default"/>
      </w:rPr>
    </w:lvl>
    <w:lvl w:ilvl="6" w:tplc="BC360DAA" w:tentative="1">
      <w:start w:val="1"/>
      <w:numFmt w:val="bullet"/>
      <w:lvlText w:val="•"/>
      <w:lvlJc w:val="left"/>
      <w:pPr>
        <w:tabs>
          <w:tab w:val="num" w:pos="5040"/>
        </w:tabs>
        <w:ind w:left="5040" w:hanging="360"/>
      </w:pPr>
      <w:rPr>
        <w:rFonts w:ascii="Arial" w:hAnsi="Arial" w:hint="default"/>
      </w:rPr>
    </w:lvl>
    <w:lvl w:ilvl="7" w:tplc="B20E7386" w:tentative="1">
      <w:start w:val="1"/>
      <w:numFmt w:val="bullet"/>
      <w:lvlText w:val="•"/>
      <w:lvlJc w:val="left"/>
      <w:pPr>
        <w:tabs>
          <w:tab w:val="num" w:pos="5760"/>
        </w:tabs>
        <w:ind w:left="5760" w:hanging="360"/>
      </w:pPr>
      <w:rPr>
        <w:rFonts w:ascii="Arial" w:hAnsi="Arial" w:hint="default"/>
      </w:rPr>
    </w:lvl>
    <w:lvl w:ilvl="8" w:tplc="727ECAE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2DB0F9C"/>
    <w:multiLevelType w:val="hybridMultilevel"/>
    <w:tmpl w:val="1D4093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164F22"/>
    <w:multiLevelType w:val="hybridMultilevel"/>
    <w:tmpl w:val="F85EC6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0028F"/>
    <w:multiLevelType w:val="hybridMultilevel"/>
    <w:tmpl w:val="8F0C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B3554"/>
    <w:multiLevelType w:val="hybridMultilevel"/>
    <w:tmpl w:val="B512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12779"/>
    <w:multiLevelType w:val="hybridMultilevel"/>
    <w:tmpl w:val="016AA31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9" w15:restartNumberingAfterBreak="0">
    <w:nsid w:val="484B21E1"/>
    <w:multiLevelType w:val="hybridMultilevel"/>
    <w:tmpl w:val="ED429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122D97"/>
    <w:multiLevelType w:val="hybridMultilevel"/>
    <w:tmpl w:val="7E9EF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4F283C"/>
    <w:multiLevelType w:val="multilevel"/>
    <w:tmpl w:val="9E465DF0"/>
    <w:lvl w:ilvl="0">
      <w:start w:val="1"/>
      <w:numFmt w:val="bullet"/>
      <w:lvlText w:val=""/>
      <w:lvlJc w:val="left"/>
      <w:pPr>
        <w:tabs>
          <w:tab w:val="num" w:pos="1530"/>
        </w:tabs>
        <w:ind w:left="1530" w:hanging="360"/>
      </w:pPr>
      <w:rPr>
        <w:rFonts w:ascii="Symbol" w:hAnsi="Symbol" w:hint="default"/>
        <w:sz w:val="20"/>
      </w:rPr>
    </w:lvl>
    <w:lvl w:ilvl="1" w:tentative="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22" w15:restartNumberingAfterBreak="0">
    <w:nsid w:val="5872509E"/>
    <w:multiLevelType w:val="hybridMultilevel"/>
    <w:tmpl w:val="2D30E1FC"/>
    <w:lvl w:ilvl="0" w:tplc="169EFBCE">
      <w:start w:val="1"/>
      <w:numFmt w:val="bullet"/>
      <w:lvlText w:val="•"/>
      <w:lvlJc w:val="left"/>
      <w:pPr>
        <w:tabs>
          <w:tab w:val="num" w:pos="720"/>
        </w:tabs>
        <w:ind w:left="720" w:hanging="360"/>
      </w:pPr>
      <w:rPr>
        <w:rFonts w:ascii="Arial" w:hAnsi="Arial" w:hint="default"/>
      </w:rPr>
    </w:lvl>
    <w:lvl w:ilvl="1" w:tplc="D54C6764" w:tentative="1">
      <w:start w:val="1"/>
      <w:numFmt w:val="bullet"/>
      <w:lvlText w:val="•"/>
      <w:lvlJc w:val="left"/>
      <w:pPr>
        <w:tabs>
          <w:tab w:val="num" w:pos="1440"/>
        </w:tabs>
        <w:ind w:left="1440" w:hanging="360"/>
      </w:pPr>
      <w:rPr>
        <w:rFonts w:ascii="Arial" w:hAnsi="Arial" w:hint="default"/>
      </w:rPr>
    </w:lvl>
    <w:lvl w:ilvl="2" w:tplc="BE020070" w:tentative="1">
      <w:start w:val="1"/>
      <w:numFmt w:val="bullet"/>
      <w:lvlText w:val="•"/>
      <w:lvlJc w:val="left"/>
      <w:pPr>
        <w:tabs>
          <w:tab w:val="num" w:pos="2160"/>
        </w:tabs>
        <w:ind w:left="2160" w:hanging="360"/>
      </w:pPr>
      <w:rPr>
        <w:rFonts w:ascii="Arial" w:hAnsi="Arial" w:hint="default"/>
      </w:rPr>
    </w:lvl>
    <w:lvl w:ilvl="3" w:tplc="0A0CADC2" w:tentative="1">
      <w:start w:val="1"/>
      <w:numFmt w:val="bullet"/>
      <w:lvlText w:val="•"/>
      <w:lvlJc w:val="left"/>
      <w:pPr>
        <w:tabs>
          <w:tab w:val="num" w:pos="2880"/>
        </w:tabs>
        <w:ind w:left="2880" w:hanging="360"/>
      </w:pPr>
      <w:rPr>
        <w:rFonts w:ascii="Arial" w:hAnsi="Arial" w:hint="default"/>
      </w:rPr>
    </w:lvl>
    <w:lvl w:ilvl="4" w:tplc="9DCE8C68" w:tentative="1">
      <w:start w:val="1"/>
      <w:numFmt w:val="bullet"/>
      <w:lvlText w:val="•"/>
      <w:lvlJc w:val="left"/>
      <w:pPr>
        <w:tabs>
          <w:tab w:val="num" w:pos="3600"/>
        </w:tabs>
        <w:ind w:left="3600" w:hanging="360"/>
      </w:pPr>
      <w:rPr>
        <w:rFonts w:ascii="Arial" w:hAnsi="Arial" w:hint="default"/>
      </w:rPr>
    </w:lvl>
    <w:lvl w:ilvl="5" w:tplc="DAB0298E" w:tentative="1">
      <w:start w:val="1"/>
      <w:numFmt w:val="bullet"/>
      <w:lvlText w:val="•"/>
      <w:lvlJc w:val="left"/>
      <w:pPr>
        <w:tabs>
          <w:tab w:val="num" w:pos="4320"/>
        </w:tabs>
        <w:ind w:left="4320" w:hanging="360"/>
      </w:pPr>
      <w:rPr>
        <w:rFonts w:ascii="Arial" w:hAnsi="Arial" w:hint="default"/>
      </w:rPr>
    </w:lvl>
    <w:lvl w:ilvl="6" w:tplc="9DE0461C" w:tentative="1">
      <w:start w:val="1"/>
      <w:numFmt w:val="bullet"/>
      <w:lvlText w:val="•"/>
      <w:lvlJc w:val="left"/>
      <w:pPr>
        <w:tabs>
          <w:tab w:val="num" w:pos="5040"/>
        </w:tabs>
        <w:ind w:left="5040" w:hanging="360"/>
      </w:pPr>
      <w:rPr>
        <w:rFonts w:ascii="Arial" w:hAnsi="Arial" w:hint="default"/>
      </w:rPr>
    </w:lvl>
    <w:lvl w:ilvl="7" w:tplc="15A6DDD0" w:tentative="1">
      <w:start w:val="1"/>
      <w:numFmt w:val="bullet"/>
      <w:lvlText w:val="•"/>
      <w:lvlJc w:val="left"/>
      <w:pPr>
        <w:tabs>
          <w:tab w:val="num" w:pos="5760"/>
        </w:tabs>
        <w:ind w:left="5760" w:hanging="360"/>
      </w:pPr>
      <w:rPr>
        <w:rFonts w:ascii="Arial" w:hAnsi="Arial" w:hint="default"/>
      </w:rPr>
    </w:lvl>
    <w:lvl w:ilvl="8" w:tplc="08A05B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924BF2"/>
    <w:multiLevelType w:val="hybridMultilevel"/>
    <w:tmpl w:val="9D58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F22ED"/>
    <w:multiLevelType w:val="hybridMultilevel"/>
    <w:tmpl w:val="2D8CC5C4"/>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78BA40DD"/>
    <w:multiLevelType w:val="hybridMultilevel"/>
    <w:tmpl w:val="29D6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7E3639"/>
    <w:multiLevelType w:val="hybridMultilevel"/>
    <w:tmpl w:val="B538BD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B72371"/>
    <w:multiLevelType w:val="hybridMultilevel"/>
    <w:tmpl w:val="A72017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B074D8"/>
    <w:multiLevelType w:val="hybridMultilevel"/>
    <w:tmpl w:val="8B8CE40E"/>
    <w:lvl w:ilvl="0" w:tplc="08090005">
      <w:start w:val="1"/>
      <w:numFmt w:val="bullet"/>
      <w:lvlText w:val=""/>
      <w:lvlJc w:val="left"/>
      <w:pPr>
        <w:ind w:left="778" w:hanging="360"/>
      </w:pPr>
      <w:rPr>
        <w:rFonts w:ascii="Wingdings" w:hAnsi="Wingdings"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1" w15:restartNumberingAfterBreak="0">
    <w:nsid w:val="7D6853CC"/>
    <w:multiLevelType w:val="hybridMultilevel"/>
    <w:tmpl w:val="E60CF4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7"/>
  </w:num>
  <w:num w:numId="2">
    <w:abstractNumId w:val="24"/>
  </w:num>
  <w:num w:numId="3">
    <w:abstractNumId w:val="15"/>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7"/>
  </w:num>
  <w:num w:numId="16">
    <w:abstractNumId w:val="28"/>
  </w:num>
  <w:num w:numId="17">
    <w:abstractNumId w:val="30"/>
  </w:num>
  <w:num w:numId="18">
    <w:abstractNumId w:val="13"/>
  </w:num>
  <w:num w:numId="19">
    <w:abstractNumId w:val="29"/>
  </w:num>
  <w:num w:numId="20">
    <w:abstractNumId w:val="25"/>
  </w:num>
  <w:num w:numId="21">
    <w:abstractNumId w:val="14"/>
  </w:num>
  <w:num w:numId="22">
    <w:abstractNumId w:val="11"/>
  </w:num>
  <w:num w:numId="23">
    <w:abstractNumId w:val="12"/>
  </w:num>
  <w:num w:numId="24">
    <w:abstractNumId w:val="22"/>
  </w:num>
  <w:num w:numId="25">
    <w:abstractNumId w:val="18"/>
  </w:num>
  <w:num w:numId="26">
    <w:abstractNumId w:val="16"/>
  </w:num>
  <w:num w:numId="27">
    <w:abstractNumId w:val="23"/>
  </w:num>
  <w:num w:numId="28">
    <w:abstractNumId w:val="31"/>
  </w:num>
  <w:num w:numId="29">
    <w:abstractNumId w:val="26"/>
  </w:num>
  <w:num w:numId="30">
    <w:abstractNumId w:val="20"/>
  </w:num>
  <w:num w:numId="31">
    <w:abstractNumId w:val="1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1031E"/>
    <w:rsid w:val="00026DEC"/>
    <w:rsid w:val="000607C7"/>
    <w:rsid w:val="000A2E0C"/>
    <w:rsid w:val="000F1755"/>
    <w:rsid w:val="00173E4C"/>
    <w:rsid w:val="00190FAE"/>
    <w:rsid w:val="001D7B2A"/>
    <w:rsid w:val="00207670"/>
    <w:rsid w:val="0023298F"/>
    <w:rsid w:val="00242153"/>
    <w:rsid w:val="002C43D6"/>
    <w:rsid w:val="0039655C"/>
    <w:rsid w:val="003A6212"/>
    <w:rsid w:val="003D43C9"/>
    <w:rsid w:val="003D5E2F"/>
    <w:rsid w:val="004022C0"/>
    <w:rsid w:val="004031F1"/>
    <w:rsid w:val="00407274"/>
    <w:rsid w:val="00420D3B"/>
    <w:rsid w:val="0043230E"/>
    <w:rsid w:val="004324B3"/>
    <w:rsid w:val="0045164E"/>
    <w:rsid w:val="00463BC4"/>
    <w:rsid w:val="00467DAA"/>
    <w:rsid w:val="00474957"/>
    <w:rsid w:val="004D42CC"/>
    <w:rsid w:val="004D79EB"/>
    <w:rsid w:val="0050140B"/>
    <w:rsid w:val="00513C03"/>
    <w:rsid w:val="00553762"/>
    <w:rsid w:val="00562397"/>
    <w:rsid w:val="005A0339"/>
    <w:rsid w:val="005B23EC"/>
    <w:rsid w:val="00603780"/>
    <w:rsid w:val="00674669"/>
    <w:rsid w:val="00740BD7"/>
    <w:rsid w:val="00750BF3"/>
    <w:rsid w:val="0075606F"/>
    <w:rsid w:val="00760F74"/>
    <w:rsid w:val="00764FD2"/>
    <w:rsid w:val="007A5840"/>
    <w:rsid w:val="007A64E1"/>
    <w:rsid w:val="007F00C4"/>
    <w:rsid w:val="00862629"/>
    <w:rsid w:val="008E7AA9"/>
    <w:rsid w:val="0090151F"/>
    <w:rsid w:val="0093502B"/>
    <w:rsid w:val="009360DC"/>
    <w:rsid w:val="009371E7"/>
    <w:rsid w:val="009607A1"/>
    <w:rsid w:val="00963CF6"/>
    <w:rsid w:val="00984BFE"/>
    <w:rsid w:val="00A11D46"/>
    <w:rsid w:val="00A822BF"/>
    <w:rsid w:val="00A86C75"/>
    <w:rsid w:val="00A90BFF"/>
    <w:rsid w:val="00AE488E"/>
    <w:rsid w:val="00AE7974"/>
    <w:rsid w:val="00B1533B"/>
    <w:rsid w:val="00BA5ED0"/>
    <w:rsid w:val="00C27CD8"/>
    <w:rsid w:val="00C346FC"/>
    <w:rsid w:val="00C46085"/>
    <w:rsid w:val="00C56155"/>
    <w:rsid w:val="00C94A2D"/>
    <w:rsid w:val="00C97A5C"/>
    <w:rsid w:val="00CB6105"/>
    <w:rsid w:val="00CE2205"/>
    <w:rsid w:val="00CF407F"/>
    <w:rsid w:val="00D07E98"/>
    <w:rsid w:val="00D13DB7"/>
    <w:rsid w:val="00D200A8"/>
    <w:rsid w:val="00D218C0"/>
    <w:rsid w:val="00D82D30"/>
    <w:rsid w:val="00DB1317"/>
    <w:rsid w:val="00DC401F"/>
    <w:rsid w:val="00E03FCF"/>
    <w:rsid w:val="00E16E32"/>
    <w:rsid w:val="00E93846"/>
    <w:rsid w:val="00F07212"/>
    <w:rsid w:val="00F215D4"/>
    <w:rsid w:val="00F242E2"/>
    <w:rsid w:val="00F7415A"/>
    <w:rsid w:val="00FF1D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50140B"/>
    <w:rPr>
      <w:color w:val="0000FF"/>
      <w:u w:val="single"/>
    </w:rPr>
  </w:style>
  <w:style w:type="paragraph" w:styleId="ListParagraph">
    <w:name w:val="List Paragraph"/>
    <w:basedOn w:val="Normal"/>
    <w:uiPriority w:val="34"/>
    <w:qFormat/>
    <w:rsid w:val="002C43D6"/>
    <w:pPr>
      <w:ind w:left="720"/>
      <w:contextualSpacing/>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1533B"/>
    <w:rPr>
      <w:color w:val="800080" w:themeColor="followedHyperlink"/>
      <w:u w:val="single"/>
    </w:rPr>
  </w:style>
  <w:style w:type="character" w:styleId="CommentReference">
    <w:name w:val="annotation reference"/>
    <w:basedOn w:val="DefaultParagraphFont"/>
    <w:uiPriority w:val="99"/>
    <w:semiHidden/>
    <w:unhideWhenUsed/>
    <w:rsid w:val="0090151F"/>
    <w:rPr>
      <w:sz w:val="16"/>
      <w:szCs w:val="16"/>
    </w:rPr>
  </w:style>
  <w:style w:type="paragraph" w:styleId="CommentText">
    <w:name w:val="annotation text"/>
    <w:basedOn w:val="Normal"/>
    <w:link w:val="CommentTextChar"/>
    <w:uiPriority w:val="99"/>
    <w:semiHidden/>
    <w:unhideWhenUsed/>
    <w:rsid w:val="0090151F"/>
    <w:rPr>
      <w:sz w:val="20"/>
      <w:szCs w:val="20"/>
    </w:rPr>
  </w:style>
  <w:style w:type="character" w:customStyle="1" w:styleId="CommentTextChar">
    <w:name w:val="Comment Text Char"/>
    <w:basedOn w:val="DefaultParagraphFont"/>
    <w:link w:val="CommentText"/>
    <w:uiPriority w:val="99"/>
    <w:semiHidden/>
    <w:rsid w:val="0090151F"/>
    <w:rPr>
      <w:sz w:val="20"/>
      <w:szCs w:val="20"/>
    </w:rPr>
  </w:style>
  <w:style w:type="paragraph" w:styleId="CommentSubject">
    <w:name w:val="annotation subject"/>
    <w:basedOn w:val="CommentText"/>
    <w:next w:val="CommentText"/>
    <w:link w:val="CommentSubjectChar"/>
    <w:uiPriority w:val="99"/>
    <w:semiHidden/>
    <w:unhideWhenUsed/>
    <w:rsid w:val="0090151F"/>
    <w:rPr>
      <w:b/>
      <w:bCs/>
    </w:rPr>
  </w:style>
  <w:style w:type="character" w:customStyle="1" w:styleId="CommentSubjectChar">
    <w:name w:val="Comment Subject Char"/>
    <w:basedOn w:val="CommentTextChar"/>
    <w:link w:val="CommentSubject"/>
    <w:uiPriority w:val="99"/>
    <w:semiHidden/>
    <w:rsid w:val="009015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315536">
      <w:bodyDiv w:val="1"/>
      <w:marLeft w:val="0"/>
      <w:marRight w:val="0"/>
      <w:marTop w:val="0"/>
      <w:marBottom w:val="0"/>
      <w:divBdr>
        <w:top w:val="none" w:sz="0" w:space="0" w:color="auto"/>
        <w:left w:val="none" w:sz="0" w:space="0" w:color="auto"/>
        <w:bottom w:val="none" w:sz="0" w:space="0" w:color="auto"/>
        <w:right w:val="none" w:sz="0" w:space="0" w:color="auto"/>
      </w:divBdr>
      <w:divsChild>
        <w:div w:id="1601376077">
          <w:marLeft w:val="0"/>
          <w:marRight w:val="0"/>
          <w:marTop w:val="0"/>
          <w:marBottom w:val="0"/>
          <w:divBdr>
            <w:top w:val="none" w:sz="0" w:space="0" w:color="auto"/>
            <w:left w:val="none" w:sz="0" w:space="0" w:color="auto"/>
            <w:bottom w:val="none" w:sz="0" w:space="0" w:color="auto"/>
            <w:right w:val="none" w:sz="0" w:space="0" w:color="auto"/>
          </w:divBdr>
          <w:divsChild>
            <w:div w:id="1016661442">
              <w:marLeft w:val="-225"/>
              <w:marRight w:val="-225"/>
              <w:marTop w:val="0"/>
              <w:marBottom w:val="0"/>
              <w:divBdr>
                <w:top w:val="none" w:sz="0" w:space="0" w:color="auto"/>
                <w:left w:val="none" w:sz="0" w:space="0" w:color="auto"/>
                <w:bottom w:val="none" w:sz="0" w:space="0" w:color="auto"/>
                <w:right w:val="none" w:sz="0" w:space="0" w:color="auto"/>
              </w:divBdr>
              <w:divsChild>
                <w:div w:id="1586720864">
                  <w:marLeft w:val="0"/>
                  <w:marRight w:val="0"/>
                  <w:marTop w:val="0"/>
                  <w:marBottom w:val="0"/>
                  <w:divBdr>
                    <w:top w:val="none" w:sz="0" w:space="0" w:color="auto"/>
                    <w:left w:val="none" w:sz="0" w:space="0" w:color="auto"/>
                    <w:bottom w:val="none" w:sz="0" w:space="0" w:color="auto"/>
                    <w:right w:val="none" w:sz="0" w:space="0" w:color="auto"/>
                  </w:divBdr>
                  <w:divsChild>
                    <w:div w:id="120733756">
                      <w:marLeft w:val="0"/>
                      <w:marRight w:val="0"/>
                      <w:marTop w:val="0"/>
                      <w:marBottom w:val="0"/>
                      <w:divBdr>
                        <w:top w:val="none" w:sz="0" w:space="0" w:color="auto"/>
                        <w:left w:val="none" w:sz="0" w:space="0" w:color="auto"/>
                        <w:bottom w:val="none" w:sz="0" w:space="0" w:color="auto"/>
                        <w:right w:val="none" w:sz="0" w:space="0" w:color="auto"/>
                      </w:divBdr>
                      <w:divsChild>
                        <w:div w:id="1068649217">
                          <w:marLeft w:val="0"/>
                          <w:marRight w:val="0"/>
                          <w:marTop w:val="0"/>
                          <w:marBottom w:val="0"/>
                          <w:divBdr>
                            <w:top w:val="none" w:sz="0" w:space="0" w:color="auto"/>
                            <w:left w:val="none" w:sz="0" w:space="0" w:color="auto"/>
                            <w:bottom w:val="none" w:sz="0" w:space="0" w:color="auto"/>
                            <w:right w:val="none" w:sz="0" w:space="0" w:color="auto"/>
                          </w:divBdr>
                          <w:divsChild>
                            <w:div w:id="1381006900">
                              <w:marLeft w:val="-225"/>
                              <w:marRight w:val="-225"/>
                              <w:marTop w:val="0"/>
                              <w:marBottom w:val="0"/>
                              <w:divBdr>
                                <w:top w:val="none" w:sz="0" w:space="0" w:color="auto"/>
                                <w:left w:val="none" w:sz="0" w:space="0" w:color="auto"/>
                                <w:bottom w:val="none" w:sz="0" w:space="0" w:color="auto"/>
                                <w:right w:val="none" w:sz="0" w:space="0" w:color="auto"/>
                              </w:divBdr>
                              <w:divsChild>
                                <w:div w:id="1649241528">
                                  <w:marLeft w:val="0"/>
                                  <w:marRight w:val="0"/>
                                  <w:marTop w:val="0"/>
                                  <w:marBottom w:val="0"/>
                                  <w:divBdr>
                                    <w:top w:val="none" w:sz="0" w:space="0" w:color="auto"/>
                                    <w:left w:val="none" w:sz="0" w:space="0" w:color="auto"/>
                                    <w:bottom w:val="none" w:sz="0" w:space="0" w:color="auto"/>
                                    <w:right w:val="none" w:sz="0" w:space="0" w:color="auto"/>
                                  </w:divBdr>
                                  <w:divsChild>
                                    <w:div w:id="739835943">
                                      <w:marLeft w:val="0"/>
                                      <w:marRight w:val="0"/>
                                      <w:marTop w:val="0"/>
                                      <w:marBottom w:val="0"/>
                                      <w:divBdr>
                                        <w:top w:val="none" w:sz="0" w:space="0" w:color="auto"/>
                                        <w:left w:val="none" w:sz="0" w:space="0" w:color="auto"/>
                                        <w:bottom w:val="none" w:sz="0" w:space="0" w:color="auto"/>
                                        <w:right w:val="none" w:sz="0" w:space="0" w:color="auto"/>
                                      </w:divBdr>
                                      <w:divsChild>
                                        <w:div w:id="7419462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028996">
      <w:bodyDiv w:val="1"/>
      <w:marLeft w:val="0"/>
      <w:marRight w:val="0"/>
      <w:marTop w:val="0"/>
      <w:marBottom w:val="0"/>
      <w:divBdr>
        <w:top w:val="none" w:sz="0" w:space="0" w:color="auto"/>
        <w:left w:val="none" w:sz="0" w:space="0" w:color="auto"/>
        <w:bottom w:val="none" w:sz="0" w:space="0" w:color="auto"/>
        <w:right w:val="none" w:sz="0" w:space="0" w:color="auto"/>
      </w:divBdr>
      <w:divsChild>
        <w:div w:id="2109957877">
          <w:marLeft w:val="446"/>
          <w:marRight w:val="0"/>
          <w:marTop w:val="200"/>
          <w:marBottom w:val="0"/>
          <w:divBdr>
            <w:top w:val="none" w:sz="0" w:space="0" w:color="auto"/>
            <w:left w:val="none" w:sz="0" w:space="0" w:color="auto"/>
            <w:bottom w:val="none" w:sz="0" w:space="0" w:color="auto"/>
            <w:right w:val="none" w:sz="0" w:space="0" w:color="auto"/>
          </w:divBdr>
        </w:div>
        <w:div w:id="1503886311">
          <w:marLeft w:val="446"/>
          <w:marRight w:val="0"/>
          <w:marTop w:val="200"/>
          <w:marBottom w:val="0"/>
          <w:divBdr>
            <w:top w:val="none" w:sz="0" w:space="0" w:color="auto"/>
            <w:left w:val="none" w:sz="0" w:space="0" w:color="auto"/>
            <w:bottom w:val="none" w:sz="0" w:space="0" w:color="auto"/>
            <w:right w:val="none" w:sz="0" w:space="0" w:color="auto"/>
          </w:divBdr>
        </w:div>
        <w:div w:id="1085801981">
          <w:marLeft w:val="446"/>
          <w:marRight w:val="0"/>
          <w:marTop w:val="200"/>
          <w:marBottom w:val="0"/>
          <w:divBdr>
            <w:top w:val="none" w:sz="0" w:space="0" w:color="auto"/>
            <w:left w:val="none" w:sz="0" w:space="0" w:color="auto"/>
            <w:bottom w:val="none" w:sz="0" w:space="0" w:color="auto"/>
            <w:right w:val="none" w:sz="0" w:space="0" w:color="auto"/>
          </w:divBdr>
        </w:div>
        <w:div w:id="951669847">
          <w:marLeft w:val="446"/>
          <w:marRight w:val="0"/>
          <w:marTop w:val="200"/>
          <w:marBottom w:val="0"/>
          <w:divBdr>
            <w:top w:val="none" w:sz="0" w:space="0" w:color="auto"/>
            <w:left w:val="none" w:sz="0" w:space="0" w:color="auto"/>
            <w:bottom w:val="none" w:sz="0" w:space="0" w:color="auto"/>
            <w:right w:val="none" w:sz="0" w:space="0" w:color="auto"/>
          </w:divBdr>
        </w:div>
        <w:div w:id="512258125">
          <w:marLeft w:val="446"/>
          <w:marRight w:val="0"/>
          <w:marTop w:val="200"/>
          <w:marBottom w:val="0"/>
          <w:divBdr>
            <w:top w:val="none" w:sz="0" w:space="0" w:color="auto"/>
            <w:left w:val="none" w:sz="0" w:space="0" w:color="auto"/>
            <w:bottom w:val="none" w:sz="0" w:space="0" w:color="auto"/>
            <w:right w:val="none" w:sz="0" w:space="0" w:color="auto"/>
          </w:divBdr>
        </w:div>
      </w:divsChild>
    </w:div>
    <w:div w:id="2057971574">
      <w:bodyDiv w:val="1"/>
      <w:marLeft w:val="0"/>
      <w:marRight w:val="0"/>
      <w:marTop w:val="0"/>
      <w:marBottom w:val="0"/>
      <w:divBdr>
        <w:top w:val="none" w:sz="0" w:space="0" w:color="auto"/>
        <w:left w:val="none" w:sz="0" w:space="0" w:color="auto"/>
        <w:bottom w:val="none" w:sz="0" w:space="0" w:color="auto"/>
        <w:right w:val="none" w:sz="0" w:space="0" w:color="auto"/>
      </w:divBdr>
      <w:divsChild>
        <w:div w:id="786394155">
          <w:marLeft w:val="446"/>
          <w:marRight w:val="0"/>
          <w:marTop w:val="200"/>
          <w:marBottom w:val="0"/>
          <w:divBdr>
            <w:top w:val="none" w:sz="0" w:space="0" w:color="auto"/>
            <w:left w:val="none" w:sz="0" w:space="0" w:color="auto"/>
            <w:bottom w:val="none" w:sz="0" w:space="0" w:color="auto"/>
            <w:right w:val="none" w:sz="0" w:space="0" w:color="auto"/>
          </w:divBdr>
        </w:div>
        <w:div w:id="857426089">
          <w:marLeft w:val="446"/>
          <w:marRight w:val="0"/>
          <w:marTop w:val="200"/>
          <w:marBottom w:val="0"/>
          <w:divBdr>
            <w:top w:val="none" w:sz="0" w:space="0" w:color="auto"/>
            <w:left w:val="none" w:sz="0" w:space="0" w:color="auto"/>
            <w:bottom w:val="none" w:sz="0" w:space="0" w:color="auto"/>
            <w:right w:val="none" w:sz="0" w:space="0" w:color="auto"/>
          </w:divBdr>
        </w:div>
        <w:div w:id="114521845">
          <w:marLeft w:val="446"/>
          <w:marRight w:val="0"/>
          <w:marTop w:val="200"/>
          <w:marBottom w:val="0"/>
          <w:divBdr>
            <w:top w:val="none" w:sz="0" w:space="0" w:color="auto"/>
            <w:left w:val="none" w:sz="0" w:space="0" w:color="auto"/>
            <w:bottom w:val="none" w:sz="0" w:space="0" w:color="auto"/>
            <w:right w:val="none" w:sz="0" w:space="0" w:color="auto"/>
          </w:divBdr>
        </w:div>
        <w:div w:id="956908713">
          <w:marLeft w:val="446"/>
          <w:marRight w:val="0"/>
          <w:marTop w:val="200"/>
          <w:marBottom w:val="0"/>
          <w:divBdr>
            <w:top w:val="none" w:sz="0" w:space="0" w:color="auto"/>
            <w:left w:val="none" w:sz="0" w:space="0" w:color="auto"/>
            <w:bottom w:val="none" w:sz="0" w:space="0" w:color="auto"/>
            <w:right w:val="none" w:sz="0" w:space="0" w:color="auto"/>
          </w:divBdr>
        </w:div>
        <w:div w:id="1237938921">
          <w:marLeft w:val="446"/>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1916/factors-affecting-food-choice-ws-1114c1.docx" TargetMode="External"/><Relationship Id="rId18" Type="http://schemas.openxmlformats.org/officeDocument/2006/relationships/hyperlink" Target="https://www.foodafactoflife.org.uk/media/2908/using-your-senses-p-316.pdf" TargetMode="External"/><Relationship Id="rId26" Type="http://schemas.openxmlformats.org/officeDocument/2006/relationships/hyperlink" Target="https://www.foodafactoflife.org.uk/media/2779/small-change-big-difference-ws-1114c3.docx" TargetMode="External"/><Relationship Id="rId3" Type="http://schemas.openxmlformats.org/officeDocument/2006/relationships/customXml" Target="../customXml/item3.xml"/><Relationship Id="rId21" Type="http://schemas.openxmlformats.org/officeDocument/2006/relationships/hyperlink" Target="https://www.foodafactoflife.org.uk/recipes/11-14-l2c/sizzling-stir-fry/"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foodafactoflife.org.uk/media/6175/food-choice-and-acceptability-p316.pdf" TargetMode="External"/><Relationship Id="rId17" Type="http://schemas.openxmlformats.org/officeDocument/2006/relationships/hyperlink" Target="https://www.foodafactoflife.org.uk/media/6174/sensory-vocabulary-p316.pdf" TargetMode="External"/><Relationship Id="rId25" Type="http://schemas.openxmlformats.org/officeDocument/2006/relationships/hyperlink" Target="https://www.foodafactoflife.org.uk/media/2779/small-change-big-difference-ws-1114c3.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oodafactoflife.org.uk/media/5803/food-styling-and-presentation.pptx" TargetMode="External"/><Relationship Id="rId20" Type="http://schemas.openxmlformats.org/officeDocument/2006/relationships/hyperlink" Target="https://www.foodafactoflife.org.uk/media/2999/nutritional-needs-through-life-ppt-1114he2.pptx" TargetMode="External"/><Relationship Id="rId29" Type="http://schemas.openxmlformats.org/officeDocument/2006/relationships/hyperlink" Target="https://www.foodafactoflife.org.uk/media/2020/higher-fibre-challenge-ws-1114c3.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1913/factors-affecting-food-choice-1114c1.pptx" TargetMode="External"/><Relationship Id="rId24" Type="http://schemas.openxmlformats.org/officeDocument/2006/relationships/hyperlink" Target="https://www.foodafactoflife.org.uk/recipes/11-14-l2c/sizzling-stir-fry/"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oodafactoflife.org.uk/media/5803/food-styling-and-presentation.pptx" TargetMode="External"/><Relationship Id="rId23" Type="http://schemas.openxmlformats.org/officeDocument/2006/relationships/hyperlink" Target="https://www.foodafactoflife.org.uk/recipes/11-14-l2c/koftas/" TargetMode="External"/><Relationship Id="rId28" Type="http://schemas.openxmlformats.org/officeDocument/2006/relationships/hyperlink" Target="https://www.foodafactoflife.org.uk/media/2013/the-eatwell-guide-challenge-ws-1114c3.doc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oodafactoflife.org.uk/media/1982/classroom-activities-guide-i-1114c2.docx" TargetMode="External"/><Relationship Id="rId31" Type="http://schemas.openxmlformats.org/officeDocument/2006/relationships/hyperlink" Target="https://www.foodafactoflife.org.uk/11-14-years/cooking/planning-what-to-c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11-14-years/quizzes/" TargetMode="External"/><Relationship Id="rId22" Type="http://schemas.openxmlformats.org/officeDocument/2006/relationships/hyperlink" Target="https://www.foodafactoflife.org.uk/recipes/11-14-l2c/spinach-potato-and-chickpea-curry/" TargetMode="External"/><Relationship Id="rId27" Type="http://schemas.openxmlformats.org/officeDocument/2006/relationships/hyperlink" Target="https://www.foodafactoflife.org.uk/media/2019/healthier-eating-challenge-ws-1114c3.docx" TargetMode="External"/><Relationship Id="rId30" Type="http://schemas.openxmlformats.org/officeDocument/2006/relationships/hyperlink" Target="https://www.foodafactoflife.org.uk/media/2012/starchy-carbohydrates-challenge-ws-1114c3.docx"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39DED8-8A58-4106-B0EA-E726BFE92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5A195-E3E5-439A-9F93-91093A66A9D1}">
  <ds:schemaRefs>
    <ds:schemaRef ds:uri="http://schemas.microsoft.com/sharepoint/v3/contenttype/forms"/>
  </ds:schemaRefs>
</ds:datastoreItem>
</file>

<file path=customXml/itemProps3.xml><?xml version="1.0" encoding="utf-8"?>
<ds:datastoreItem xmlns:ds="http://schemas.openxmlformats.org/officeDocument/2006/customXml" ds:itemID="{AA71FB7A-3D04-40CD-AC2B-17E3B5D8D0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FC832C-8029-42F5-A4B8-103CDB560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9</cp:revision>
  <dcterms:created xsi:type="dcterms:W3CDTF">2020-05-20T10:45:00Z</dcterms:created>
  <dcterms:modified xsi:type="dcterms:W3CDTF">2020-05-21T15:15:00Z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