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923856" w14:textId="77777777" w:rsidR="006A346D" w:rsidRDefault="006A346D" w:rsidP="008B50BA">
      <w:pPr>
        <w:pStyle w:val="FFLMainHeader"/>
        <w:rPr>
          <w:b/>
          <w:u w:val="none"/>
        </w:rPr>
      </w:pPr>
    </w:p>
    <w:p w14:paraId="76C17D87" w14:textId="3741B515" w:rsidR="0083561C" w:rsidRDefault="00D25273" w:rsidP="0083561C">
      <w:pPr>
        <w:pStyle w:val="FFLSubHeaders"/>
        <w:rPr>
          <w:bCs w:val="0"/>
          <w:color w:val="C33D86"/>
          <w:sz w:val="44"/>
          <w:szCs w:val="44"/>
          <w:lang w:val="en-GB"/>
        </w:rPr>
      </w:pPr>
      <w:r w:rsidRPr="0076056E">
        <w:rPr>
          <w:bCs w:val="0"/>
          <w:i/>
          <w:color w:val="C33D86"/>
          <w:sz w:val="44"/>
          <w:szCs w:val="44"/>
          <w:lang w:val="en-GB"/>
        </w:rPr>
        <w:t>Food – a fact of life</w:t>
      </w:r>
      <w:r w:rsidRPr="00D25273">
        <w:rPr>
          <w:bCs w:val="0"/>
          <w:color w:val="C33D86"/>
          <w:sz w:val="44"/>
          <w:szCs w:val="44"/>
          <w:lang w:val="en-GB"/>
        </w:rPr>
        <w:t xml:space="preserve"> resources to</w:t>
      </w:r>
      <w:bookmarkStart w:id="0" w:name="_GoBack"/>
      <w:bookmarkEnd w:id="0"/>
      <w:r w:rsidRPr="00D25273">
        <w:rPr>
          <w:bCs w:val="0"/>
          <w:color w:val="C33D86"/>
          <w:sz w:val="44"/>
          <w:szCs w:val="44"/>
          <w:lang w:val="en-GB"/>
        </w:rPr>
        <w:t xml:space="preserve"> support the</w:t>
      </w:r>
      <w:r>
        <w:rPr>
          <w:bCs w:val="0"/>
          <w:color w:val="C33D86"/>
          <w:sz w:val="44"/>
          <w:szCs w:val="44"/>
          <w:lang w:val="en-GB"/>
        </w:rPr>
        <w:t xml:space="preserve"> </w:t>
      </w:r>
      <w:r w:rsidR="00387EDF">
        <w:rPr>
          <w:bCs w:val="0"/>
          <w:color w:val="C33D86"/>
          <w:sz w:val="44"/>
          <w:szCs w:val="44"/>
          <w:lang w:val="en-GB"/>
        </w:rPr>
        <w:t xml:space="preserve">Cambridge </w:t>
      </w:r>
    </w:p>
    <w:p w14:paraId="6ECCB108" w14:textId="0117F84B" w:rsidR="00387EDF" w:rsidRDefault="00387EDF" w:rsidP="0083561C">
      <w:pPr>
        <w:pStyle w:val="FFLSubHeaders"/>
      </w:pPr>
      <w:r>
        <w:rPr>
          <w:bCs w:val="0"/>
          <w:color w:val="C33D86"/>
          <w:sz w:val="44"/>
          <w:szCs w:val="44"/>
          <w:lang w:val="en-GB"/>
        </w:rPr>
        <w:t>Nationals level 1/2 Child Development (OCR) specification</w:t>
      </w:r>
    </w:p>
    <w:p w14:paraId="64D974DA" w14:textId="059D313B" w:rsidR="00387EDF" w:rsidRDefault="00387EDF" w:rsidP="00387EDF">
      <w:pPr>
        <w:rPr>
          <w:b/>
        </w:rPr>
      </w:pPr>
    </w:p>
    <w:p w14:paraId="5129CB9B" w14:textId="1F30DDF5" w:rsidR="00387EDF" w:rsidRPr="00C817F9" w:rsidRDefault="002B5F94" w:rsidP="00387EDF">
      <w:pPr>
        <w:rPr>
          <w:rFonts w:ascii="Arial" w:eastAsiaTheme="minorHAnsi" w:hAnsi="Arial" w:cs="Arial"/>
          <w:color w:val="000000" w:themeColor="text1"/>
          <w:sz w:val="20"/>
          <w:szCs w:val="20"/>
          <w:lang w:val="en-US"/>
        </w:rPr>
      </w:pPr>
      <w:r>
        <w:rPr>
          <w:rFonts w:eastAsia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F9327D7" wp14:editId="5EF96606">
                <wp:simplePos x="0" y="0"/>
                <wp:positionH relativeFrom="column">
                  <wp:posOffset>6381750</wp:posOffset>
                </wp:positionH>
                <wp:positionV relativeFrom="paragraph">
                  <wp:posOffset>201930</wp:posOffset>
                </wp:positionV>
                <wp:extent cx="3181350" cy="2880360"/>
                <wp:effectExtent l="0" t="0" r="19050" b="152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2880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91A77A" w14:textId="5A8A75B9" w:rsidR="00195464" w:rsidRPr="00C817F9" w:rsidRDefault="00195464" w:rsidP="00387EDF">
                            <w:pPr>
                              <w:rPr>
                                <w:rFonts w:ascii="Arial" w:eastAsiaTheme="minorHAnsi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The</w:t>
                            </w:r>
                            <w:r>
                              <w:rPr>
                                <w:rFonts w:ascii="Arial" w:eastAsiaTheme="minorHAnsi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Food – a fact of life</w:t>
                            </w:r>
                            <w:r>
                              <w:rPr>
                                <w:rFonts w:ascii="Arial" w:eastAsiaTheme="minorHAnsi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and British Nutrition Foundation links support the following specification areas</w:t>
                            </w:r>
                            <w:r w:rsidRPr="00C817F9">
                              <w:rPr>
                                <w:rFonts w:ascii="Arial" w:eastAsiaTheme="minorHAnsi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:</w:t>
                            </w:r>
                          </w:p>
                          <w:p w14:paraId="75083E00" w14:textId="77777777" w:rsidR="00195464" w:rsidRDefault="00195464" w:rsidP="00387EDF">
                            <w:pPr>
                              <w:rPr>
                                <w:rFonts w:ascii="Arial" w:eastAsiaTheme="minorHAnsi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79D29A94" w14:textId="0EC34A5B" w:rsidR="00195464" w:rsidRPr="00C817F9" w:rsidRDefault="00195464" w:rsidP="00387EDF">
                            <w:pPr>
                              <w:rPr>
                                <w:rFonts w:ascii="Arial" w:eastAsiaTheme="minorHAnsi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Unit R018</w:t>
                            </w:r>
                          </w:p>
                          <w:p w14:paraId="795CC524" w14:textId="6997C10D" w:rsidR="00195464" w:rsidRPr="00782FF3" w:rsidRDefault="00917B99" w:rsidP="00782FF3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hyperlink w:anchor="LO1" w:history="1">
                              <w:r w:rsidR="00195464" w:rsidRPr="00782FF3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LO1 Understand reproduction and the roles and responsibilities of parenthood</w:t>
                              </w:r>
                            </w:hyperlink>
                          </w:p>
                          <w:p w14:paraId="245819E3" w14:textId="51175D36" w:rsidR="00195464" w:rsidRDefault="00917B99" w:rsidP="00782FF3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hyperlink w:anchor="LO4" w:history="1">
                              <w:r w:rsidR="00195464" w:rsidRPr="00782FF3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LO4 Understand how to recognise, manage and prevent childhood illnesses</w:t>
                              </w:r>
                            </w:hyperlink>
                          </w:p>
                          <w:p w14:paraId="69FAFF95" w14:textId="2CED3D5E" w:rsidR="00195464" w:rsidRPr="00782FF3" w:rsidRDefault="00195464" w:rsidP="00782FF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82FF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Unit R019</w:t>
                            </w:r>
                          </w:p>
                          <w:p w14:paraId="4522BAAF" w14:textId="7D92DDFB" w:rsidR="00195464" w:rsidRPr="00782FF3" w:rsidRDefault="00917B99" w:rsidP="00782FF3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hyperlink w:anchor="LO3" w:history="1">
                              <w:r w:rsidR="00195464" w:rsidRPr="00782FF3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LO3 Know the nutritional guidelines and requirements for children from birth to five years</w:t>
                              </w:r>
                            </w:hyperlink>
                            <w:r w:rsidR="00195464" w:rsidRPr="00782FF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951905D" w14:textId="67900AC8" w:rsidR="00195464" w:rsidRPr="00782FF3" w:rsidRDefault="00917B99" w:rsidP="00782FF3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hyperlink w:anchor="Learn4" w:history="1">
                              <w:r w:rsidR="00195464" w:rsidRPr="00782FF3">
                                <w:rPr>
                                  <w:rStyle w:val="Hyperlink"/>
                                  <w:rFonts w:ascii="Arial" w:hAnsi="Arial" w:cs="Arial"/>
                                  <w:bCs/>
                                  <w:sz w:val="20"/>
                                  <w:szCs w:val="20"/>
                                </w:rPr>
                                <w:t>Learning Outcome 4: Be able to investigate and develop feeding solutions for children from birth to five years</w:t>
                              </w:r>
                            </w:hyperlink>
                          </w:p>
                          <w:p w14:paraId="2F44B5D4" w14:textId="2EC1FC23" w:rsidR="00195464" w:rsidRPr="00782FF3" w:rsidRDefault="00917B99" w:rsidP="00782FF3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hyperlink w:anchor="Ass4" w:history="1">
                              <w:r w:rsidR="00195464" w:rsidRPr="00782FF3">
                                <w:rPr>
                                  <w:rStyle w:val="Hyperlink"/>
                                  <w:rFonts w:ascii="Arial" w:hAnsi="Arial" w:cs="Arial"/>
                                  <w:bCs/>
                                  <w:sz w:val="20"/>
                                  <w:szCs w:val="20"/>
                                </w:rPr>
                                <w:t>Assessment for LO4</w:t>
                              </w:r>
                            </w:hyperlink>
                          </w:p>
                          <w:p w14:paraId="2E524A20" w14:textId="4C232C4D" w:rsidR="00195464" w:rsidRPr="0057410C" w:rsidRDefault="00195464" w:rsidP="00782FF3">
                            <w:pPr>
                              <w:spacing w:after="200" w:line="276" w:lineRule="auto"/>
                              <w:contextualSpacing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   </w:t>
                            </w:r>
                          </w:p>
                          <w:p w14:paraId="7C676BB9" w14:textId="35807134" w:rsidR="00195464" w:rsidRPr="0057410C" w:rsidRDefault="00195464" w:rsidP="0057410C">
                            <w:pPr>
                              <w:numPr>
                                <w:ilvl w:val="0"/>
                                <w:numId w:val="8"/>
                              </w:numPr>
                              <w:spacing w:after="200" w:line="276" w:lineRule="auto"/>
                              <w:contextualSpacing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  </w:t>
                            </w:r>
                          </w:p>
                          <w:p w14:paraId="1B83A585" w14:textId="77777777" w:rsidR="00195464" w:rsidRPr="00C817F9" w:rsidRDefault="00195464" w:rsidP="0057410C">
                            <w:pPr>
                              <w:numPr>
                                <w:ilvl w:val="0"/>
                                <w:numId w:val="8"/>
                              </w:numPr>
                              <w:spacing w:after="200" w:line="276" w:lineRule="auto"/>
                              <w:contextualSpacing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91BF8A7" w14:textId="77777777" w:rsidR="00195464" w:rsidRDefault="00195464" w:rsidP="00387ED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9327D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02.5pt;margin-top:15.9pt;width:250.5pt;height:226.8pt;z-index:25165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" fillcolor="window" strokeweight=".5pt">
                <v:textbox>
                  <w:txbxContent>
                    <w:p w14:paraId="0791A77A" w14:textId="5A8A75B9" w:rsidR="00195464" w:rsidRPr="00C817F9" w:rsidRDefault="00195464" w:rsidP="00387EDF">
                      <w:pPr>
                        <w:rPr>
                          <w:rFonts w:ascii="Arial" w:eastAsiaTheme="minorHAnsi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eastAsiaTheme="minorHAnsi" w:hAnsi="Arial" w:cs="Arial"/>
                          <w:color w:val="000000" w:themeColor="text1"/>
                          <w:sz w:val="20"/>
                          <w:szCs w:val="20"/>
                        </w:rPr>
                        <w:t>The</w:t>
                      </w:r>
                      <w:r>
                        <w:rPr>
                          <w:rFonts w:ascii="Arial" w:eastAsiaTheme="minorHAnsi" w:hAnsi="Arial" w:cs="Arial"/>
                          <w:i/>
                          <w:color w:val="000000" w:themeColor="text1"/>
                          <w:sz w:val="20"/>
                          <w:szCs w:val="20"/>
                        </w:rPr>
                        <w:t xml:space="preserve"> Food – a fact of life</w:t>
                      </w:r>
                      <w:r>
                        <w:rPr>
                          <w:rFonts w:ascii="Arial" w:eastAsiaTheme="minorHAnsi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and British Nutrition Foundation links support the following specification areas</w:t>
                      </w:r>
                      <w:r w:rsidRPr="00C817F9">
                        <w:rPr>
                          <w:rFonts w:ascii="Arial" w:eastAsiaTheme="minorHAnsi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:</w:t>
                      </w:r>
                    </w:p>
                    <w:p w14:paraId="75083E00" w14:textId="77777777" w:rsidR="00195464" w:rsidRDefault="00195464" w:rsidP="00387EDF">
                      <w:pPr>
                        <w:rPr>
                          <w:rFonts w:ascii="Arial" w:eastAsiaTheme="minorHAnsi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</w:p>
                    <w:p w14:paraId="79D29A94" w14:textId="0EC34A5B" w:rsidR="00195464" w:rsidRPr="00C817F9" w:rsidRDefault="00195464" w:rsidP="00387EDF">
                      <w:pPr>
                        <w:rPr>
                          <w:rFonts w:ascii="Arial" w:eastAsiaTheme="minorHAnsi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eastAsiaTheme="minorHAnsi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Unit R018</w:t>
                      </w:r>
                    </w:p>
                    <w:p w14:paraId="795CC524" w14:textId="6997C10D" w:rsidR="00195464" w:rsidRPr="00782FF3" w:rsidRDefault="00195464" w:rsidP="00782FF3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hyperlink w:anchor="LO1" w:history="1">
                        <w:r w:rsidRPr="00782FF3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LO1 Understand reproduction and the roles and responsibilities of parenthood</w:t>
                        </w:r>
                      </w:hyperlink>
                    </w:p>
                    <w:p w14:paraId="245819E3" w14:textId="51175D36" w:rsidR="00195464" w:rsidRDefault="00195464" w:rsidP="00782FF3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hyperlink w:anchor="LO4" w:history="1">
                        <w:r w:rsidRPr="00782FF3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LO4 Understand how to recognise, manage and prevent childhood illnesses</w:t>
                        </w:r>
                      </w:hyperlink>
                    </w:p>
                    <w:p w14:paraId="69FAFF95" w14:textId="2CED3D5E" w:rsidR="00195464" w:rsidRPr="00782FF3" w:rsidRDefault="00195464" w:rsidP="00782FF3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82FF3">
                        <w:rPr>
                          <w:rFonts w:ascii="Arial" w:hAnsi="Arial" w:cs="Arial"/>
                          <w:sz w:val="20"/>
                          <w:szCs w:val="20"/>
                        </w:rPr>
                        <w:t>Unit R019</w:t>
                      </w:r>
                    </w:p>
                    <w:p w14:paraId="4522BAAF" w14:textId="7D92DDFB" w:rsidR="00195464" w:rsidRPr="00782FF3" w:rsidRDefault="00195464" w:rsidP="00782FF3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hyperlink w:anchor="LO3" w:history="1">
                        <w:r w:rsidRPr="00782FF3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LO3 Know the nutritional guidelines and requirements for children from birth to five years</w:t>
                        </w:r>
                      </w:hyperlink>
                      <w:r w:rsidRPr="00782FF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951905D" w14:textId="67900AC8" w:rsidR="00195464" w:rsidRPr="00782FF3" w:rsidRDefault="00195464" w:rsidP="00782FF3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hyperlink w:anchor="Learn4" w:history="1">
                        <w:r w:rsidRPr="00782FF3">
                          <w:rPr>
                            <w:rStyle w:val="Hyperlink"/>
                            <w:rFonts w:ascii="Arial" w:hAnsi="Arial" w:cs="Arial"/>
                            <w:bCs/>
                            <w:sz w:val="20"/>
                            <w:szCs w:val="20"/>
                          </w:rPr>
                          <w:t>Learning Outcome 4: Be able to investigate and develop feeding solutions for children from birth to five years</w:t>
                        </w:r>
                      </w:hyperlink>
                    </w:p>
                    <w:p w14:paraId="2F44B5D4" w14:textId="2EC1FC23" w:rsidR="00195464" w:rsidRPr="00782FF3" w:rsidRDefault="00195464" w:rsidP="00782FF3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hyperlink w:anchor="Ass4" w:history="1">
                        <w:r w:rsidRPr="00782FF3">
                          <w:rPr>
                            <w:rStyle w:val="Hyperlink"/>
                            <w:rFonts w:ascii="Arial" w:hAnsi="Arial" w:cs="Arial"/>
                            <w:bCs/>
                            <w:sz w:val="20"/>
                            <w:szCs w:val="20"/>
                          </w:rPr>
                          <w:t>Assessment for LO4</w:t>
                        </w:r>
                      </w:hyperlink>
                    </w:p>
                    <w:p w14:paraId="2E524A20" w14:textId="4C232C4D" w:rsidR="00195464" w:rsidRPr="0057410C" w:rsidRDefault="00195464" w:rsidP="00782FF3">
                      <w:pPr>
                        <w:spacing w:after="200" w:line="276" w:lineRule="auto"/>
                        <w:contextualSpacing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Theme="minorHAnsi" w:hAnsi="Arial" w:cs="Arial"/>
                          <w:sz w:val="20"/>
                          <w:szCs w:val="20"/>
                          <w:lang w:val="en-US"/>
                        </w:rPr>
                        <w:t xml:space="preserve">    </w:t>
                      </w:r>
                    </w:p>
                    <w:p w14:paraId="7C676BB9" w14:textId="35807134" w:rsidR="00195464" w:rsidRPr="0057410C" w:rsidRDefault="00195464" w:rsidP="0057410C">
                      <w:pPr>
                        <w:numPr>
                          <w:ilvl w:val="0"/>
                          <w:numId w:val="8"/>
                        </w:numPr>
                        <w:spacing w:after="200" w:line="276" w:lineRule="auto"/>
                        <w:contextualSpacing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Theme="minorHAnsi" w:hAnsi="Arial" w:cs="Arial"/>
                          <w:sz w:val="20"/>
                          <w:szCs w:val="20"/>
                          <w:lang w:val="en-US"/>
                        </w:rPr>
                        <w:t xml:space="preserve">   </w:t>
                      </w:r>
                    </w:p>
                    <w:p w14:paraId="1B83A585" w14:textId="77777777" w:rsidR="00195464" w:rsidRPr="00C817F9" w:rsidRDefault="00195464" w:rsidP="0057410C">
                      <w:pPr>
                        <w:numPr>
                          <w:ilvl w:val="0"/>
                          <w:numId w:val="8"/>
                        </w:numPr>
                        <w:spacing w:after="200" w:line="276" w:lineRule="auto"/>
                        <w:contextualSpacing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691BF8A7" w14:textId="77777777" w:rsidR="00195464" w:rsidRDefault="00195464" w:rsidP="00387EDF"/>
                  </w:txbxContent>
                </v:textbox>
              </v:shape>
            </w:pict>
          </mc:Fallback>
        </mc:AlternateContent>
      </w:r>
      <w:r w:rsidR="00387EDF" w:rsidRPr="00C817F9">
        <w:rPr>
          <w:rFonts w:ascii="Arial" w:eastAsiaTheme="minorHAnsi" w:hAnsi="Arial" w:cs="Arial"/>
          <w:color w:val="000000" w:themeColor="text1"/>
          <w:sz w:val="20"/>
          <w:szCs w:val="20"/>
          <w:lang w:val="en-US"/>
        </w:rPr>
        <w:t xml:space="preserve">The </w:t>
      </w:r>
      <w:hyperlink r:id="rId11" w:history="1">
        <w:r w:rsidR="00387EDF" w:rsidRPr="00C817F9">
          <w:rPr>
            <w:rFonts w:ascii="Arial" w:eastAsiaTheme="minorHAnsi" w:hAnsi="Arial" w:cs="Arial"/>
            <w:color w:val="0000FF"/>
            <w:sz w:val="20"/>
            <w:szCs w:val="20"/>
            <w:u w:val="single"/>
            <w:lang w:val="en-US"/>
          </w:rPr>
          <w:t xml:space="preserve">14-16 </w:t>
        </w:r>
        <w:r>
          <w:rPr>
            <w:rFonts w:ascii="Arial" w:eastAsiaTheme="minorHAnsi" w:hAnsi="Arial" w:cs="Arial"/>
            <w:color w:val="0000FF"/>
            <w:sz w:val="20"/>
            <w:szCs w:val="20"/>
            <w:u w:val="single"/>
            <w:lang w:val="en-US"/>
          </w:rPr>
          <w:t xml:space="preserve">Years </w:t>
        </w:r>
        <w:r w:rsidR="00387EDF" w:rsidRPr="00C817F9">
          <w:rPr>
            <w:rFonts w:ascii="Arial" w:eastAsiaTheme="minorHAnsi" w:hAnsi="Arial" w:cs="Arial"/>
            <w:color w:val="0000FF"/>
            <w:sz w:val="20"/>
            <w:szCs w:val="20"/>
            <w:u w:val="single"/>
            <w:lang w:val="en-US"/>
          </w:rPr>
          <w:t>area</w:t>
        </w:r>
      </w:hyperlink>
      <w:r w:rsidR="00387EDF" w:rsidRPr="00C817F9">
        <w:rPr>
          <w:rFonts w:ascii="Arial" w:eastAsiaTheme="minorHAnsi" w:hAnsi="Arial" w:cs="Arial"/>
          <w:color w:val="000000" w:themeColor="text1"/>
          <w:sz w:val="20"/>
          <w:szCs w:val="20"/>
          <w:lang w:val="en-US"/>
        </w:rPr>
        <w:t xml:space="preserve"> of the</w:t>
      </w:r>
      <w:r w:rsidR="00387EDF" w:rsidRPr="00C817F9">
        <w:rPr>
          <w:rFonts w:ascii="Arial" w:eastAsiaTheme="minorHAnsi" w:hAnsi="Arial" w:cs="Arial"/>
          <w:b/>
          <w:color w:val="000000" w:themeColor="text1"/>
          <w:sz w:val="20"/>
          <w:szCs w:val="20"/>
          <w:lang w:val="en-US"/>
        </w:rPr>
        <w:t xml:space="preserve"> </w:t>
      </w:r>
      <w:r w:rsidR="00387EDF" w:rsidRPr="00C817F9">
        <w:rPr>
          <w:rFonts w:ascii="Arial" w:eastAsiaTheme="minorHAnsi" w:hAnsi="Arial" w:cs="Arial"/>
          <w:b/>
          <w:i/>
          <w:color w:val="000000" w:themeColor="text1"/>
          <w:sz w:val="20"/>
          <w:szCs w:val="20"/>
          <w:lang w:val="en-US"/>
        </w:rPr>
        <w:t>Food – a fact of life</w:t>
      </w:r>
      <w:r w:rsidR="00387EDF" w:rsidRPr="00C817F9">
        <w:rPr>
          <w:rFonts w:ascii="Arial" w:eastAsiaTheme="minorHAnsi" w:hAnsi="Arial" w:cs="Arial"/>
          <w:b/>
          <w:color w:val="000000" w:themeColor="text1"/>
          <w:sz w:val="20"/>
          <w:szCs w:val="20"/>
          <w:lang w:val="en-US"/>
        </w:rPr>
        <w:t xml:space="preserve"> </w:t>
      </w:r>
      <w:r w:rsidR="00387EDF" w:rsidRPr="00C817F9">
        <w:rPr>
          <w:rFonts w:ascii="Arial" w:eastAsiaTheme="minorHAnsi" w:hAnsi="Arial" w:cs="Arial"/>
          <w:color w:val="000000" w:themeColor="text1"/>
          <w:sz w:val="20"/>
          <w:szCs w:val="20"/>
          <w:lang w:val="en-US"/>
        </w:rPr>
        <w:t xml:space="preserve">website provides information and resources to support </w:t>
      </w:r>
      <w:r>
        <w:rPr>
          <w:rFonts w:ascii="Arial" w:eastAsiaTheme="minorHAnsi" w:hAnsi="Arial" w:cs="Arial"/>
          <w:color w:val="000000" w:themeColor="text1"/>
          <w:sz w:val="20"/>
          <w:szCs w:val="20"/>
          <w:lang w:val="en-US"/>
        </w:rPr>
        <w:t xml:space="preserve">some aspects of </w:t>
      </w:r>
      <w:r w:rsidR="00387EDF" w:rsidRPr="00C817F9">
        <w:rPr>
          <w:rFonts w:ascii="Arial" w:eastAsiaTheme="minorHAnsi" w:hAnsi="Arial" w:cs="Arial"/>
          <w:color w:val="000000" w:themeColor="text1"/>
          <w:sz w:val="20"/>
          <w:szCs w:val="20"/>
          <w:lang w:val="en-US"/>
        </w:rPr>
        <w:t xml:space="preserve">the teaching of </w:t>
      </w:r>
      <w:r w:rsidR="00E66D3D">
        <w:rPr>
          <w:rFonts w:ascii="Arial" w:eastAsiaTheme="minorHAnsi" w:hAnsi="Arial" w:cs="Arial"/>
          <w:color w:val="000000" w:themeColor="text1"/>
          <w:sz w:val="20"/>
          <w:szCs w:val="20"/>
          <w:lang w:val="en-US"/>
        </w:rPr>
        <w:t>Cambridge Nationals level 1/2 Child Development.</w:t>
      </w:r>
      <w:r w:rsidR="00387EDF" w:rsidRPr="00C817F9">
        <w:rPr>
          <w:rFonts w:ascii="Arial" w:eastAsiaTheme="minorHAnsi" w:hAnsi="Arial" w:cs="Arial"/>
          <w:color w:val="000000" w:themeColor="text1"/>
          <w:sz w:val="20"/>
          <w:szCs w:val="20"/>
          <w:lang w:val="en-US"/>
        </w:rPr>
        <w:t xml:space="preserve"> </w:t>
      </w:r>
    </w:p>
    <w:p w14:paraId="4B74E295" w14:textId="77777777" w:rsidR="00387EDF" w:rsidRPr="00C817F9" w:rsidRDefault="00387EDF" w:rsidP="00387EDF">
      <w:pPr>
        <w:rPr>
          <w:rFonts w:ascii="Arial" w:eastAsiaTheme="minorHAnsi" w:hAnsi="Arial" w:cs="Arial"/>
          <w:color w:val="263143"/>
          <w:sz w:val="20"/>
          <w:szCs w:val="20"/>
          <w:lang w:val="en-US"/>
        </w:rPr>
      </w:pPr>
    </w:p>
    <w:p w14:paraId="5E254FD5" w14:textId="6108512B" w:rsidR="00387EDF" w:rsidRPr="00C817F9" w:rsidRDefault="00387EDF" w:rsidP="00387EDF">
      <w:pPr>
        <w:rPr>
          <w:rFonts w:ascii="Arial" w:eastAsiaTheme="minorHAnsi" w:hAnsi="Arial" w:cs="Arial"/>
          <w:color w:val="000000" w:themeColor="text1"/>
          <w:sz w:val="20"/>
          <w:szCs w:val="20"/>
          <w:lang w:val="en-US"/>
        </w:rPr>
      </w:pPr>
      <w:r w:rsidRPr="00C817F9">
        <w:rPr>
          <w:rFonts w:ascii="Arial" w:eastAsiaTheme="minorHAnsi" w:hAnsi="Arial" w:cs="Arial"/>
          <w:color w:val="000000" w:themeColor="text1"/>
          <w:sz w:val="20"/>
          <w:szCs w:val="20"/>
          <w:lang w:val="en-US"/>
        </w:rPr>
        <w:t>Resource areas</w:t>
      </w:r>
      <w:r w:rsidR="002B5F94">
        <w:rPr>
          <w:rFonts w:ascii="Arial" w:eastAsiaTheme="minorHAnsi" w:hAnsi="Arial" w:cs="Arial"/>
          <w:color w:val="000000" w:themeColor="text1"/>
          <w:sz w:val="20"/>
          <w:szCs w:val="20"/>
          <w:lang w:val="en-US"/>
        </w:rPr>
        <w:t xml:space="preserve"> in the 14-16 Years area</w:t>
      </w:r>
      <w:r w:rsidRPr="00C817F9">
        <w:rPr>
          <w:rFonts w:ascii="Arial" w:eastAsiaTheme="minorHAnsi" w:hAnsi="Arial" w:cs="Arial"/>
          <w:color w:val="000000" w:themeColor="text1"/>
          <w:sz w:val="20"/>
          <w:szCs w:val="20"/>
          <w:lang w:val="en-US"/>
        </w:rPr>
        <w:t xml:space="preserve"> include:</w:t>
      </w:r>
    </w:p>
    <w:p w14:paraId="5874992F" w14:textId="5F6E2290" w:rsidR="00387EDF" w:rsidRPr="00C817F9" w:rsidRDefault="00917B99" w:rsidP="00387EDF">
      <w:pPr>
        <w:numPr>
          <w:ilvl w:val="0"/>
          <w:numId w:val="3"/>
        </w:numPr>
        <w:spacing w:line="276" w:lineRule="auto"/>
        <w:rPr>
          <w:rFonts w:ascii="Arial" w:eastAsiaTheme="minorHAnsi" w:hAnsi="Arial" w:cs="Arial"/>
          <w:sz w:val="20"/>
          <w:szCs w:val="20"/>
          <w:lang w:val="en-US"/>
        </w:rPr>
      </w:pPr>
      <w:hyperlink r:id="rId12" w:history="1">
        <w:r w:rsidR="00387EDF" w:rsidRPr="00C817F9">
          <w:rPr>
            <w:rFonts w:ascii="Arial" w:eastAsiaTheme="minorHAnsi" w:hAnsi="Arial" w:cs="Arial"/>
            <w:color w:val="0000FF"/>
            <w:sz w:val="20"/>
            <w:szCs w:val="20"/>
            <w:u w:val="single"/>
            <w:lang w:val="en-US"/>
          </w:rPr>
          <w:t xml:space="preserve">Healthy eating </w:t>
        </w:r>
      </w:hyperlink>
    </w:p>
    <w:p w14:paraId="0C25951E" w14:textId="77777777" w:rsidR="00387EDF" w:rsidRPr="00C817F9" w:rsidRDefault="00387EDF" w:rsidP="00387EDF">
      <w:pPr>
        <w:numPr>
          <w:ilvl w:val="0"/>
          <w:numId w:val="3"/>
        </w:numPr>
        <w:spacing w:line="276" w:lineRule="auto"/>
        <w:rPr>
          <w:rFonts w:ascii="Arial" w:eastAsiaTheme="minorHAnsi" w:hAnsi="Arial" w:cs="Arial"/>
          <w:color w:val="0000FF"/>
          <w:sz w:val="20"/>
          <w:szCs w:val="20"/>
          <w:u w:val="single"/>
          <w:lang w:val="en-US"/>
        </w:rPr>
      </w:pPr>
      <w:r w:rsidRPr="00C817F9">
        <w:rPr>
          <w:rFonts w:ascii="Arial" w:eastAsiaTheme="minorHAnsi" w:hAnsi="Arial" w:cs="Arial"/>
          <w:sz w:val="20"/>
          <w:szCs w:val="20"/>
          <w:lang w:val="en-US"/>
        </w:rPr>
        <w:fldChar w:fldCharType="begin"/>
      </w:r>
      <w:r w:rsidRPr="00C817F9">
        <w:rPr>
          <w:rFonts w:ascii="Arial" w:eastAsiaTheme="minorHAnsi" w:hAnsi="Arial" w:cs="Arial"/>
          <w:sz w:val="20"/>
          <w:szCs w:val="20"/>
          <w:lang w:val="en-US"/>
        </w:rPr>
        <w:instrText xml:space="preserve"> HYPERLINK "https://www.foodafactoflife.org.uk/14-16-years/cooking/" </w:instrText>
      </w:r>
      <w:r w:rsidRPr="00C817F9">
        <w:rPr>
          <w:rFonts w:ascii="Arial" w:eastAsiaTheme="minorHAnsi" w:hAnsi="Arial" w:cs="Arial"/>
          <w:sz w:val="20"/>
          <w:szCs w:val="20"/>
          <w:lang w:val="en-US"/>
        </w:rPr>
        <w:fldChar w:fldCharType="separate"/>
      </w:r>
      <w:r w:rsidRPr="00C817F9">
        <w:rPr>
          <w:rFonts w:ascii="Arial" w:eastAsiaTheme="minorHAnsi" w:hAnsi="Arial" w:cs="Arial"/>
          <w:color w:val="0000FF"/>
          <w:sz w:val="20"/>
          <w:szCs w:val="20"/>
          <w:u w:val="single"/>
          <w:lang w:val="en-US"/>
        </w:rPr>
        <w:t>Cooking, including food hygiene and safety</w:t>
      </w:r>
    </w:p>
    <w:p w14:paraId="06D6A7C2" w14:textId="77777777" w:rsidR="0057410C" w:rsidRPr="0057410C" w:rsidRDefault="00387EDF" w:rsidP="0057410C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  <w:lang w:val="en-US"/>
        </w:rPr>
      </w:pPr>
      <w:r w:rsidRPr="00C817F9">
        <w:rPr>
          <w:rFonts w:ascii="Arial" w:hAnsi="Arial" w:cs="Arial"/>
          <w:sz w:val="20"/>
          <w:szCs w:val="20"/>
          <w:lang w:val="en-US"/>
        </w:rPr>
        <w:fldChar w:fldCharType="end"/>
      </w:r>
      <w:hyperlink r:id="rId13" w:history="1">
        <w:r w:rsidRPr="00C817F9">
          <w:rPr>
            <w:rFonts w:ascii="Arial" w:hAnsi="Arial" w:cs="Arial"/>
            <w:color w:val="0000FF"/>
            <w:sz w:val="20"/>
            <w:szCs w:val="20"/>
            <w:u w:val="single"/>
            <w:lang w:val="en-US"/>
          </w:rPr>
          <w:t>Consumer awareness</w:t>
        </w:r>
      </w:hyperlink>
    </w:p>
    <w:p w14:paraId="552B7C23" w14:textId="77777777" w:rsidR="0057410C" w:rsidRPr="0057410C" w:rsidRDefault="00917B99" w:rsidP="0057410C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  <w:lang w:val="en-US"/>
        </w:rPr>
      </w:pPr>
      <w:hyperlink r:id="rId14" w:history="1">
        <w:r w:rsidR="00387EDF" w:rsidRPr="0057410C">
          <w:rPr>
            <w:rFonts w:ascii="Arial" w:hAnsi="Arial" w:cs="Arial"/>
            <w:color w:val="0000FF"/>
            <w:sz w:val="20"/>
            <w:szCs w:val="20"/>
            <w:u w:val="single"/>
            <w:lang w:val="en-US"/>
          </w:rPr>
          <w:t>Activity packs</w:t>
        </w:r>
      </w:hyperlink>
    </w:p>
    <w:p w14:paraId="55B1D09C" w14:textId="77777777" w:rsidR="0057410C" w:rsidRPr="0057410C" w:rsidRDefault="00917B99" w:rsidP="0057410C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  <w:lang w:val="en-US"/>
        </w:rPr>
      </w:pPr>
      <w:hyperlink r:id="rId15" w:history="1">
        <w:r w:rsidR="00387EDF" w:rsidRPr="0057410C">
          <w:rPr>
            <w:rFonts w:ascii="Arial" w:hAnsi="Arial" w:cs="Arial"/>
            <w:color w:val="0000FF"/>
            <w:sz w:val="20"/>
            <w:szCs w:val="20"/>
            <w:u w:val="single"/>
            <w:lang w:val="en-US"/>
          </w:rPr>
          <w:t>Quizzes</w:t>
        </w:r>
      </w:hyperlink>
    </w:p>
    <w:p w14:paraId="396F50C8" w14:textId="47CB1A03" w:rsidR="00387EDF" w:rsidRPr="0057410C" w:rsidRDefault="00917B99" w:rsidP="0057410C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  <w:lang w:val="en-US"/>
        </w:rPr>
      </w:pPr>
      <w:hyperlink r:id="rId16" w:history="1">
        <w:r w:rsidR="00387EDF" w:rsidRPr="0057410C">
          <w:rPr>
            <w:rFonts w:ascii="Arial" w:hAnsi="Arial" w:cs="Arial"/>
            <w:color w:val="0000FF"/>
            <w:sz w:val="20"/>
            <w:szCs w:val="20"/>
            <w:u w:val="single"/>
            <w:lang w:val="en-US"/>
          </w:rPr>
          <w:t>Nutritional analysis</w:t>
        </w:r>
      </w:hyperlink>
      <w:r w:rsidR="00387EDF" w:rsidRPr="0057410C">
        <w:rPr>
          <w:rFonts w:ascii="Arial" w:hAnsi="Arial" w:cs="Arial"/>
          <w:color w:val="0000FF"/>
          <w:sz w:val="20"/>
          <w:szCs w:val="20"/>
          <w:u w:val="single"/>
          <w:lang w:val="en-US"/>
        </w:rPr>
        <w:t xml:space="preserve"> </w:t>
      </w:r>
    </w:p>
    <w:p w14:paraId="4B0DD6C8" w14:textId="084CD1FB" w:rsidR="00387EDF" w:rsidRPr="00C817F9" w:rsidRDefault="00387EDF" w:rsidP="00387EDF">
      <w:pPr>
        <w:spacing w:line="276" w:lineRule="auto"/>
        <w:rPr>
          <w:rFonts w:ascii="Arial" w:eastAsiaTheme="minorHAnsi" w:hAnsi="Arial" w:cs="Arial"/>
          <w:sz w:val="20"/>
          <w:szCs w:val="20"/>
          <w:lang w:val="en-US"/>
        </w:rPr>
      </w:pPr>
      <w:r w:rsidRPr="00C817F9">
        <w:rPr>
          <w:rFonts w:ascii="Arial" w:eastAsiaTheme="minorHAnsi" w:hAnsi="Arial" w:cs="Arial"/>
          <w:sz w:val="20"/>
          <w:szCs w:val="20"/>
          <w:lang w:val="en-US"/>
        </w:rPr>
        <w:t xml:space="preserve">There are also resources to support </w:t>
      </w:r>
      <w:hyperlink r:id="rId17" w:history="1">
        <w:r w:rsidRPr="00C228C7">
          <w:rPr>
            <w:rStyle w:val="Hyperlink"/>
            <w:rFonts w:ascii="Arial" w:eastAsiaTheme="minorHAnsi" w:hAnsi="Arial" w:cs="Arial"/>
            <w:sz w:val="20"/>
            <w:szCs w:val="20"/>
            <w:lang w:val="en-US"/>
          </w:rPr>
          <w:t>planning and teaching.</w:t>
        </w:r>
      </w:hyperlink>
    </w:p>
    <w:p w14:paraId="6CF5A22D" w14:textId="77777777" w:rsidR="00387EDF" w:rsidRPr="00C817F9" w:rsidRDefault="00387EDF" w:rsidP="00387EDF">
      <w:pPr>
        <w:rPr>
          <w:rFonts w:ascii="Arial" w:eastAsiaTheme="minorHAnsi" w:hAnsi="Arial" w:cs="Arial"/>
          <w:color w:val="000000" w:themeColor="text1"/>
          <w:sz w:val="20"/>
          <w:szCs w:val="20"/>
          <w:lang w:val="en-US"/>
        </w:rPr>
      </w:pPr>
    </w:p>
    <w:p w14:paraId="265B8B4A" w14:textId="77777777" w:rsidR="00387EDF" w:rsidRPr="00C817F9" w:rsidRDefault="00387EDF" w:rsidP="00387EDF">
      <w:pPr>
        <w:rPr>
          <w:rFonts w:ascii="Arial" w:eastAsiaTheme="minorHAnsi" w:hAnsi="Arial" w:cs="Arial"/>
          <w:sz w:val="20"/>
          <w:szCs w:val="20"/>
          <w:lang w:val="en-US"/>
        </w:rPr>
      </w:pPr>
      <w:r w:rsidRPr="00C817F9">
        <w:rPr>
          <w:rFonts w:ascii="Arial" w:eastAsiaTheme="minorHAnsi" w:hAnsi="Arial" w:cs="Arial"/>
          <w:color w:val="000000" w:themeColor="text1"/>
          <w:sz w:val="20"/>
          <w:szCs w:val="20"/>
          <w:lang w:val="en-US"/>
        </w:rPr>
        <w:t xml:space="preserve">Support and information around food, nutrition and healthy eating can also be found at: </w:t>
      </w:r>
      <w:hyperlink r:id="rId18" w:history="1">
        <w:r w:rsidRPr="00C817F9">
          <w:rPr>
            <w:rFonts w:ascii="Arial" w:eastAsiaTheme="minorHAnsi" w:hAnsi="Arial" w:cs="Arial"/>
            <w:color w:val="0000FF"/>
            <w:sz w:val="20"/>
            <w:szCs w:val="20"/>
            <w:u w:val="single"/>
            <w:lang w:val="en-US"/>
          </w:rPr>
          <w:t>www.nutrition.org.uk</w:t>
        </w:r>
      </w:hyperlink>
      <w:r w:rsidRPr="00C817F9">
        <w:rPr>
          <w:rFonts w:ascii="Arial" w:eastAsiaTheme="minorHAnsi" w:hAnsi="Arial" w:cs="Arial"/>
          <w:sz w:val="20"/>
          <w:szCs w:val="20"/>
          <w:lang w:val="en-US"/>
        </w:rPr>
        <w:t xml:space="preserve"> </w:t>
      </w:r>
    </w:p>
    <w:p w14:paraId="20FB61F0" w14:textId="77777777" w:rsidR="00387EDF" w:rsidRPr="00C817F9" w:rsidRDefault="00917B99" w:rsidP="00387EDF">
      <w:pPr>
        <w:numPr>
          <w:ilvl w:val="0"/>
          <w:numId w:val="4"/>
        </w:numPr>
        <w:spacing w:line="276" w:lineRule="auto"/>
        <w:rPr>
          <w:rFonts w:ascii="Arial" w:eastAsiaTheme="minorHAnsi" w:hAnsi="Arial" w:cs="Arial"/>
          <w:sz w:val="20"/>
          <w:szCs w:val="20"/>
          <w:lang w:val="en-US"/>
        </w:rPr>
      </w:pPr>
      <w:hyperlink r:id="rId19" w:history="1">
        <w:r w:rsidR="00387EDF" w:rsidRPr="00C817F9">
          <w:rPr>
            <w:rFonts w:ascii="Arial" w:eastAsiaTheme="minorHAnsi" w:hAnsi="Arial" w:cs="Arial"/>
            <w:color w:val="0000FF"/>
            <w:sz w:val="20"/>
            <w:szCs w:val="20"/>
            <w:u w:val="single"/>
            <w:lang w:val="en-US"/>
          </w:rPr>
          <w:t>Healthy living</w:t>
        </w:r>
      </w:hyperlink>
    </w:p>
    <w:p w14:paraId="66E8F5AC" w14:textId="77777777" w:rsidR="00387EDF" w:rsidRPr="00C817F9" w:rsidRDefault="00917B99" w:rsidP="00387EDF">
      <w:pPr>
        <w:numPr>
          <w:ilvl w:val="0"/>
          <w:numId w:val="4"/>
        </w:numPr>
        <w:spacing w:line="276" w:lineRule="auto"/>
        <w:rPr>
          <w:rFonts w:ascii="Arial" w:eastAsiaTheme="minorHAnsi" w:hAnsi="Arial" w:cs="Arial"/>
          <w:sz w:val="20"/>
          <w:szCs w:val="20"/>
          <w:lang w:val="en-US"/>
        </w:rPr>
      </w:pPr>
      <w:hyperlink r:id="rId20" w:history="1">
        <w:r w:rsidR="00387EDF" w:rsidRPr="00C817F9">
          <w:rPr>
            <w:rFonts w:ascii="Arial" w:eastAsiaTheme="minorHAnsi" w:hAnsi="Arial" w:cs="Arial"/>
            <w:color w:val="0000FF"/>
            <w:sz w:val="20"/>
            <w:szCs w:val="20"/>
            <w:u w:val="single"/>
            <w:lang w:val="en-US"/>
          </w:rPr>
          <w:t>BNF blogs</w:t>
        </w:r>
      </w:hyperlink>
    </w:p>
    <w:p w14:paraId="1225BE40" w14:textId="77777777" w:rsidR="00387EDF" w:rsidRPr="00C817F9" w:rsidRDefault="00917B99" w:rsidP="00387EDF">
      <w:pPr>
        <w:numPr>
          <w:ilvl w:val="0"/>
          <w:numId w:val="4"/>
        </w:numPr>
        <w:spacing w:line="276" w:lineRule="auto"/>
        <w:rPr>
          <w:rFonts w:ascii="Arial" w:eastAsiaTheme="minorHAnsi" w:hAnsi="Arial" w:cs="Arial"/>
          <w:sz w:val="20"/>
          <w:szCs w:val="20"/>
          <w:lang w:val="en-US"/>
        </w:rPr>
      </w:pPr>
      <w:hyperlink r:id="rId21" w:history="1">
        <w:r w:rsidR="00387EDF" w:rsidRPr="00C817F9">
          <w:rPr>
            <w:rFonts w:ascii="Arial" w:eastAsiaTheme="minorHAnsi" w:hAnsi="Arial" w:cs="Arial"/>
            <w:color w:val="0000FF"/>
            <w:sz w:val="20"/>
            <w:szCs w:val="20"/>
            <w:u w:val="single"/>
            <w:lang w:val="en-US"/>
          </w:rPr>
          <w:t>BNF talks</w:t>
        </w:r>
      </w:hyperlink>
    </w:p>
    <w:p w14:paraId="4D004CE7" w14:textId="77777777" w:rsidR="00387EDF" w:rsidRPr="00C817F9" w:rsidRDefault="00387EDF" w:rsidP="00387EDF">
      <w:pPr>
        <w:rPr>
          <w:rFonts w:ascii="Arial" w:eastAsiaTheme="minorHAnsi" w:hAnsi="Arial" w:cs="Arial"/>
          <w:b/>
          <w:sz w:val="20"/>
          <w:szCs w:val="20"/>
          <w:lang w:val="en-US"/>
        </w:rPr>
      </w:pPr>
    </w:p>
    <w:p w14:paraId="4E510D0B" w14:textId="77777777" w:rsidR="00422D7B" w:rsidRDefault="00422D7B" w:rsidP="00422D7B">
      <w:pPr>
        <w:spacing w:line="276" w:lineRule="auto"/>
        <w:rPr>
          <w:rFonts w:ascii="Arial" w:eastAsiaTheme="minorHAnsi" w:hAnsi="Arial" w:cs="Arial"/>
          <w:i/>
          <w:sz w:val="20"/>
          <w:szCs w:val="20"/>
          <w:lang w:val="en-US"/>
        </w:rPr>
      </w:pPr>
    </w:p>
    <w:p w14:paraId="3033FA8C" w14:textId="77777777" w:rsidR="00422D7B" w:rsidRDefault="00422D7B" w:rsidP="00422D7B">
      <w:pPr>
        <w:spacing w:line="276" w:lineRule="auto"/>
        <w:rPr>
          <w:rFonts w:ascii="Arial" w:eastAsiaTheme="minorHAnsi" w:hAnsi="Arial" w:cs="Arial"/>
          <w:i/>
          <w:sz w:val="20"/>
          <w:szCs w:val="20"/>
          <w:lang w:val="en-US"/>
        </w:rPr>
      </w:pPr>
    </w:p>
    <w:p w14:paraId="773AA83B" w14:textId="77777777" w:rsidR="00422D7B" w:rsidRDefault="00422D7B" w:rsidP="00422D7B">
      <w:pPr>
        <w:spacing w:line="276" w:lineRule="auto"/>
        <w:rPr>
          <w:rFonts w:ascii="Arial" w:eastAsiaTheme="minorHAnsi" w:hAnsi="Arial" w:cs="Arial"/>
          <w:i/>
          <w:sz w:val="20"/>
          <w:szCs w:val="20"/>
          <w:lang w:val="en-US"/>
        </w:rPr>
      </w:pPr>
    </w:p>
    <w:p w14:paraId="17F4081E" w14:textId="1C403E4D" w:rsidR="00422D7B" w:rsidRPr="00422D7B" w:rsidRDefault="00422D7B" w:rsidP="00422D7B">
      <w:pPr>
        <w:spacing w:line="276" w:lineRule="auto"/>
        <w:rPr>
          <w:rFonts w:ascii="Arial" w:eastAsiaTheme="minorHAnsi" w:hAnsi="Arial" w:cs="Arial"/>
          <w:b/>
          <w:i/>
          <w:color w:val="000000" w:themeColor="text1"/>
          <w:sz w:val="20"/>
          <w:szCs w:val="20"/>
          <w:lang w:val="en-US"/>
        </w:rPr>
      </w:pPr>
      <w:r w:rsidRPr="00422D7B">
        <w:rPr>
          <w:rFonts w:ascii="Arial" w:eastAsiaTheme="minorHAnsi" w:hAnsi="Arial" w:cs="Arial"/>
          <w:b/>
          <w:i/>
          <w:sz w:val="20"/>
          <w:szCs w:val="20"/>
          <w:lang w:val="en-US"/>
        </w:rPr>
        <w:t xml:space="preserve">Note: </w:t>
      </w:r>
      <w:r w:rsidR="00DF7C76">
        <w:rPr>
          <w:rFonts w:ascii="Arial" w:eastAsiaTheme="minorHAnsi" w:hAnsi="Arial" w:cs="Arial"/>
          <w:b/>
          <w:i/>
          <w:sz w:val="20"/>
          <w:szCs w:val="20"/>
          <w:lang w:val="en-US"/>
        </w:rPr>
        <w:t>T</w:t>
      </w:r>
      <w:r w:rsidRPr="00422D7B">
        <w:rPr>
          <w:rFonts w:ascii="Arial" w:eastAsiaTheme="minorHAnsi" w:hAnsi="Arial" w:cs="Arial"/>
          <w:b/>
          <w:i/>
          <w:sz w:val="20"/>
          <w:szCs w:val="20"/>
          <w:lang w:val="en-US"/>
        </w:rPr>
        <w:t xml:space="preserve">he </w:t>
      </w:r>
      <w:r w:rsidRPr="00422D7B">
        <w:rPr>
          <w:rFonts w:ascii="Arial" w:eastAsiaTheme="minorHAnsi" w:hAnsi="Arial" w:cs="Arial"/>
          <w:b/>
          <w:i/>
          <w:color w:val="000000" w:themeColor="text1"/>
          <w:sz w:val="20"/>
          <w:szCs w:val="20"/>
          <w:lang w:val="en-US"/>
        </w:rPr>
        <w:t>Cambridge Nationals level 1/2 Child Development specification focuses on children aged 0-5 years, therefore care should be taken to ensure that the information and resources used in teaching and learning relates to this age range.</w:t>
      </w:r>
    </w:p>
    <w:p w14:paraId="02B8CA86" w14:textId="0575A4DC" w:rsidR="00387EDF" w:rsidRPr="00422D7B" w:rsidRDefault="00387EDF" w:rsidP="00387EDF">
      <w:pPr>
        <w:rPr>
          <w:b/>
        </w:rPr>
      </w:pPr>
    </w:p>
    <w:p w14:paraId="0D4246E5" w14:textId="5925E174" w:rsidR="00387EDF" w:rsidRDefault="00387EDF" w:rsidP="00387EDF">
      <w:pPr>
        <w:rPr>
          <w:b/>
        </w:rPr>
      </w:pPr>
    </w:p>
    <w:p w14:paraId="1D470F9C" w14:textId="53DBD2F5" w:rsidR="00387EDF" w:rsidRDefault="00387EDF" w:rsidP="00387EDF">
      <w:pPr>
        <w:rPr>
          <w:b/>
        </w:rPr>
      </w:pPr>
    </w:p>
    <w:p w14:paraId="3338F0A6" w14:textId="77777777" w:rsidR="00115D69" w:rsidRDefault="00115D69" w:rsidP="00387EDF">
      <w:pPr>
        <w:rPr>
          <w:b/>
        </w:rPr>
      </w:pPr>
    </w:p>
    <w:p w14:paraId="0564C4C3" w14:textId="608B9E53" w:rsidR="00387EDF" w:rsidRPr="00387EDF" w:rsidRDefault="00387EDF" w:rsidP="00387EDF">
      <w:pPr>
        <w:rPr>
          <w:rFonts w:ascii="Arial" w:hAnsi="Arial" w:cs="Arial"/>
          <w:b/>
          <w:sz w:val="20"/>
          <w:szCs w:val="20"/>
        </w:rPr>
      </w:pPr>
      <w:r w:rsidRPr="00387EDF">
        <w:rPr>
          <w:rFonts w:ascii="Arial" w:hAnsi="Arial" w:cs="Arial"/>
          <w:b/>
          <w:sz w:val="20"/>
          <w:szCs w:val="20"/>
        </w:rPr>
        <w:t>Unit R018 – Health and well-being for child development</w:t>
      </w:r>
    </w:p>
    <w:tbl>
      <w:tblPr>
        <w:tblStyle w:val="TableGrid"/>
        <w:tblpPr w:leftFromText="180" w:rightFromText="180" w:vertAnchor="text" w:horzAnchor="margin" w:tblpY="125"/>
        <w:tblW w:w="0" w:type="auto"/>
        <w:tblLook w:val="04A0" w:firstRow="1" w:lastRow="0" w:firstColumn="1" w:lastColumn="0" w:noHBand="0" w:noVBand="1"/>
      </w:tblPr>
      <w:tblGrid>
        <w:gridCol w:w="4483"/>
        <w:gridCol w:w="10079"/>
      </w:tblGrid>
      <w:tr w:rsidR="00387EDF" w:rsidRPr="00387EDF" w14:paraId="17EA7BCD" w14:textId="77777777" w:rsidTr="00387EDF">
        <w:tc>
          <w:tcPr>
            <w:tcW w:w="4508" w:type="dxa"/>
          </w:tcPr>
          <w:p w14:paraId="05DD2018" w14:textId="5A28E6D6" w:rsidR="00387EDF" w:rsidRPr="00387EDF" w:rsidRDefault="00387EDF" w:rsidP="00864BC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87EDF">
              <w:rPr>
                <w:rFonts w:ascii="Arial" w:hAnsi="Arial" w:cs="Arial"/>
                <w:b/>
                <w:sz w:val="20"/>
                <w:szCs w:val="20"/>
              </w:rPr>
              <w:t>Learning Objective</w:t>
            </w:r>
          </w:p>
        </w:tc>
        <w:tc>
          <w:tcPr>
            <w:tcW w:w="10201" w:type="dxa"/>
          </w:tcPr>
          <w:p w14:paraId="0F24F57D" w14:textId="77410489" w:rsidR="00387EDF" w:rsidRPr="00387EDF" w:rsidRDefault="00387EDF" w:rsidP="00864BC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87EDF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Link to </w:t>
            </w:r>
            <w:r w:rsidRPr="0076056E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Food – a fact of life</w:t>
            </w:r>
            <w:r w:rsidRPr="00387EDF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and BNF resources</w:t>
            </w:r>
          </w:p>
        </w:tc>
      </w:tr>
      <w:tr w:rsidR="00387EDF" w:rsidRPr="00387EDF" w14:paraId="4D83BFB1" w14:textId="77777777" w:rsidTr="00387EDF">
        <w:tc>
          <w:tcPr>
            <w:tcW w:w="4508" w:type="dxa"/>
          </w:tcPr>
          <w:p w14:paraId="199C3494" w14:textId="77777777" w:rsidR="00387EDF" w:rsidRPr="00387EDF" w:rsidRDefault="00387EDF" w:rsidP="00864BC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87EDF">
              <w:rPr>
                <w:rFonts w:ascii="Arial" w:hAnsi="Arial" w:cs="Arial"/>
                <w:b/>
                <w:sz w:val="20"/>
                <w:szCs w:val="20"/>
              </w:rPr>
              <w:t>LO1 Understand reproduction and the roles an</w:t>
            </w:r>
            <w:bookmarkStart w:id="1" w:name="LO1"/>
            <w:bookmarkEnd w:id="1"/>
            <w:r w:rsidRPr="00387EDF">
              <w:rPr>
                <w:rFonts w:ascii="Arial" w:hAnsi="Arial" w:cs="Arial"/>
                <w:b/>
                <w:sz w:val="20"/>
                <w:szCs w:val="20"/>
              </w:rPr>
              <w:t>d responsibilities of parenthood</w:t>
            </w:r>
          </w:p>
          <w:p w14:paraId="1899C1B9" w14:textId="77777777" w:rsidR="00387EDF" w:rsidRPr="00387EDF" w:rsidRDefault="00387EDF" w:rsidP="00864BC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201" w:type="dxa"/>
          </w:tcPr>
          <w:p w14:paraId="5DA99346" w14:textId="77777777" w:rsidR="00387EDF" w:rsidRPr="00387EDF" w:rsidRDefault="00387EDF" w:rsidP="00864BC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87EDF" w:rsidRPr="00387EDF" w14:paraId="383B985A" w14:textId="77777777" w:rsidTr="00387EDF">
        <w:tc>
          <w:tcPr>
            <w:tcW w:w="4508" w:type="dxa"/>
          </w:tcPr>
          <w:p w14:paraId="525DCC48" w14:textId="77777777" w:rsidR="00387EDF" w:rsidRPr="00387EDF" w:rsidRDefault="00387EDF" w:rsidP="00864BC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87EDF">
              <w:rPr>
                <w:rFonts w:ascii="Arial" w:hAnsi="Arial" w:cs="Arial"/>
                <w:bCs/>
                <w:sz w:val="20"/>
                <w:szCs w:val="20"/>
              </w:rPr>
              <w:t>Learners must be taught:</w:t>
            </w:r>
          </w:p>
          <w:p w14:paraId="7372BDF8" w14:textId="77777777" w:rsidR="00387EDF" w:rsidRPr="00387EDF" w:rsidRDefault="00387EDF" w:rsidP="00864BC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3EECECE" w14:textId="77777777" w:rsidR="00387EDF" w:rsidRPr="00387EDF" w:rsidRDefault="00387EDF" w:rsidP="00864BC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87EDF">
              <w:rPr>
                <w:rFonts w:ascii="Arial" w:hAnsi="Arial" w:cs="Arial"/>
                <w:bCs/>
                <w:sz w:val="20"/>
                <w:szCs w:val="20"/>
              </w:rPr>
              <w:t xml:space="preserve">Pre-conception health, i.e. </w:t>
            </w:r>
          </w:p>
          <w:p w14:paraId="4B80641E" w14:textId="77777777" w:rsidR="00387EDF" w:rsidRPr="00387EDF" w:rsidRDefault="00387EDF" w:rsidP="00864BC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87EDF">
              <w:rPr>
                <w:rFonts w:ascii="Arial" w:hAnsi="Arial" w:cs="Arial"/>
                <w:bCs/>
                <w:sz w:val="20"/>
                <w:szCs w:val="20"/>
              </w:rPr>
              <w:t xml:space="preserve">• diet </w:t>
            </w:r>
          </w:p>
          <w:p w14:paraId="178D9DFB" w14:textId="77777777" w:rsidR="00387EDF" w:rsidRPr="00387EDF" w:rsidRDefault="00387EDF" w:rsidP="00864BC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87EDF">
              <w:rPr>
                <w:rFonts w:ascii="Arial" w:hAnsi="Arial" w:cs="Arial"/>
                <w:bCs/>
                <w:sz w:val="20"/>
                <w:szCs w:val="20"/>
              </w:rPr>
              <w:t xml:space="preserve">• exercise </w:t>
            </w:r>
          </w:p>
          <w:p w14:paraId="2EF259D0" w14:textId="77777777" w:rsidR="00387EDF" w:rsidRPr="00387EDF" w:rsidRDefault="00387EDF" w:rsidP="00864BC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87EDF">
              <w:rPr>
                <w:rFonts w:ascii="Arial" w:hAnsi="Arial" w:cs="Arial"/>
                <w:bCs/>
                <w:sz w:val="20"/>
                <w:szCs w:val="20"/>
              </w:rPr>
              <w:t xml:space="preserve">• healthy weight </w:t>
            </w:r>
          </w:p>
          <w:p w14:paraId="226C39CF" w14:textId="77777777" w:rsidR="00387EDF" w:rsidRPr="00387EDF" w:rsidRDefault="00387EDF" w:rsidP="00864BC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87EDF">
              <w:rPr>
                <w:rFonts w:ascii="Arial" w:hAnsi="Arial" w:cs="Arial"/>
                <w:bCs/>
                <w:sz w:val="20"/>
                <w:szCs w:val="20"/>
              </w:rPr>
              <w:t xml:space="preserve">• dangers of smoking/alcohol/recreational drugs  </w:t>
            </w:r>
          </w:p>
          <w:p w14:paraId="2CF28B59" w14:textId="77BA9D86" w:rsidR="00387EDF" w:rsidRDefault="00387EDF" w:rsidP="00864BC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87EDF">
              <w:rPr>
                <w:rFonts w:ascii="Arial" w:hAnsi="Arial" w:cs="Arial"/>
                <w:bCs/>
                <w:sz w:val="20"/>
                <w:szCs w:val="20"/>
              </w:rPr>
              <w:t xml:space="preserve">• up-to-date immunisations </w:t>
            </w:r>
          </w:p>
          <w:p w14:paraId="4D3A1770" w14:textId="66E9625E" w:rsidR="002B5F94" w:rsidRDefault="002B5F94" w:rsidP="00864BC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26FA304" w14:textId="77777777" w:rsidR="002B5F94" w:rsidRPr="00387EDF" w:rsidRDefault="002B5F94" w:rsidP="00864BC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E95A966" w14:textId="77777777" w:rsidR="002B5F94" w:rsidRDefault="002B5F94" w:rsidP="002B5F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For resources to support teaching and learning about eating well, go to: </w:t>
            </w:r>
            <w:hyperlink r:id="rId22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https://www.foodafactoflife.org.uk/14-16-years/healthy-eating/</w:t>
              </w:r>
            </w:hyperlink>
          </w:p>
          <w:p w14:paraId="6FD8A44E" w14:textId="77777777" w:rsidR="00387EDF" w:rsidRPr="00387EDF" w:rsidRDefault="00387EDF" w:rsidP="00864BC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201" w:type="dxa"/>
          </w:tcPr>
          <w:p w14:paraId="35C46599" w14:textId="0B883795" w:rsidR="006B12B3" w:rsidRPr="006B12B3" w:rsidRDefault="006B12B3" w:rsidP="006B12B3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6056E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Food – a fact of life</w:t>
            </w:r>
            <w:r w:rsidRPr="00C817F9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resources, support and information</w:t>
            </w:r>
          </w:p>
          <w:p w14:paraId="4C6B70F1" w14:textId="1AF14A84" w:rsidR="006B12B3" w:rsidRPr="006B12B3" w:rsidRDefault="006B12B3" w:rsidP="00864BC4">
            <w:pPr>
              <w:rPr>
                <w:rFonts w:ascii="Arial" w:hAnsi="Arial" w:cs="Arial"/>
                <w:sz w:val="20"/>
                <w:szCs w:val="20"/>
              </w:rPr>
            </w:pPr>
            <w:r w:rsidRPr="006B12B3">
              <w:rPr>
                <w:rFonts w:ascii="Arial" w:hAnsi="Arial" w:cs="Arial"/>
                <w:sz w:val="20"/>
                <w:szCs w:val="20"/>
              </w:rPr>
              <w:t>Nutritional needs through life</w:t>
            </w:r>
          </w:p>
          <w:p w14:paraId="44FC6E70" w14:textId="19B19345" w:rsidR="006B12B3" w:rsidRPr="006B12B3" w:rsidRDefault="00917B99" w:rsidP="00864BC4">
            <w:pPr>
              <w:rPr>
                <w:rFonts w:ascii="Arial" w:hAnsi="Arial" w:cs="Arial"/>
                <w:sz w:val="20"/>
                <w:szCs w:val="20"/>
              </w:rPr>
            </w:pPr>
            <w:hyperlink r:id="rId23" w:history="1">
              <w:r w:rsidR="00966DF7" w:rsidRPr="006B12B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https://www.foodafactoflife.org.uk/media/5283/nutritional-needs-through-life-ppt-1416he.pptx</w:t>
              </w:r>
            </w:hyperlink>
            <w:r w:rsidR="00966DF7" w:rsidRPr="006B12B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6478040" w14:textId="77777777" w:rsidR="006B12B3" w:rsidRPr="00C817F9" w:rsidRDefault="006B12B3" w:rsidP="006B12B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817F9">
              <w:rPr>
                <w:rFonts w:ascii="Arial" w:hAnsi="Arial" w:cs="Arial"/>
                <w:sz w:val="20"/>
                <w:szCs w:val="20"/>
                <w:lang w:val="en-US"/>
              </w:rPr>
              <w:t>Energy needs</w:t>
            </w:r>
          </w:p>
          <w:p w14:paraId="6010143B" w14:textId="77777777" w:rsidR="006B12B3" w:rsidRPr="00C817F9" w:rsidRDefault="00917B99" w:rsidP="006B12B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24" w:history="1">
              <w:r w:rsidR="006B12B3" w:rsidRPr="00C817F9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https://www.foodafactoflife.org.uk/media/5225/energy-ppt-1416he.pptx</w:t>
              </w:r>
            </w:hyperlink>
            <w:r w:rsidR="006B12B3" w:rsidRPr="00C817F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63E4F45F" w14:textId="77777777" w:rsidR="006B12B3" w:rsidRPr="00C817F9" w:rsidRDefault="00917B99" w:rsidP="006B12B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25" w:history="1">
              <w:r w:rsidR="006B12B3" w:rsidRPr="00C817F9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https://www.foodafactoflife.org.uk/media/5224/energy-worksheet-ws-1416he.docx</w:t>
              </w:r>
            </w:hyperlink>
            <w:r w:rsidR="006B12B3" w:rsidRPr="00C817F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617FD1A7" w14:textId="77777777" w:rsidR="006B12B3" w:rsidRPr="00C817F9" w:rsidRDefault="00917B99" w:rsidP="006B12B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26" w:history="1">
              <w:r w:rsidR="006B12B3" w:rsidRPr="00C817F9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https://www.foodafactoflife.org.uk/media/5223/energy-requirments-quiz-1416he.docx</w:t>
              </w:r>
            </w:hyperlink>
            <w:r w:rsidR="006B12B3" w:rsidRPr="00C817F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7F9AD825" w14:textId="77777777" w:rsidR="006B12B3" w:rsidRPr="00C817F9" w:rsidRDefault="00917B99" w:rsidP="006B12B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27" w:history="1">
              <w:r w:rsidR="006B12B3" w:rsidRPr="00C817F9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https://www.foodafactoflife.org.uk/media/5226/energy-requirments-kq-1416he.docx</w:t>
              </w:r>
            </w:hyperlink>
          </w:p>
          <w:p w14:paraId="6BC04182" w14:textId="04D7F81A" w:rsidR="006B12B3" w:rsidRPr="006B12B3" w:rsidRDefault="006B12B3" w:rsidP="00864BC4">
            <w:pPr>
              <w:rPr>
                <w:rFonts w:ascii="Arial" w:hAnsi="Arial" w:cs="Arial"/>
                <w:sz w:val="20"/>
                <w:szCs w:val="20"/>
              </w:rPr>
            </w:pPr>
            <w:r w:rsidRPr="006B12B3">
              <w:rPr>
                <w:rFonts w:ascii="Arial" w:hAnsi="Arial" w:cs="Arial"/>
                <w:sz w:val="20"/>
                <w:szCs w:val="20"/>
              </w:rPr>
              <w:t>healthy weight</w:t>
            </w:r>
          </w:p>
          <w:p w14:paraId="6A751FA4" w14:textId="77777777" w:rsidR="006B12B3" w:rsidRPr="006B12B3" w:rsidRDefault="00917B99" w:rsidP="006B12B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28" w:history="1">
              <w:r w:rsidR="006B12B3" w:rsidRPr="006B12B3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https://www.foodafactoflife.org.uk/media/5171/obesity-ppt-1416he.pptx</w:t>
              </w:r>
            </w:hyperlink>
            <w:r w:rsidR="006B12B3" w:rsidRPr="006B12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2A4BBD4E" w14:textId="77777777" w:rsidR="006B12B3" w:rsidRPr="006B12B3" w:rsidRDefault="00917B99" w:rsidP="006B12B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29" w:history="1">
              <w:r w:rsidR="006B12B3" w:rsidRPr="006B12B3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https://www.foodafactoflife.org.uk/media/5139/obesity-quiz-1416hepptx.docx</w:t>
              </w:r>
            </w:hyperlink>
            <w:r w:rsidR="006B12B3" w:rsidRPr="006B12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36AA344D" w14:textId="77777777" w:rsidR="006B12B3" w:rsidRPr="006B12B3" w:rsidRDefault="00917B99" w:rsidP="006B12B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30" w:history="1">
              <w:r w:rsidR="006B12B3" w:rsidRPr="006B12B3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https://www.foodafactoflife.org.uk/media/5121/obesity-kq-1416hepptx.docx</w:t>
              </w:r>
            </w:hyperlink>
            <w:r w:rsidR="006B12B3" w:rsidRPr="006B12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62C7E8AB" w14:textId="77777777" w:rsidR="006B12B3" w:rsidRPr="006B12B3" w:rsidRDefault="006B12B3" w:rsidP="00864BC4">
            <w:pPr>
              <w:rPr>
                <w:rFonts w:ascii="Arial" w:hAnsi="Arial" w:cs="Arial"/>
                <w:sz w:val="20"/>
                <w:szCs w:val="20"/>
              </w:rPr>
            </w:pPr>
            <w:r w:rsidRPr="006B12B3">
              <w:rPr>
                <w:rFonts w:ascii="Arial" w:hAnsi="Arial" w:cs="Arial"/>
                <w:sz w:val="20"/>
                <w:szCs w:val="20"/>
              </w:rPr>
              <w:t>Diet and health</w:t>
            </w:r>
          </w:p>
          <w:p w14:paraId="230149A3" w14:textId="77777777" w:rsidR="006B12B3" w:rsidRPr="00C817F9" w:rsidRDefault="00917B99" w:rsidP="006B12B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31" w:history="1">
              <w:r w:rsidR="006B12B3" w:rsidRPr="00C817F9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https://www.foodafactoflife.org.uk/media/5123/health-issues-ppt-1416he.pptx</w:t>
              </w:r>
            </w:hyperlink>
            <w:r w:rsidR="006B12B3" w:rsidRPr="00C817F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0372B49C" w14:textId="77777777" w:rsidR="006B12B3" w:rsidRPr="00C817F9" w:rsidRDefault="00917B99" w:rsidP="006B12B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32" w:history="1">
              <w:r w:rsidR="006B12B3" w:rsidRPr="00C817F9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https://www.foodafactoflife.org.uk/media/5122/overview-of-diet-related-diseases-ws-1416hepptx.docx</w:t>
              </w:r>
            </w:hyperlink>
            <w:r w:rsidR="006B12B3" w:rsidRPr="00C817F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6287663D" w14:textId="77777777" w:rsidR="006B12B3" w:rsidRPr="00C817F9" w:rsidRDefault="00917B99" w:rsidP="006B12B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33" w:history="1">
              <w:r w:rsidR="006B12B3" w:rsidRPr="00C817F9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https://www.foodafactoflife.org.uk/media/5543/diet-and-health-quiz-1416hepptx.docx</w:t>
              </w:r>
            </w:hyperlink>
            <w:r w:rsidR="006B12B3" w:rsidRPr="00C817F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7B76113E" w14:textId="36539456" w:rsidR="006B12B3" w:rsidRDefault="00917B99" w:rsidP="006B12B3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  <w:lang w:val="en-US"/>
              </w:rPr>
            </w:pPr>
            <w:hyperlink r:id="rId34" w:history="1">
              <w:r w:rsidR="006B12B3" w:rsidRPr="00C817F9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https://www.foodafactoflife.org.uk/media/5544/diet-and-health-kq-1416hepptx.docx</w:t>
              </w:r>
            </w:hyperlink>
          </w:p>
          <w:p w14:paraId="2E393EEA" w14:textId="77777777" w:rsidR="006B12B3" w:rsidRPr="00C817F9" w:rsidRDefault="006B12B3" w:rsidP="006B12B3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C817F9">
              <w:rPr>
                <w:rFonts w:ascii="Arial" w:hAnsi="Arial" w:cs="Arial"/>
                <w:b/>
                <w:sz w:val="20"/>
                <w:szCs w:val="20"/>
                <w:lang w:val="en-US"/>
              </w:rPr>
              <w:t>BNF resources, support and guidance</w:t>
            </w:r>
          </w:p>
          <w:p w14:paraId="3F6E6DAD" w14:textId="223A585D" w:rsidR="006B12B3" w:rsidRPr="006B12B3" w:rsidRDefault="006B12B3" w:rsidP="006B12B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B12B3">
              <w:rPr>
                <w:rFonts w:ascii="Arial" w:hAnsi="Arial" w:cs="Arial"/>
                <w:sz w:val="20"/>
                <w:szCs w:val="20"/>
                <w:lang w:val="en-US"/>
              </w:rPr>
              <w:t>Trying for a baby</w:t>
            </w:r>
          </w:p>
          <w:p w14:paraId="335CA0E2" w14:textId="140D2D95" w:rsidR="006B12B3" w:rsidRDefault="00917B99" w:rsidP="006B12B3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  <w:lang w:val="en-US"/>
              </w:rPr>
            </w:pPr>
            <w:hyperlink r:id="rId35" w:history="1">
              <w:r w:rsidR="006B12B3" w:rsidRPr="006B12B3"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Aiming for a healthy weight</w:t>
              </w:r>
            </w:hyperlink>
          </w:p>
          <w:p w14:paraId="0D28DD6B" w14:textId="77777777" w:rsidR="006B12B3" w:rsidRDefault="00917B99" w:rsidP="006B12B3">
            <w:pPr>
              <w:rPr>
                <w:rFonts w:ascii="Arial" w:hAnsi="Arial" w:cs="Arial"/>
                <w:sz w:val="20"/>
                <w:szCs w:val="20"/>
              </w:rPr>
            </w:pPr>
            <w:hyperlink r:id="rId36" w:history="1">
              <w:r w:rsidR="006B12B3" w:rsidRPr="006B12B3">
                <w:rPr>
                  <w:rStyle w:val="Hyperlink"/>
                  <w:rFonts w:ascii="Arial" w:hAnsi="Arial" w:cs="Arial"/>
                  <w:sz w:val="20"/>
                  <w:szCs w:val="20"/>
                </w:rPr>
                <w:t>Important nutrients for pregnancy</w:t>
              </w:r>
            </w:hyperlink>
          </w:p>
          <w:p w14:paraId="53204207" w14:textId="77777777" w:rsidR="004E5EE7" w:rsidRDefault="00917B99" w:rsidP="006B12B3">
            <w:pPr>
              <w:rPr>
                <w:rFonts w:ascii="Arial" w:hAnsi="Arial" w:cs="Arial"/>
                <w:sz w:val="20"/>
                <w:szCs w:val="20"/>
              </w:rPr>
            </w:pPr>
            <w:hyperlink r:id="rId37" w:history="1">
              <w:r w:rsidR="006B12B3" w:rsidRPr="006B12B3">
                <w:rPr>
                  <w:rStyle w:val="Hyperlink"/>
                  <w:rFonts w:ascii="Arial" w:hAnsi="Arial" w:cs="Arial"/>
                  <w:sz w:val="20"/>
                  <w:szCs w:val="20"/>
                </w:rPr>
                <w:t>Advice on alcohol and caffeine</w:t>
              </w:r>
            </w:hyperlink>
          </w:p>
          <w:p w14:paraId="364004D5" w14:textId="77777777" w:rsidR="00387EDF" w:rsidRDefault="00917B99" w:rsidP="006B12B3">
            <w:pPr>
              <w:rPr>
                <w:rFonts w:ascii="Arial" w:hAnsi="Arial" w:cs="Arial"/>
                <w:sz w:val="20"/>
                <w:szCs w:val="20"/>
              </w:rPr>
            </w:pPr>
            <w:hyperlink r:id="rId38" w:history="1">
              <w:r w:rsidR="004E5EE7" w:rsidRPr="004E5EE7">
                <w:rPr>
                  <w:rStyle w:val="Hyperlink"/>
                  <w:rFonts w:ascii="Arial" w:hAnsi="Arial" w:cs="Arial"/>
                  <w:sz w:val="20"/>
                  <w:szCs w:val="20"/>
                </w:rPr>
                <w:t>Advice for men</w:t>
              </w:r>
            </w:hyperlink>
          </w:p>
          <w:p w14:paraId="10A1C05F" w14:textId="77777777" w:rsidR="00432672" w:rsidRDefault="00917B99" w:rsidP="006B12B3">
            <w:pPr>
              <w:rPr>
                <w:rFonts w:ascii="Arial" w:hAnsi="Arial" w:cs="Arial"/>
                <w:sz w:val="20"/>
                <w:szCs w:val="20"/>
              </w:rPr>
            </w:pPr>
            <w:hyperlink r:id="rId39" w:history="1">
              <w:r w:rsidR="00432672" w:rsidRPr="00432672">
                <w:rPr>
                  <w:rStyle w:val="Hyperlink"/>
                  <w:rFonts w:ascii="Arial" w:hAnsi="Arial" w:cs="Arial"/>
                  <w:sz w:val="20"/>
                  <w:szCs w:val="20"/>
                </w:rPr>
                <w:t>Food allergy advice for you and your baby</w:t>
              </w:r>
            </w:hyperlink>
          </w:p>
          <w:p w14:paraId="5A8BB7D4" w14:textId="77777777" w:rsidR="00635A79" w:rsidRDefault="00917B99" w:rsidP="006B12B3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  <w:hyperlink r:id="rId40" w:history="1">
              <w:r w:rsidR="00635A79" w:rsidRPr="00635A79">
                <w:rPr>
                  <w:rStyle w:val="Hyperlink"/>
                  <w:rFonts w:ascii="Arial" w:hAnsi="Arial" w:cs="Arial"/>
                  <w:sz w:val="20"/>
                  <w:szCs w:val="20"/>
                </w:rPr>
                <w:t>FAQs Pregnancy and breastfeeding</w:t>
              </w:r>
            </w:hyperlink>
          </w:p>
          <w:p w14:paraId="34C1D25D" w14:textId="77777777" w:rsidR="00115D69" w:rsidRDefault="00917B99" w:rsidP="006B12B3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  <w:hyperlink r:id="rId41" w:history="1">
              <w:r w:rsidR="00115D69" w:rsidRPr="00115D69">
                <w:rPr>
                  <w:rStyle w:val="Hyperlink"/>
                  <w:rFonts w:ascii="Arial" w:hAnsi="Arial" w:cs="Arial"/>
                  <w:sz w:val="20"/>
                  <w:szCs w:val="20"/>
                </w:rPr>
                <w:t>Ramadan and pregnancy</w:t>
              </w:r>
            </w:hyperlink>
          </w:p>
          <w:p w14:paraId="65242F68" w14:textId="66121B5A" w:rsidR="00115D69" w:rsidRPr="006B12B3" w:rsidRDefault="00917B99" w:rsidP="006B12B3">
            <w:pPr>
              <w:rPr>
                <w:rFonts w:ascii="Arial" w:hAnsi="Arial" w:cs="Arial"/>
                <w:sz w:val="20"/>
                <w:szCs w:val="20"/>
              </w:rPr>
            </w:pPr>
            <w:hyperlink r:id="rId42" w:history="1">
              <w:r w:rsidR="00115D69" w:rsidRPr="00115D69">
                <w:rPr>
                  <w:rStyle w:val="Hyperlink"/>
                  <w:rFonts w:ascii="Arial" w:hAnsi="Arial" w:cs="Arial"/>
                  <w:sz w:val="20"/>
                  <w:szCs w:val="20"/>
                </w:rPr>
                <w:t>Ramadan and diabetes</w:t>
              </w:r>
            </w:hyperlink>
          </w:p>
        </w:tc>
      </w:tr>
    </w:tbl>
    <w:p w14:paraId="4AA4726F" w14:textId="77777777" w:rsidR="00387EDF" w:rsidRPr="00387EDF" w:rsidRDefault="00387EDF" w:rsidP="00387EDF">
      <w:pPr>
        <w:rPr>
          <w:rFonts w:ascii="Arial" w:hAnsi="Arial" w:cs="Arial"/>
          <w:b/>
          <w:sz w:val="20"/>
          <w:szCs w:val="20"/>
        </w:rPr>
      </w:pPr>
    </w:p>
    <w:p w14:paraId="54B289C6" w14:textId="34201036" w:rsidR="00387EDF" w:rsidRDefault="00387EDF" w:rsidP="00387EDF">
      <w:pPr>
        <w:rPr>
          <w:rFonts w:ascii="Arial" w:hAnsi="Arial" w:cs="Arial"/>
          <w:b/>
          <w:sz w:val="20"/>
          <w:szCs w:val="20"/>
        </w:rPr>
      </w:pPr>
    </w:p>
    <w:p w14:paraId="4D1AA9DA" w14:textId="67107741" w:rsidR="00D321A6" w:rsidRDefault="00D321A6" w:rsidP="00387EDF">
      <w:pPr>
        <w:rPr>
          <w:rFonts w:ascii="Arial" w:hAnsi="Arial" w:cs="Arial"/>
          <w:b/>
          <w:sz w:val="20"/>
          <w:szCs w:val="20"/>
        </w:rPr>
      </w:pPr>
    </w:p>
    <w:p w14:paraId="7DBBE661" w14:textId="7EFF01C6" w:rsidR="00D321A6" w:rsidRDefault="00D321A6" w:rsidP="00387EDF">
      <w:pPr>
        <w:rPr>
          <w:rFonts w:ascii="Arial" w:hAnsi="Arial" w:cs="Arial"/>
          <w:b/>
          <w:sz w:val="20"/>
          <w:szCs w:val="20"/>
        </w:rPr>
      </w:pPr>
    </w:p>
    <w:p w14:paraId="17F4107A" w14:textId="77777777" w:rsidR="00422D7B" w:rsidRDefault="00422D7B" w:rsidP="00387EDF">
      <w:pPr>
        <w:rPr>
          <w:rFonts w:ascii="Arial" w:hAnsi="Arial" w:cs="Arial"/>
          <w:b/>
          <w:sz w:val="20"/>
          <w:szCs w:val="20"/>
        </w:rPr>
      </w:pPr>
    </w:p>
    <w:p w14:paraId="75675506" w14:textId="77777777" w:rsidR="00D321A6" w:rsidRPr="00387EDF" w:rsidRDefault="00D321A6" w:rsidP="00387EDF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74"/>
        <w:gridCol w:w="10088"/>
      </w:tblGrid>
      <w:tr w:rsidR="00387EDF" w14:paraId="3BCE90CC" w14:textId="77777777" w:rsidTr="00387EDF">
        <w:tc>
          <w:tcPr>
            <w:tcW w:w="4503" w:type="dxa"/>
          </w:tcPr>
          <w:p w14:paraId="63C1939B" w14:textId="7F0A33CB" w:rsidR="00387EDF" w:rsidRPr="00387EDF" w:rsidRDefault="00387EDF" w:rsidP="00387ED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Learning Objective</w:t>
            </w:r>
          </w:p>
        </w:tc>
        <w:tc>
          <w:tcPr>
            <w:tcW w:w="10285" w:type="dxa"/>
          </w:tcPr>
          <w:p w14:paraId="14487C20" w14:textId="2897A23E" w:rsidR="00387EDF" w:rsidRDefault="00387EDF" w:rsidP="00387E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87EDF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Link to </w:t>
            </w:r>
            <w:r w:rsidRPr="0076056E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Food – a fact of life</w:t>
            </w:r>
            <w:r w:rsidRPr="00387EDF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and BNF resources</w:t>
            </w:r>
          </w:p>
        </w:tc>
      </w:tr>
      <w:tr w:rsidR="00387EDF" w14:paraId="62219EC2" w14:textId="77777777" w:rsidTr="00387EDF">
        <w:tc>
          <w:tcPr>
            <w:tcW w:w="4503" w:type="dxa"/>
          </w:tcPr>
          <w:p w14:paraId="52641C3F" w14:textId="77777777" w:rsidR="00387EDF" w:rsidRPr="00387EDF" w:rsidRDefault="00387EDF" w:rsidP="00387E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87EDF">
              <w:rPr>
                <w:rFonts w:ascii="Arial" w:hAnsi="Arial" w:cs="Arial"/>
                <w:b/>
                <w:sz w:val="20"/>
                <w:szCs w:val="20"/>
              </w:rPr>
              <w:t>LO</w:t>
            </w:r>
            <w:bookmarkStart w:id="2" w:name="LO4"/>
            <w:bookmarkEnd w:id="2"/>
            <w:r w:rsidRPr="00387EDF">
              <w:rPr>
                <w:rFonts w:ascii="Arial" w:hAnsi="Arial" w:cs="Arial"/>
                <w:b/>
                <w:sz w:val="20"/>
                <w:szCs w:val="20"/>
              </w:rPr>
              <w:t>4 Understand how to recognise, manage and prevent childhood illnesses</w:t>
            </w:r>
          </w:p>
          <w:p w14:paraId="546A3E03" w14:textId="77777777" w:rsidR="00387EDF" w:rsidRDefault="00387EDF" w:rsidP="00387ED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285" w:type="dxa"/>
          </w:tcPr>
          <w:p w14:paraId="0AD9D734" w14:textId="77777777" w:rsidR="00387EDF" w:rsidRDefault="00387EDF" w:rsidP="00387ED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87EDF" w14:paraId="3E973909" w14:textId="77777777" w:rsidTr="00387EDF">
        <w:tc>
          <w:tcPr>
            <w:tcW w:w="4503" w:type="dxa"/>
          </w:tcPr>
          <w:p w14:paraId="22BF27E3" w14:textId="77777777" w:rsidR="00387EDF" w:rsidRPr="00387EDF" w:rsidRDefault="00387EDF" w:rsidP="00387EDF">
            <w:pPr>
              <w:rPr>
                <w:rFonts w:ascii="Arial" w:hAnsi="Arial" w:cs="Arial"/>
                <w:sz w:val="20"/>
                <w:szCs w:val="20"/>
              </w:rPr>
            </w:pPr>
            <w:r w:rsidRPr="00387EDF">
              <w:rPr>
                <w:rFonts w:ascii="Arial" w:hAnsi="Arial" w:cs="Arial"/>
                <w:sz w:val="20"/>
                <w:szCs w:val="20"/>
              </w:rPr>
              <w:t>Learners must be taught:</w:t>
            </w:r>
          </w:p>
          <w:p w14:paraId="1A69EB2F" w14:textId="77777777" w:rsidR="00387EDF" w:rsidRPr="00387EDF" w:rsidRDefault="00387EDF" w:rsidP="00387ED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703AFF" w14:textId="77777777" w:rsidR="00387EDF" w:rsidRPr="00387EDF" w:rsidRDefault="00387EDF" w:rsidP="00387EDF">
            <w:pPr>
              <w:rPr>
                <w:rFonts w:ascii="Arial" w:hAnsi="Arial" w:cs="Arial"/>
                <w:sz w:val="20"/>
                <w:szCs w:val="20"/>
              </w:rPr>
            </w:pPr>
            <w:r w:rsidRPr="00387EDF">
              <w:rPr>
                <w:rFonts w:ascii="Arial" w:hAnsi="Arial" w:cs="Arial"/>
                <w:sz w:val="20"/>
                <w:szCs w:val="20"/>
              </w:rPr>
              <w:t xml:space="preserve">Diet-related illnesses, i.e. </w:t>
            </w:r>
          </w:p>
          <w:p w14:paraId="28942912" w14:textId="77777777" w:rsidR="00387EDF" w:rsidRPr="00387EDF" w:rsidRDefault="00387EDF" w:rsidP="00387EDF">
            <w:pPr>
              <w:rPr>
                <w:rFonts w:ascii="Arial" w:hAnsi="Arial" w:cs="Arial"/>
                <w:sz w:val="20"/>
                <w:szCs w:val="20"/>
              </w:rPr>
            </w:pPr>
            <w:r w:rsidRPr="00387EDF">
              <w:rPr>
                <w:rFonts w:ascii="Arial" w:hAnsi="Arial" w:cs="Arial"/>
                <w:sz w:val="20"/>
                <w:szCs w:val="20"/>
              </w:rPr>
              <w:t xml:space="preserve">• childhood obesity </w:t>
            </w:r>
          </w:p>
          <w:p w14:paraId="56F868AF" w14:textId="77777777" w:rsidR="00387EDF" w:rsidRPr="00387EDF" w:rsidRDefault="00387EDF" w:rsidP="00387EDF">
            <w:pPr>
              <w:rPr>
                <w:rFonts w:ascii="Arial" w:hAnsi="Arial" w:cs="Arial"/>
                <w:sz w:val="20"/>
                <w:szCs w:val="20"/>
              </w:rPr>
            </w:pPr>
            <w:r w:rsidRPr="00387EDF">
              <w:rPr>
                <w:rFonts w:ascii="Arial" w:hAnsi="Arial" w:cs="Arial"/>
                <w:sz w:val="20"/>
                <w:szCs w:val="20"/>
              </w:rPr>
              <w:t xml:space="preserve">• deficiency diseases </w:t>
            </w:r>
          </w:p>
          <w:p w14:paraId="3412E84B" w14:textId="77777777" w:rsidR="00387EDF" w:rsidRDefault="00387EDF" w:rsidP="00387EDF">
            <w:pPr>
              <w:rPr>
                <w:rFonts w:ascii="Arial" w:hAnsi="Arial" w:cs="Arial"/>
                <w:sz w:val="20"/>
                <w:szCs w:val="20"/>
              </w:rPr>
            </w:pPr>
            <w:r w:rsidRPr="00387EDF">
              <w:rPr>
                <w:rFonts w:ascii="Arial" w:hAnsi="Arial" w:cs="Arial"/>
                <w:sz w:val="20"/>
                <w:szCs w:val="20"/>
              </w:rPr>
              <w:t>• food intolerances and allergies</w:t>
            </w:r>
          </w:p>
          <w:p w14:paraId="2B5D4ED2" w14:textId="77777777" w:rsidR="002B5F94" w:rsidRDefault="002B5F94" w:rsidP="00387ED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D47382" w14:textId="15CF4ADC" w:rsidR="002B5F94" w:rsidRDefault="002B5F94" w:rsidP="00387ED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For resources to support teaching and learning about health issues, go to: </w:t>
            </w:r>
            <w:hyperlink r:id="rId43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https://www.foodafactoflife.org.uk/14-16-years/healthy-eating/health-issues/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0285" w:type="dxa"/>
          </w:tcPr>
          <w:p w14:paraId="4653C6B1" w14:textId="77777777" w:rsidR="00432672" w:rsidRPr="006B12B3" w:rsidRDefault="00432672" w:rsidP="00432672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6056E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Food – a fact of life</w:t>
            </w:r>
            <w:r w:rsidRPr="00C817F9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resources, support and information</w:t>
            </w:r>
          </w:p>
          <w:p w14:paraId="0CB86A23" w14:textId="0C0403E1" w:rsidR="00432672" w:rsidRDefault="00432672" w:rsidP="004326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Food intolerances and allergies</w:t>
            </w:r>
          </w:p>
          <w:p w14:paraId="7CECA8C9" w14:textId="11588A25" w:rsidR="00432672" w:rsidRPr="00432672" w:rsidRDefault="00917B99" w:rsidP="00432672">
            <w:pPr>
              <w:rPr>
                <w:rFonts w:ascii="Arial" w:hAnsi="Arial" w:cs="Arial"/>
                <w:sz w:val="20"/>
                <w:szCs w:val="20"/>
              </w:rPr>
            </w:pPr>
            <w:hyperlink r:id="rId44" w:anchor="react" w:history="1">
              <w:r w:rsidR="00432672" w:rsidRPr="00432672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https://www.foodafactoflife.org.uk/14-16-years/healthy-eating/health-issues/#react</w:t>
              </w:r>
            </w:hyperlink>
            <w:r w:rsidR="00432672" w:rsidRPr="0043267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2B2ACD0" w14:textId="03C02233" w:rsidR="00432672" w:rsidRPr="00C817F9" w:rsidRDefault="00432672" w:rsidP="00432672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C817F9">
              <w:rPr>
                <w:rFonts w:ascii="Arial" w:hAnsi="Arial" w:cs="Arial"/>
                <w:b/>
                <w:sz w:val="20"/>
                <w:szCs w:val="20"/>
                <w:lang w:val="en-US"/>
              </w:rPr>
              <w:t>BNF resources, support and guidance</w:t>
            </w:r>
          </w:p>
          <w:p w14:paraId="599152A1" w14:textId="77777777" w:rsidR="00A34224" w:rsidRPr="00432672" w:rsidRDefault="00A34224" w:rsidP="00387EDF">
            <w:pPr>
              <w:rPr>
                <w:rFonts w:ascii="Arial" w:hAnsi="Arial" w:cs="Arial"/>
                <w:sz w:val="20"/>
                <w:szCs w:val="20"/>
              </w:rPr>
            </w:pPr>
            <w:r w:rsidRPr="00432672">
              <w:rPr>
                <w:rFonts w:ascii="Arial" w:hAnsi="Arial" w:cs="Arial"/>
                <w:sz w:val="20"/>
                <w:szCs w:val="20"/>
              </w:rPr>
              <w:t>Childhood obesity</w:t>
            </w:r>
          </w:p>
          <w:p w14:paraId="1BB673B3" w14:textId="77777777" w:rsidR="00A34224" w:rsidRDefault="00917B99" w:rsidP="00387EDF">
            <w:pPr>
              <w:rPr>
                <w:rFonts w:ascii="Arial" w:hAnsi="Arial" w:cs="Arial"/>
                <w:sz w:val="20"/>
                <w:szCs w:val="20"/>
              </w:rPr>
            </w:pPr>
            <w:hyperlink r:id="rId45" w:history="1">
              <w:r w:rsidR="00A34224" w:rsidRPr="00A34224">
                <w:rPr>
                  <w:rStyle w:val="Hyperlink"/>
                  <w:rFonts w:ascii="Arial" w:hAnsi="Arial" w:cs="Arial"/>
                  <w:sz w:val="20"/>
                  <w:szCs w:val="20"/>
                </w:rPr>
                <w:t>Early feeding and life-long health webinar</w:t>
              </w:r>
            </w:hyperlink>
          </w:p>
          <w:p w14:paraId="02501625" w14:textId="77777777" w:rsidR="00DF2CCB" w:rsidRDefault="00917B99" w:rsidP="00387EDF">
            <w:pPr>
              <w:rPr>
                <w:rFonts w:ascii="Arial" w:hAnsi="Arial" w:cs="Arial"/>
                <w:sz w:val="20"/>
                <w:szCs w:val="20"/>
              </w:rPr>
            </w:pPr>
            <w:hyperlink r:id="rId46" w:history="1">
              <w:r w:rsidR="00A34224" w:rsidRPr="00A34224">
                <w:rPr>
                  <w:rStyle w:val="Hyperlink"/>
                  <w:rFonts w:ascii="Arial" w:hAnsi="Arial" w:cs="Arial"/>
                  <w:sz w:val="20"/>
                  <w:szCs w:val="20"/>
                </w:rPr>
                <w:t>Obesity and overweight</w:t>
              </w:r>
            </w:hyperlink>
            <w:r w:rsidR="00A34224">
              <w:rPr>
                <w:rFonts w:ascii="Arial" w:hAnsi="Arial" w:cs="Arial"/>
                <w:sz w:val="20"/>
                <w:szCs w:val="20"/>
              </w:rPr>
              <w:t xml:space="preserve"> - includes information about childhood obesity</w:t>
            </w:r>
          </w:p>
          <w:p w14:paraId="776025CE" w14:textId="5BE94543" w:rsidR="00387EDF" w:rsidRPr="00A34224" w:rsidRDefault="00917B99" w:rsidP="00387EDF">
            <w:pPr>
              <w:rPr>
                <w:rFonts w:ascii="Arial" w:hAnsi="Arial" w:cs="Arial"/>
                <w:sz w:val="20"/>
                <w:szCs w:val="20"/>
              </w:rPr>
            </w:pPr>
            <w:hyperlink r:id="rId47" w:history="1">
              <w:r w:rsidR="00DF2CCB" w:rsidRPr="00DF2CCB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Vegan diets and children </w:t>
              </w:r>
            </w:hyperlink>
            <w:r w:rsidR="00DF2CC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42393049" w14:textId="77777777" w:rsidR="00387EDF" w:rsidRPr="00387EDF" w:rsidRDefault="00387EDF" w:rsidP="00387EDF">
      <w:pPr>
        <w:rPr>
          <w:rFonts w:ascii="Arial" w:hAnsi="Arial" w:cs="Arial"/>
          <w:b/>
          <w:sz w:val="20"/>
          <w:szCs w:val="20"/>
        </w:rPr>
      </w:pPr>
    </w:p>
    <w:p w14:paraId="17DADA1D" w14:textId="646CD084" w:rsidR="00387EDF" w:rsidRPr="00387EDF" w:rsidRDefault="00387EDF" w:rsidP="00387EDF">
      <w:pPr>
        <w:rPr>
          <w:rFonts w:ascii="Arial" w:hAnsi="Arial" w:cs="Arial"/>
          <w:b/>
          <w:sz w:val="20"/>
          <w:szCs w:val="20"/>
        </w:rPr>
      </w:pPr>
      <w:r w:rsidRPr="00387EDF">
        <w:rPr>
          <w:rFonts w:ascii="Arial" w:hAnsi="Arial" w:cs="Arial"/>
          <w:b/>
          <w:sz w:val="20"/>
          <w:szCs w:val="20"/>
        </w:rPr>
        <w:t>Unit R019: Understand the equipment and nutritional needs of children from birth to five years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9"/>
        <w:gridCol w:w="10233"/>
      </w:tblGrid>
      <w:tr w:rsidR="00387EDF" w:rsidRPr="00387EDF" w14:paraId="41EA9D25" w14:textId="77777777" w:rsidTr="00387EDF">
        <w:tc>
          <w:tcPr>
            <w:tcW w:w="4508" w:type="dxa"/>
          </w:tcPr>
          <w:p w14:paraId="41EE4B20" w14:textId="77777777" w:rsidR="00387EDF" w:rsidRPr="00387EDF" w:rsidRDefault="00387EDF" w:rsidP="00864BC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87EDF">
              <w:rPr>
                <w:rFonts w:ascii="Arial" w:hAnsi="Arial" w:cs="Arial"/>
                <w:b/>
                <w:sz w:val="20"/>
                <w:szCs w:val="20"/>
              </w:rPr>
              <w:t>LO</w:t>
            </w:r>
            <w:bookmarkStart w:id="3" w:name="LO3"/>
            <w:bookmarkEnd w:id="3"/>
            <w:r w:rsidRPr="00387EDF">
              <w:rPr>
                <w:rFonts w:ascii="Arial" w:hAnsi="Arial" w:cs="Arial"/>
                <w:b/>
                <w:sz w:val="20"/>
                <w:szCs w:val="20"/>
              </w:rPr>
              <w:t xml:space="preserve">3 Know the nutritional guidelines and requirements for children from birth to five years </w:t>
            </w:r>
          </w:p>
          <w:p w14:paraId="6DC4D421" w14:textId="77777777" w:rsidR="00387EDF" w:rsidRPr="00387EDF" w:rsidRDefault="00387EDF" w:rsidP="00864BC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201" w:type="dxa"/>
          </w:tcPr>
          <w:p w14:paraId="330AD719" w14:textId="2AC154BC" w:rsidR="00387EDF" w:rsidRPr="00387EDF" w:rsidRDefault="00387EDF" w:rsidP="00864BC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87EDF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Link to </w:t>
            </w:r>
            <w:r w:rsidRPr="0076056E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Food – a fact of life</w:t>
            </w:r>
            <w:r w:rsidRPr="00387EDF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and BNF resources</w:t>
            </w:r>
          </w:p>
        </w:tc>
      </w:tr>
      <w:tr w:rsidR="00387EDF" w:rsidRPr="00387EDF" w14:paraId="747A5121" w14:textId="77777777" w:rsidTr="00387EDF">
        <w:tc>
          <w:tcPr>
            <w:tcW w:w="4508" w:type="dxa"/>
          </w:tcPr>
          <w:p w14:paraId="117DA900" w14:textId="77777777" w:rsidR="00387EDF" w:rsidRPr="00387EDF" w:rsidRDefault="00387EDF" w:rsidP="00387ED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87EDF">
              <w:rPr>
                <w:rFonts w:ascii="Arial" w:hAnsi="Arial" w:cs="Arial"/>
                <w:bCs/>
                <w:sz w:val="20"/>
                <w:szCs w:val="20"/>
              </w:rPr>
              <w:t xml:space="preserve">Learners must be taught: </w:t>
            </w:r>
          </w:p>
          <w:p w14:paraId="4AE91F18" w14:textId="0990204F" w:rsidR="00387EDF" w:rsidRDefault="00387EDF" w:rsidP="00387ED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87EDF">
              <w:rPr>
                <w:rFonts w:ascii="Arial" w:hAnsi="Arial" w:cs="Arial"/>
                <w:bCs/>
                <w:sz w:val="20"/>
                <w:szCs w:val="20"/>
              </w:rPr>
              <w:t xml:space="preserve">3.1 Current government dietary guidelines, i.e. </w:t>
            </w:r>
          </w:p>
          <w:p w14:paraId="1CC91D93" w14:textId="113CDC14" w:rsidR="00387EDF" w:rsidRPr="00387EDF" w:rsidRDefault="00387EDF" w:rsidP="00387EDF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387EDF">
              <w:rPr>
                <w:rFonts w:ascii="Arial" w:hAnsi="Arial" w:cs="Arial"/>
                <w:bCs/>
                <w:sz w:val="20"/>
                <w:szCs w:val="20"/>
              </w:rPr>
              <w:t xml:space="preserve">eatwell plate </w:t>
            </w:r>
          </w:p>
          <w:p w14:paraId="641F494D" w14:textId="77777777" w:rsidR="00387EDF" w:rsidRDefault="00387EDF" w:rsidP="00387EDF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387EDF">
              <w:rPr>
                <w:rFonts w:ascii="Arial" w:hAnsi="Arial" w:cs="Arial"/>
                <w:bCs/>
                <w:sz w:val="20"/>
                <w:szCs w:val="20"/>
              </w:rPr>
              <w:t xml:space="preserve">making healthy choices </w:t>
            </w:r>
          </w:p>
          <w:p w14:paraId="643F46D9" w14:textId="77777777" w:rsidR="002B5F94" w:rsidRDefault="002B5F94" w:rsidP="002B5F9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5FC9F4E" w14:textId="77777777" w:rsidR="002B5F94" w:rsidRDefault="002B5F94" w:rsidP="002B5F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For resources to support teaching and learning about eating well, go to: </w:t>
            </w:r>
            <w:hyperlink r:id="rId48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https://www.foodafactoflife.org.uk/14-16-years/healthy-eating/</w:t>
              </w:r>
            </w:hyperlink>
          </w:p>
          <w:p w14:paraId="1165EB3E" w14:textId="7908DE26" w:rsidR="002B5F94" w:rsidRPr="002B5F94" w:rsidRDefault="002B5F94" w:rsidP="002B5F9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201" w:type="dxa"/>
          </w:tcPr>
          <w:p w14:paraId="364D250C" w14:textId="346FFE34" w:rsidR="00AA730C" w:rsidRPr="00AA730C" w:rsidRDefault="00AA730C" w:rsidP="00864BC4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6056E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Food – a fact of life</w:t>
            </w:r>
            <w:r w:rsidRPr="00C817F9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resources, support and information</w:t>
            </w:r>
          </w:p>
          <w:p w14:paraId="40BF512E" w14:textId="76C40D56" w:rsidR="00AA730C" w:rsidRDefault="00AA730C" w:rsidP="00864B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Eat</w:t>
            </w:r>
            <w:r w:rsidR="00432672">
              <w:rPr>
                <w:rFonts w:ascii="Arial" w:hAnsi="Arial" w:cs="Arial"/>
                <w:sz w:val="20"/>
                <w:szCs w:val="20"/>
              </w:rPr>
              <w:t>w</w:t>
            </w:r>
            <w:r>
              <w:rPr>
                <w:rFonts w:ascii="Arial" w:hAnsi="Arial" w:cs="Arial"/>
                <w:sz w:val="20"/>
                <w:szCs w:val="20"/>
              </w:rPr>
              <w:t>ell Guide - suitable for children two years and over</w:t>
            </w:r>
          </w:p>
          <w:p w14:paraId="1151E82C" w14:textId="77777777" w:rsidR="00AA730C" w:rsidRDefault="00917B99" w:rsidP="00864BC4">
            <w:pPr>
              <w:rPr>
                <w:rFonts w:ascii="Arial" w:hAnsi="Arial" w:cs="Arial"/>
                <w:sz w:val="20"/>
                <w:szCs w:val="20"/>
              </w:rPr>
            </w:pPr>
            <w:hyperlink r:id="rId49" w:anchor="EG" w:history="1">
              <w:r w:rsidR="00A34224" w:rsidRPr="00AA730C">
                <w:rPr>
                  <w:rStyle w:val="Hyperlink"/>
                  <w:rFonts w:ascii="Arial" w:hAnsi="Arial" w:cs="Arial"/>
                  <w:sz w:val="20"/>
                  <w:szCs w:val="20"/>
                </w:rPr>
                <w:t>The Eatwell Guide</w:t>
              </w:r>
            </w:hyperlink>
            <w:r w:rsidR="00A3422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A730C">
              <w:rPr>
                <w:rFonts w:ascii="Arial" w:hAnsi="Arial" w:cs="Arial"/>
                <w:sz w:val="20"/>
                <w:szCs w:val="20"/>
              </w:rPr>
              <w:t>- presentation, worksheets, quizzes and videos</w:t>
            </w:r>
          </w:p>
          <w:p w14:paraId="3F4733A9" w14:textId="2CB16103" w:rsidR="00AA730C" w:rsidRDefault="00917B99" w:rsidP="00864BC4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hyperlink r:id="rId50" w:history="1">
              <w:r w:rsidR="00AA730C" w:rsidRPr="00AA730C">
                <w:rPr>
                  <w:rStyle w:val="Hyperlink"/>
                  <w:rFonts w:ascii="Arial" w:eastAsiaTheme="minorEastAsia" w:hAnsi="Arial" w:cs="Arial"/>
                  <w:sz w:val="20"/>
                  <w:szCs w:val="20"/>
                </w:rPr>
                <w:t>Eat well</w:t>
              </w:r>
            </w:hyperlink>
            <w:r w:rsidR="00AA730C" w:rsidRPr="00AA730C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  <w:r w:rsidR="00432672">
              <w:rPr>
                <w:rFonts w:ascii="Arial" w:eastAsiaTheme="minorEastAsia" w:hAnsi="Arial" w:cs="Arial"/>
                <w:sz w:val="20"/>
                <w:szCs w:val="20"/>
              </w:rPr>
              <w:t>–</w:t>
            </w:r>
            <w:r w:rsidR="00AA730C" w:rsidRPr="00AA730C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  <w:r w:rsidR="00432672">
              <w:rPr>
                <w:rFonts w:ascii="Arial" w:eastAsiaTheme="minorEastAsia" w:hAnsi="Arial" w:cs="Arial"/>
                <w:sz w:val="20"/>
                <w:szCs w:val="20"/>
              </w:rPr>
              <w:t>applying the Eatwell Guide</w:t>
            </w:r>
          </w:p>
          <w:p w14:paraId="2BE379BF" w14:textId="0D76CD4B" w:rsidR="00422D7B" w:rsidRPr="00AA730C" w:rsidRDefault="00917B99" w:rsidP="00864BC4">
            <w:pPr>
              <w:rPr>
                <w:rFonts w:ascii="Arial" w:hAnsi="Arial" w:cs="Arial"/>
                <w:sz w:val="20"/>
                <w:szCs w:val="20"/>
              </w:rPr>
            </w:pPr>
            <w:hyperlink r:id="rId51" w:history="1">
              <w:r w:rsidR="00422D7B" w:rsidRPr="00422D7B">
                <w:rPr>
                  <w:rStyle w:val="Hyperlink"/>
                  <w:rFonts w:ascii="Arial" w:hAnsi="Arial" w:cs="Arial"/>
                  <w:sz w:val="20"/>
                  <w:szCs w:val="20"/>
                </w:rPr>
                <w:t>Healthy eating interactive activities</w:t>
              </w:r>
            </w:hyperlink>
          </w:p>
          <w:p w14:paraId="4BC10AD6" w14:textId="241114DC" w:rsidR="00AA730C" w:rsidRDefault="00AA730C" w:rsidP="00864B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BNF Healthy Eating Week 2019 challenge guides </w:t>
            </w:r>
          </w:p>
          <w:p w14:paraId="35775879" w14:textId="17F187FC" w:rsidR="00AA730C" w:rsidRDefault="00917B99" w:rsidP="00864BC4">
            <w:pPr>
              <w:rPr>
                <w:rFonts w:ascii="Arial" w:hAnsi="Arial" w:cs="Arial"/>
                <w:sz w:val="20"/>
                <w:szCs w:val="20"/>
              </w:rPr>
            </w:pPr>
            <w:hyperlink r:id="rId52" w:history="1">
              <w:r w:rsidR="00AA730C" w:rsidRPr="00AA730C">
                <w:rPr>
                  <w:rStyle w:val="Hyperlink"/>
                  <w:rFonts w:ascii="Arial" w:hAnsi="Arial" w:cs="Arial"/>
                  <w:sz w:val="20"/>
                  <w:szCs w:val="20"/>
                </w:rPr>
                <w:t>5 A DAY</w:t>
              </w:r>
            </w:hyperlink>
          </w:p>
          <w:p w14:paraId="3BF3D643" w14:textId="7B6971F0" w:rsidR="00AA730C" w:rsidRDefault="00917B99" w:rsidP="00864BC4">
            <w:pPr>
              <w:rPr>
                <w:rFonts w:ascii="Arial" w:hAnsi="Arial" w:cs="Arial"/>
                <w:sz w:val="20"/>
                <w:szCs w:val="20"/>
              </w:rPr>
            </w:pPr>
            <w:hyperlink r:id="rId53" w:history="1">
              <w:r w:rsidR="00AA730C" w:rsidRPr="00AA730C">
                <w:rPr>
                  <w:rStyle w:val="Hyperlink"/>
                  <w:rFonts w:ascii="Arial" w:hAnsi="Arial" w:cs="Arial"/>
                  <w:sz w:val="20"/>
                  <w:szCs w:val="20"/>
                </w:rPr>
                <w:t>Drink plenty</w:t>
              </w:r>
            </w:hyperlink>
          </w:p>
          <w:p w14:paraId="1744F867" w14:textId="675F9A61" w:rsidR="00AA730C" w:rsidRDefault="00917B99" w:rsidP="00864BC4">
            <w:pPr>
              <w:rPr>
                <w:rFonts w:ascii="Arial" w:hAnsi="Arial" w:cs="Arial"/>
                <w:sz w:val="20"/>
                <w:szCs w:val="20"/>
              </w:rPr>
            </w:pPr>
            <w:hyperlink r:id="rId54" w:history="1">
              <w:r w:rsidR="00AA730C" w:rsidRPr="00AA730C">
                <w:rPr>
                  <w:rStyle w:val="Hyperlink"/>
                  <w:rFonts w:ascii="Arial" w:hAnsi="Arial" w:cs="Arial"/>
                  <w:sz w:val="20"/>
                  <w:szCs w:val="20"/>
                </w:rPr>
                <w:t>Have breakfast</w:t>
              </w:r>
            </w:hyperlink>
          </w:p>
          <w:p w14:paraId="59B26449" w14:textId="13DE8B27" w:rsidR="00432672" w:rsidRPr="00432672" w:rsidRDefault="00432672" w:rsidP="00432672">
            <w:pPr>
              <w:shd w:val="clear" w:color="auto" w:fill="FFFFFF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432672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Feeding of infant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s</w:t>
            </w:r>
            <w:r w:rsidRPr="00432672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 and young children, with a focus on behavioural aspects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 – webinar </w:t>
            </w:r>
            <w:hyperlink r:id="rId55" w:history="1">
              <w:r w:rsidRPr="00432672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  <w:lang w:eastAsia="en-GB"/>
                </w:rPr>
                <w:t>presentation</w:t>
              </w:r>
            </w:hyperlink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 and </w:t>
            </w:r>
            <w:hyperlink r:id="rId56" w:history="1">
              <w:r w:rsidRPr="00432672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  <w:lang w:eastAsia="en-GB"/>
                </w:rPr>
                <w:t>video</w:t>
              </w:r>
            </w:hyperlink>
          </w:p>
          <w:p w14:paraId="6871DDFF" w14:textId="77777777" w:rsidR="00DF7C76" w:rsidRDefault="00DF7C76" w:rsidP="00864BC4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6981FE8A" w14:textId="77777777" w:rsidR="00DF7C76" w:rsidRDefault="00DF7C76" w:rsidP="00864BC4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37D4D712" w14:textId="77777777" w:rsidR="00DF7C76" w:rsidRDefault="00DF7C76" w:rsidP="00864BC4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0D87C55C" w14:textId="4F101A7C" w:rsidR="00A34224" w:rsidRPr="00AA730C" w:rsidRDefault="00AA730C" w:rsidP="00864BC4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C817F9">
              <w:rPr>
                <w:rFonts w:ascii="Arial" w:hAnsi="Arial" w:cs="Arial"/>
                <w:b/>
                <w:sz w:val="20"/>
                <w:szCs w:val="20"/>
                <w:lang w:val="en-US"/>
              </w:rPr>
              <w:lastRenderedPageBreak/>
              <w:t>BNF resources, support and guidance</w:t>
            </w:r>
          </w:p>
          <w:p w14:paraId="2B1A3A5B" w14:textId="72536779" w:rsidR="00A34224" w:rsidRDefault="00917B99" w:rsidP="00864BC4">
            <w:pPr>
              <w:rPr>
                <w:rFonts w:ascii="Arial" w:hAnsi="Arial" w:cs="Arial"/>
                <w:sz w:val="20"/>
                <w:szCs w:val="20"/>
              </w:rPr>
            </w:pPr>
            <w:hyperlink r:id="rId57" w:history="1">
              <w:r w:rsidR="00A34224" w:rsidRPr="00A34224">
                <w:rPr>
                  <w:rStyle w:val="Hyperlink"/>
                  <w:rFonts w:ascii="Arial" w:hAnsi="Arial" w:cs="Arial"/>
                  <w:sz w:val="20"/>
                  <w:szCs w:val="20"/>
                </w:rPr>
                <w:t>Healthy diet recommendations</w:t>
              </w:r>
            </w:hyperlink>
            <w:r w:rsidR="00432672">
              <w:rPr>
                <w:rFonts w:ascii="Arial" w:hAnsi="Arial" w:cs="Arial"/>
                <w:sz w:val="20"/>
                <w:szCs w:val="20"/>
              </w:rPr>
              <w:t xml:space="preserve"> – suitable for children two years and over</w:t>
            </w:r>
          </w:p>
          <w:p w14:paraId="6627A8D4" w14:textId="7E7B2DEB" w:rsidR="00A34224" w:rsidRDefault="00917B99" w:rsidP="00864BC4">
            <w:pPr>
              <w:rPr>
                <w:rFonts w:ascii="Arial" w:hAnsi="Arial" w:cs="Arial"/>
                <w:sz w:val="20"/>
                <w:szCs w:val="20"/>
              </w:rPr>
            </w:pPr>
            <w:hyperlink r:id="rId58" w:history="1">
              <w:r w:rsidR="00A34224" w:rsidRPr="00A34224">
                <w:rPr>
                  <w:rStyle w:val="Hyperlink"/>
                  <w:rFonts w:ascii="Arial" w:hAnsi="Arial" w:cs="Arial"/>
                  <w:sz w:val="20"/>
                  <w:szCs w:val="20"/>
                </w:rPr>
                <w:t>Encouraging children to eat vegetables</w:t>
              </w:r>
            </w:hyperlink>
          </w:p>
          <w:p w14:paraId="569D7AC5" w14:textId="4C533370" w:rsidR="00A34224" w:rsidRDefault="00917B99" w:rsidP="00864BC4">
            <w:pPr>
              <w:rPr>
                <w:rFonts w:ascii="Arial" w:hAnsi="Arial" w:cs="Arial"/>
                <w:sz w:val="20"/>
                <w:szCs w:val="20"/>
              </w:rPr>
            </w:pPr>
            <w:hyperlink r:id="rId59" w:history="1">
              <w:r w:rsidR="00A34224" w:rsidRPr="00A34224">
                <w:rPr>
                  <w:rStyle w:val="Hyperlink"/>
                  <w:rFonts w:ascii="Arial" w:hAnsi="Arial" w:cs="Arial"/>
                  <w:sz w:val="20"/>
                  <w:szCs w:val="20"/>
                </w:rPr>
                <w:t>5332 a day</w:t>
              </w:r>
            </w:hyperlink>
            <w:r w:rsidR="00A34224">
              <w:rPr>
                <w:rFonts w:ascii="Arial" w:hAnsi="Arial" w:cs="Arial"/>
                <w:sz w:val="20"/>
                <w:szCs w:val="20"/>
              </w:rPr>
              <w:t xml:space="preserve"> – portion sizes for 1-4 year olds</w:t>
            </w:r>
          </w:p>
          <w:p w14:paraId="6A449B86" w14:textId="59ECA104" w:rsidR="00A34224" w:rsidRDefault="00917B99" w:rsidP="00864BC4">
            <w:pPr>
              <w:rPr>
                <w:rFonts w:ascii="Arial" w:hAnsi="Arial" w:cs="Arial"/>
                <w:sz w:val="20"/>
                <w:szCs w:val="20"/>
              </w:rPr>
            </w:pPr>
            <w:hyperlink r:id="rId60" w:history="1">
              <w:r w:rsidR="00A34224" w:rsidRPr="00A34224">
                <w:rPr>
                  <w:rStyle w:val="Hyperlink"/>
                  <w:rFonts w:ascii="Arial" w:hAnsi="Arial" w:cs="Arial"/>
                  <w:sz w:val="20"/>
                  <w:szCs w:val="20"/>
                </w:rPr>
                <w:t>5332 leaflet</w:t>
              </w:r>
            </w:hyperlink>
          </w:p>
          <w:p w14:paraId="18257569" w14:textId="77777777" w:rsidR="00387EDF" w:rsidRDefault="00917B99" w:rsidP="00864BC4">
            <w:pPr>
              <w:rPr>
                <w:rFonts w:ascii="Arial" w:hAnsi="Arial" w:cs="Arial"/>
                <w:sz w:val="20"/>
                <w:szCs w:val="20"/>
              </w:rPr>
            </w:pPr>
            <w:hyperlink r:id="rId61" w:history="1">
              <w:r w:rsidR="00A34224" w:rsidRPr="00A34224">
                <w:rPr>
                  <w:rStyle w:val="Hyperlink"/>
                  <w:rFonts w:ascii="Arial" w:hAnsi="Arial" w:cs="Arial"/>
                  <w:sz w:val="20"/>
                  <w:szCs w:val="20"/>
                </w:rPr>
                <w:t>Top tips for the perfect portion sizes in the early years</w:t>
              </w:r>
            </w:hyperlink>
          </w:p>
          <w:p w14:paraId="0DFE6BCD" w14:textId="33BBBEA2" w:rsidR="00422D7B" w:rsidRPr="00387EDF" w:rsidRDefault="00422D7B" w:rsidP="00864B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7EDF" w:rsidRPr="00387EDF" w14:paraId="6DFD9DE1" w14:textId="77777777" w:rsidTr="00387EDF">
        <w:tc>
          <w:tcPr>
            <w:tcW w:w="4508" w:type="dxa"/>
          </w:tcPr>
          <w:p w14:paraId="0F4824E2" w14:textId="19F31D95" w:rsidR="00387EDF" w:rsidRDefault="00387EDF" w:rsidP="00864BC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87EDF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3.2 The functions and sources of nutrients, i.e. </w:t>
            </w:r>
          </w:p>
          <w:p w14:paraId="4C3E3953" w14:textId="3B1E9507" w:rsidR="00387EDF" w:rsidRPr="00387EDF" w:rsidRDefault="00387EDF" w:rsidP="00387EDF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387EDF">
              <w:rPr>
                <w:rFonts w:ascii="Arial" w:hAnsi="Arial" w:cs="Arial"/>
                <w:bCs/>
                <w:sz w:val="20"/>
                <w:szCs w:val="20"/>
              </w:rPr>
              <w:t xml:space="preserve">macronutrients – protein, fats, carbohydrates </w:t>
            </w:r>
          </w:p>
          <w:p w14:paraId="2A96CFD8" w14:textId="77777777" w:rsidR="00387EDF" w:rsidRDefault="00387EDF" w:rsidP="00864BC4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387EDF">
              <w:rPr>
                <w:rFonts w:ascii="Arial" w:hAnsi="Arial" w:cs="Arial"/>
                <w:bCs/>
                <w:sz w:val="20"/>
                <w:szCs w:val="20"/>
              </w:rPr>
              <w:t xml:space="preserve">micronutrients – vitamins, A, B group, C,D,E,K, minerals – calcium and iron </w:t>
            </w:r>
          </w:p>
          <w:p w14:paraId="7CBE6301" w14:textId="5806BC65" w:rsidR="00387EDF" w:rsidRPr="00387EDF" w:rsidRDefault="00387EDF" w:rsidP="00387EDF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387EDF">
              <w:rPr>
                <w:rFonts w:ascii="Arial" w:hAnsi="Arial" w:cs="Arial"/>
                <w:bCs/>
                <w:sz w:val="20"/>
                <w:szCs w:val="20"/>
              </w:rPr>
              <w:t xml:space="preserve">functions of each nutrient, i.e. </w:t>
            </w:r>
          </w:p>
          <w:p w14:paraId="2EE90B36" w14:textId="77777777" w:rsidR="00387EDF" w:rsidRPr="00387EDF" w:rsidRDefault="00387EDF" w:rsidP="00387EDF">
            <w:p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387EDF">
              <w:rPr>
                <w:rFonts w:ascii="Arial" w:hAnsi="Arial" w:cs="Arial"/>
                <w:bCs/>
                <w:sz w:val="20"/>
                <w:szCs w:val="20"/>
              </w:rPr>
              <w:t xml:space="preserve">o producing energy </w:t>
            </w:r>
          </w:p>
          <w:p w14:paraId="3D5FD52F" w14:textId="77777777" w:rsidR="00387EDF" w:rsidRPr="00387EDF" w:rsidRDefault="00387EDF" w:rsidP="00387EDF">
            <w:p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387EDF">
              <w:rPr>
                <w:rFonts w:ascii="Arial" w:hAnsi="Arial" w:cs="Arial"/>
                <w:bCs/>
                <w:sz w:val="20"/>
                <w:szCs w:val="20"/>
              </w:rPr>
              <w:t xml:space="preserve">o growth and repair </w:t>
            </w:r>
          </w:p>
          <w:p w14:paraId="7A858AE8" w14:textId="77777777" w:rsidR="00387EDF" w:rsidRDefault="00387EDF" w:rsidP="00387EDF">
            <w:p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387EDF">
              <w:rPr>
                <w:rFonts w:ascii="Arial" w:hAnsi="Arial" w:cs="Arial"/>
                <w:bCs/>
                <w:sz w:val="20"/>
                <w:szCs w:val="20"/>
              </w:rPr>
              <w:t xml:space="preserve">o prevention of disease </w:t>
            </w:r>
          </w:p>
          <w:p w14:paraId="3EDB2989" w14:textId="72C13E72" w:rsidR="00387EDF" w:rsidRPr="00387EDF" w:rsidRDefault="00387EDF" w:rsidP="00387EDF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387EDF">
              <w:rPr>
                <w:rFonts w:ascii="Arial" w:hAnsi="Arial" w:cs="Arial"/>
                <w:bCs/>
                <w:sz w:val="20"/>
                <w:szCs w:val="20"/>
              </w:rPr>
              <w:t xml:space="preserve">sources of nutrients, i.e. </w:t>
            </w:r>
          </w:p>
          <w:p w14:paraId="78D54C13" w14:textId="77777777" w:rsidR="00387EDF" w:rsidRPr="00387EDF" w:rsidRDefault="00387EDF" w:rsidP="00387EDF">
            <w:p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387EDF">
              <w:rPr>
                <w:rFonts w:ascii="Arial" w:hAnsi="Arial" w:cs="Arial"/>
                <w:bCs/>
                <w:sz w:val="20"/>
                <w:szCs w:val="20"/>
              </w:rPr>
              <w:t xml:space="preserve">o protein, i.e. - animal sources (e.g.  meat, poultry, fish, milk) - vegetable sources (e.g. soya, tofu, beans and pulses, TVP) </w:t>
            </w:r>
          </w:p>
          <w:p w14:paraId="29D476E8" w14:textId="77777777" w:rsidR="00387EDF" w:rsidRPr="00387EDF" w:rsidRDefault="00387EDF" w:rsidP="00387EDF">
            <w:p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387EDF">
              <w:rPr>
                <w:rFonts w:ascii="Arial" w:hAnsi="Arial" w:cs="Arial"/>
                <w:bCs/>
                <w:sz w:val="20"/>
                <w:szCs w:val="20"/>
              </w:rPr>
              <w:t xml:space="preserve">o carbohydrates (e.g.  bread, pasta, potatoes, rice) </w:t>
            </w:r>
          </w:p>
          <w:p w14:paraId="67C1809B" w14:textId="77777777" w:rsidR="00387EDF" w:rsidRDefault="00387EDF" w:rsidP="00387EDF">
            <w:p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387EDF">
              <w:rPr>
                <w:rFonts w:ascii="Arial" w:hAnsi="Arial" w:cs="Arial"/>
                <w:bCs/>
                <w:sz w:val="20"/>
                <w:szCs w:val="20"/>
              </w:rPr>
              <w:t xml:space="preserve">o fat, i.e. - animals sources (e.g. milk, butter) - vegetable sources (e.g. olive oil, nut oil) </w:t>
            </w:r>
          </w:p>
          <w:p w14:paraId="44DB3B52" w14:textId="4C335144" w:rsidR="00387EDF" w:rsidRPr="00387EDF" w:rsidRDefault="00387EDF" w:rsidP="00387EDF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387EDF">
              <w:rPr>
                <w:rFonts w:ascii="Arial" w:hAnsi="Arial" w:cs="Arial"/>
                <w:bCs/>
                <w:sz w:val="20"/>
                <w:szCs w:val="20"/>
              </w:rPr>
              <w:t xml:space="preserve">vitamins, i.e. - A (e.g. eggs, oily fish) - D (e.g. breakfast cereal, margarine) - B group (e.g. chicken, eggs, green leafy vegetables, dates, pulses) - C (e.g. strawberries, oranges) </w:t>
            </w:r>
          </w:p>
          <w:p w14:paraId="6A7A61C9" w14:textId="77777777" w:rsidR="00387EDF" w:rsidRDefault="00387EDF" w:rsidP="00387EDF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387EDF">
              <w:rPr>
                <w:rFonts w:ascii="Arial" w:hAnsi="Arial" w:cs="Arial"/>
                <w:bCs/>
                <w:sz w:val="20"/>
                <w:szCs w:val="20"/>
              </w:rPr>
              <w:t xml:space="preserve">minerals, i.e.  - calcium (e.g. milk, butter, cheese) - iron (e.g. spinach, chocolate, offal) </w:t>
            </w:r>
          </w:p>
          <w:p w14:paraId="5D0A7AE3" w14:textId="77777777" w:rsidR="00387EDF" w:rsidRDefault="00387EDF" w:rsidP="00387EDF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387EDF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additional dietary requirements, i.e. - fibre (e.g. bananas, apples, wholemeal pasta, beans, peas, sweetcorn, carrots)  - water (e.g. fruit juice, milk) </w:t>
            </w:r>
            <w:r w:rsidR="002B5F94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</w:p>
          <w:p w14:paraId="2A4B87EB" w14:textId="78631C8F" w:rsidR="002B5F94" w:rsidRPr="002B5F94" w:rsidRDefault="002B5F94" w:rsidP="002B5F9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 resources to support teaching and learning about nutrients, go to:</w:t>
            </w:r>
            <w:r>
              <w:t xml:space="preserve"> </w:t>
            </w:r>
            <w:hyperlink r:id="rId62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https://www.foodafactoflife.org.uk/14-16-years/healthy-eating/energy-and-nutrients/</w:t>
              </w:r>
            </w:hyperlink>
          </w:p>
        </w:tc>
        <w:tc>
          <w:tcPr>
            <w:tcW w:w="10201" w:type="dxa"/>
          </w:tcPr>
          <w:p w14:paraId="03584734" w14:textId="15AB27A3" w:rsidR="00296780" w:rsidRPr="00296780" w:rsidRDefault="00296780" w:rsidP="00864BC4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6056E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lastRenderedPageBreak/>
              <w:t>Food – a fact of life</w:t>
            </w:r>
            <w:r w:rsidRPr="00C817F9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resources, support and information</w:t>
            </w:r>
          </w:p>
          <w:p w14:paraId="3111A56D" w14:textId="3AA9135A" w:rsidR="00864BC4" w:rsidRPr="00422D7B" w:rsidRDefault="00864BC4" w:rsidP="00864BC4">
            <w:pPr>
              <w:rPr>
                <w:rFonts w:ascii="Arial" w:hAnsi="Arial" w:cs="Arial"/>
                <w:sz w:val="20"/>
                <w:szCs w:val="20"/>
              </w:rPr>
            </w:pPr>
            <w:r w:rsidRPr="00422D7B">
              <w:rPr>
                <w:rFonts w:ascii="Arial" w:hAnsi="Arial" w:cs="Arial"/>
                <w:sz w:val="20"/>
                <w:szCs w:val="20"/>
              </w:rPr>
              <w:t>Nutrients</w:t>
            </w:r>
          </w:p>
          <w:p w14:paraId="0CD57F79" w14:textId="475C0AA8" w:rsidR="00864BC4" w:rsidRPr="00C817F9" w:rsidRDefault="00917B99" w:rsidP="00864BC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63" w:history="1">
              <w:r w:rsidR="00864BC4" w:rsidRPr="00C817F9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https://www.foodafactoflife.org.uk/media/5234/nutrients-ppt-1416he.pptx</w:t>
              </w:r>
            </w:hyperlink>
            <w:r w:rsidR="00864BC4" w:rsidRPr="00C817F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75880A0A" w14:textId="77777777" w:rsidR="00864BC4" w:rsidRPr="00C817F9" w:rsidRDefault="00917B99" w:rsidP="00864BC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64" w:history="1">
              <w:r w:rsidR="00864BC4" w:rsidRPr="00C817F9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https://www.foodafactoflife.org.uk/media/5235/nutrients-ws-1416he.docx</w:t>
              </w:r>
            </w:hyperlink>
            <w:r w:rsidR="00864BC4" w:rsidRPr="00C817F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7EF60D9A" w14:textId="77777777" w:rsidR="00864BC4" w:rsidRPr="00C817F9" w:rsidRDefault="00917B99" w:rsidP="00864BC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65" w:history="1">
              <w:r w:rsidR="00864BC4" w:rsidRPr="00C817F9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https://www.foodafactoflife.org.uk/media/5236/where-nutrients-from-ws-1416he.docx</w:t>
              </w:r>
            </w:hyperlink>
            <w:r w:rsidR="00864BC4" w:rsidRPr="00C817F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4074C368" w14:textId="77777777" w:rsidR="00864BC4" w:rsidRPr="00C817F9" w:rsidRDefault="00917B99" w:rsidP="00864BC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66" w:history="1">
              <w:r w:rsidR="00864BC4" w:rsidRPr="00C817F9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https://www.foodafactoflife.org.uk/media/5268/nutrients-quiz-1416he.docx</w:t>
              </w:r>
            </w:hyperlink>
            <w:r w:rsidR="00864BC4" w:rsidRPr="00C817F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5A794D5D" w14:textId="77777777" w:rsidR="00864BC4" w:rsidRPr="00C817F9" w:rsidRDefault="00917B99" w:rsidP="00864BC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67" w:history="1">
              <w:r w:rsidR="00864BC4" w:rsidRPr="00C817F9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https://www.foodafactoflife.org.uk/media/5269/nutrients-kq-1416he.docx</w:t>
              </w:r>
            </w:hyperlink>
            <w:r w:rsidR="00864BC4" w:rsidRPr="00C817F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7A99C7CA" w14:textId="77777777" w:rsidR="00864BC4" w:rsidRPr="00C817F9" w:rsidRDefault="00917B99" w:rsidP="00864BC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68" w:history="1">
              <w:r w:rsidR="00864BC4" w:rsidRPr="00C817F9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https://www.foodafactoflife.org.uk/media/5206/nutrient-treasure-hunt.docx</w:t>
              </w:r>
            </w:hyperlink>
            <w:r w:rsidR="00864BC4" w:rsidRPr="00C817F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76D18986" w14:textId="65271BCB" w:rsidR="00432672" w:rsidRDefault="00917B99" w:rsidP="00864BC4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  <w:lang w:val="en-US"/>
              </w:rPr>
            </w:pPr>
            <w:hyperlink r:id="rId69" w:history="1">
              <w:r w:rsidR="00864BC4" w:rsidRPr="00C817F9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https://www.foodafactoflife.org.uk/media/5205/nutrient-treasure-hunt-cards.docx</w:t>
              </w:r>
            </w:hyperlink>
          </w:p>
          <w:p w14:paraId="40883060" w14:textId="72F64D01" w:rsidR="00864BC4" w:rsidRPr="00864BC4" w:rsidRDefault="00864BC4" w:rsidP="00864BC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Macronutrients </w:t>
            </w:r>
          </w:p>
          <w:p w14:paraId="43B4B688" w14:textId="77777777" w:rsidR="00864BC4" w:rsidRPr="00864BC4" w:rsidRDefault="00917B99" w:rsidP="00864BC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70" w:history="1">
              <w:r w:rsidR="00864BC4" w:rsidRPr="00864BC4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https://www.foodafactoflife.org.uk/media/5227/macronutrients-ppt-1416he.pptx</w:t>
              </w:r>
            </w:hyperlink>
          </w:p>
          <w:p w14:paraId="06CB4937" w14:textId="77777777" w:rsidR="00864BC4" w:rsidRPr="00864BC4" w:rsidRDefault="00917B99" w:rsidP="00864BC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71" w:history="1">
              <w:r w:rsidR="00864BC4" w:rsidRPr="00864BC4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https://www.foodafactoflife.org.uk/media/5228/macronutrients-ws-1416he.docx</w:t>
              </w:r>
            </w:hyperlink>
            <w:r w:rsidR="00864BC4" w:rsidRPr="00864BC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3FC4733C" w14:textId="77777777" w:rsidR="00864BC4" w:rsidRPr="00864BC4" w:rsidRDefault="00917B99" w:rsidP="00864BC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72" w:history="1">
              <w:r w:rsidR="00864BC4" w:rsidRPr="00864BC4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https://www.foodafactoflife.org.uk/media/6062/macronutrients-kq-1416he.docx</w:t>
              </w:r>
            </w:hyperlink>
            <w:r w:rsidR="00864BC4" w:rsidRPr="00864BC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286234CE" w14:textId="4D16057A" w:rsidR="00864BC4" w:rsidRDefault="00917B99" w:rsidP="00864BC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73" w:history="1">
              <w:r w:rsidR="00864BC4" w:rsidRPr="00864BC4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https://www.foodafactoflife.org.uk/media/6061/macronutrients-kq-answers-1416he.docx</w:t>
              </w:r>
            </w:hyperlink>
            <w:r w:rsidR="00864BC4" w:rsidRPr="00864BC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16896467" w14:textId="77777777" w:rsidR="00864BC4" w:rsidRPr="00864BC4" w:rsidRDefault="00864BC4" w:rsidP="00864BC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64BC4">
              <w:rPr>
                <w:rFonts w:ascii="Arial" w:hAnsi="Arial" w:cs="Arial"/>
                <w:sz w:val="20"/>
                <w:szCs w:val="20"/>
                <w:lang w:val="en-US"/>
              </w:rPr>
              <w:t>Protein complementation</w:t>
            </w:r>
          </w:p>
          <w:p w14:paraId="60DCEEE3" w14:textId="71139EFD" w:rsidR="00864BC4" w:rsidRDefault="00917B99" w:rsidP="00864BC4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  <w:lang w:val="en-US"/>
              </w:rPr>
            </w:pPr>
            <w:hyperlink r:id="rId74" w:history="1">
              <w:r w:rsidR="00864BC4" w:rsidRPr="00864BC4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https://www.foodafactoflife.org.uk/media/5229/complementation-i-1416he.docx</w:t>
              </w:r>
            </w:hyperlink>
          </w:p>
          <w:p w14:paraId="32D799D1" w14:textId="77777777" w:rsidR="00864BC4" w:rsidRPr="00864BC4" w:rsidRDefault="00864BC4" w:rsidP="00864BC4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864BC4">
              <w:rPr>
                <w:rFonts w:ascii="Arial" w:hAnsi="Arial" w:cs="Arial"/>
                <w:sz w:val="20"/>
                <w:szCs w:val="20"/>
                <w:lang w:val="en-US"/>
              </w:rPr>
              <w:t>Micronutrients</w:t>
            </w:r>
          </w:p>
          <w:p w14:paraId="1434A305" w14:textId="77777777" w:rsidR="00864BC4" w:rsidRPr="00864BC4" w:rsidRDefault="00917B99" w:rsidP="00864BC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75" w:history="1">
              <w:r w:rsidR="00864BC4" w:rsidRPr="00864BC4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https://www.foodafactoflife.org.uk/media/5233/micronutrients-ppt-1416he.pptx</w:t>
              </w:r>
            </w:hyperlink>
            <w:r w:rsidR="00864BC4" w:rsidRPr="00864BC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425EC438" w14:textId="77777777" w:rsidR="00864BC4" w:rsidRPr="00864BC4" w:rsidRDefault="00917B99" w:rsidP="00864BC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76" w:history="1">
              <w:r w:rsidR="00864BC4" w:rsidRPr="00864BC4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https://www.foodafactoflife.org.uk/media/5230/micronutrients-ws-1416he.docx</w:t>
              </w:r>
            </w:hyperlink>
            <w:r w:rsidR="00864BC4" w:rsidRPr="00864BC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489A642C" w14:textId="77777777" w:rsidR="00864BC4" w:rsidRPr="00864BC4" w:rsidRDefault="00917B99" w:rsidP="00864BC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77" w:history="1">
              <w:r w:rsidR="00864BC4" w:rsidRPr="00864BC4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https://www.foodafactoflife.org.uk/media/6064/micronutrients-kq-1416he.docx</w:t>
              </w:r>
            </w:hyperlink>
            <w:r w:rsidR="00864BC4" w:rsidRPr="00864BC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6601BEEE" w14:textId="41ED229B" w:rsidR="00864BC4" w:rsidRDefault="00917B99" w:rsidP="00864BC4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  <w:lang w:val="en-US"/>
              </w:rPr>
            </w:pPr>
            <w:hyperlink r:id="rId78" w:history="1">
              <w:r w:rsidR="00864BC4" w:rsidRPr="00864BC4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https://www.foodafactoflife.org.uk/media/6063/micronutrients-kq-answers-1416he.docx</w:t>
              </w:r>
            </w:hyperlink>
          </w:p>
          <w:p w14:paraId="6507DE66" w14:textId="77777777" w:rsidR="001074BD" w:rsidRPr="001074BD" w:rsidRDefault="001074BD" w:rsidP="001074B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074BD">
              <w:rPr>
                <w:rFonts w:ascii="Arial" w:hAnsi="Arial" w:cs="Arial"/>
                <w:sz w:val="20"/>
                <w:szCs w:val="20"/>
                <w:lang w:val="en-US"/>
              </w:rPr>
              <w:t>Water soluble vitamins</w:t>
            </w:r>
          </w:p>
          <w:p w14:paraId="41556322" w14:textId="455F7683" w:rsidR="001074BD" w:rsidRDefault="00917B99" w:rsidP="00864BC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79" w:history="1">
              <w:r w:rsidR="001074BD" w:rsidRPr="001074BD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https://www.foodafactoflife.org.uk/media/5561/water-soluble-vitamins-i-1416he.docx</w:t>
              </w:r>
            </w:hyperlink>
            <w:r w:rsidR="001074BD" w:rsidRPr="001074B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0FA14375" w14:textId="77777777" w:rsidR="001074BD" w:rsidRPr="001074BD" w:rsidRDefault="001074BD" w:rsidP="001074B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074BD">
              <w:rPr>
                <w:rFonts w:ascii="Arial" w:hAnsi="Arial" w:cs="Arial"/>
                <w:sz w:val="20"/>
                <w:szCs w:val="20"/>
                <w:lang w:val="en-US"/>
              </w:rPr>
              <w:t>Fat soluble vitamins</w:t>
            </w:r>
          </w:p>
          <w:p w14:paraId="7A524F3C" w14:textId="6D44EBA2" w:rsidR="001074BD" w:rsidRPr="00864BC4" w:rsidRDefault="00917B99" w:rsidP="00864BC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80" w:history="1">
              <w:r w:rsidR="001074BD" w:rsidRPr="001074BD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https://www.foodafactoflife.org.uk/media/5562/fat-soluble-vitamins-i-1416he.docx</w:t>
              </w:r>
            </w:hyperlink>
            <w:r w:rsidR="001074BD" w:rsidRPr="001074B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6C068D38" w14:textId="77777777" w:rsidR="00864BC4" w:rsidRPr="00864BC4" w:rsidRDefault="00864BC4" w:rsidP="00864BC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64BC4">
              <w:rPr>
                <w:rFonts w:ascii="Arial" w:hAnsi="Arial" w:cs="Arial"/>
                <w:sz w:val="20"/>
                <w:szCs w:val="20"/>
                <w:lang w:val="en-US"/>
              </w:rPr>
              <w:t>Minerals</w:t>
            </w:r>
          </w:p>
          <w:p w14:paraId="604DD58D" w14:textId="54614688" w:rsidR="001074BD" w:rsidRDefault="00917B99" w:rsidP="00864BC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81" w:history="1">
              <w:r w:rsidR="00864BC4" w:rsidRPr="00864BC4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https://www.foodafactoflife.org.uk/media/5563/minerals-i-1416he.docx</w:t>
              </w:r>
            </w:hyperlink>
            <w:r w:rsidR="00864BC4" w:rsidRPr="00864BC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27791833" w14:textId="77777777" w:rsidR="001074BD" w:rsidRPr="001074BD" w:rsidRDefault="001074BD" w:rsidP="001074B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074BD">
              <w:rPr>
                <w:rFonts w:ascii="Arial" w:hAnsi="Arial" w:cs="Arial"/>
                <w:sz w:val="20"/>
                <w:szCs w:val="20"/>
                <w:lang w:val="en-US"/>
              </w:rPr>
              <w:t>Fluoride and calcium</w:t>
            </w:r>
          </w:p>
          <w:p w14:paraId="6BA21758" w14:textId="77777777" w:rsidR="001074BD" w:rsidRPr="001074BD" w:rsidRDefault="00917B99" w:rsidP="001074B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82" w:anchor="teeth" w:history="1">
              <w:r w:rsidR="001074BD" w:rsidRPr="001074BD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https://www.foodafactoflife.org.uk/14-16-years/healthy-eating/health-issues/#teeth</w:t>
              </w:r>
            </w:hyperlink>
            <w:r w:rsidR="001074BD" w:rsidRPr="001074B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49989E42" w14:textId="77777777" w:rsidR="00DF7C76" w:rsidRDefault="00DF7C76" w:rsidP="001074B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4667B5C" w14:textId="2BB493D8" w:rsidR="001074BD" w:rsidRPr="001074BD" w:rsidRDefault="001074BD" w:rsidP="001074B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074BD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Calcium</w:t>
            </w:r>
          </w:p>
          <w:p w14:paraId="2A9763F2" w14:textId="77777777" w:rsidR="001074BD" w:rsidRPr="001074BD" w:rsidRDefault="00917B99" w:rsidP="001074B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83" w:history="1">
              <w:r w:rsidR="001074BD" w:rsidRPr="001074BD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https://www.foodafactoflife.org.uk/media/5104/bone-health-through-life-ppt-1416he.pptx</w:t>
              </w:r>
            </w:hyperlink>
            <w:r w:rsidR="001074BD" w:rsidRPr="001074B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0CE2077F" w14:textId="77777777" w:rsidR="001074BD" w:rsidRPr="001074BD" w:rsidRDefault="00917B99" w:rsidP="001074B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84" w:history="1">
              <w:r w:rsidR="001074BD" w:rsidRPr="001074BD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https://www.foodafactoflife.org.uk/media/5105/bone-health-through-life-ws-1416hepptx.docx</w:t>
              </w:r>
            </w:hyperlink>
            <w:r w:rsidR="001074BD" w:rsidRPr="001074B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564638AD" w14:textId="77777777" w:rsidR="001074BD" w:rsidRPr="001074BD" w:rsidRDefault="00917B99" w:rsidP="001074B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85" w:history="1">
              <w:r w:rsidR="001074BD" w:rsidRPr="001074BD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https://www.foodafactoflife.org.uk/media/5103/why-is-good-bone-health-important-ws-1416he.docx</w:t>
              </w:r>
            </w:hyperlink>
          </w:p>
          <w:p w14:paraId="5EF91EC3" w14:textId="77777777" w:rsidR="001074BD" w:rsidRPr="001074BD" w:rsidRDefault="00917B99" w:rsidP="001074B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86" w:history="1">
              <w:r w:rsidR="001074BD" w:rsidRPr="001074BD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https://www.foodafactoflife.org.uk/media/5134/bone-health-throughout-life-quiz-1416he.docx</w:t>
              </w:r>
            </w:hyperlink>
            <w:r w:rsidR="001074BD" w:rsidRPr="001074B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161DF77C" w14:textId="77777777" w:rsidR="001074BD" w:rsidRPr="001074BD" w:rsidRDefault="00917B99" w:rsidP="001074B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87" w:history="1">
              <w:r w:rsidR="001074BD" w:rsidRPr="001074BD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https://www.foodafactoflife.org.uk/media/5102/bone-health-throughout-life-kq-1416he.docx</w:t>
              </w:r>
            </w:hyperlink>
            <w:r w:rsidR="001074BD" w:rsidRPr="001074B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5A458B6E" w14:textId="4B1FC67F" w:rsidR="00864BC4" w:rsidRPr="00864BC4" w:rsidRDefault="00864BC4" w:rsidP="00864BC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64BC4">
              <w:rPr>
                <w:rFonts w:ascii="Arial" w:hAnsi="Arial" w:cs="Arial"/>
                <w:sz w:val="20"/>
                <w:szCs w:val="20"/>
                <w:lang w:val="en-US"/>
              </w:rPr>
              <w:t>Fibre</w:t>
            </w:r>
          </w:p>
          <w:p w14:paraId="3902EDFA" w14:textId="77777777" w:rsidR="00864BC4" w:rsidRPr="00864BC4" w:rsidRDefault="00917B99" w:rsidP="00864BC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88" w:history="1">
              <w:r w:rsidR="00864BC4" w:rsidRPr="00864BC4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https://www.foodafactoflife.org.uk/media/5222/dietary-fibre-ppt-1416he.pptx</w:t>
              </w:r>
            </w:hyperlink>
            <w:r w:rsidR="00864BC4" w:rsidRPr="00864BC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407062B1" w14:textId="77777777" w:rsidR="00864BC4" w:rsidRPr="00864BC4" w:rsidRDefault="00917B99" w:rsidP="00864BC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89" w:history="1">
              <w:r w:rsidR="00864BC4" w:rsidRPr="00864BC4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https://www.foodafactoflife.org.uk/media/5210/dietary-fibre-ws-1416hepptx.docx</w:t>
              </w:r>
            </w:hyperlink>
            <w:r w:rsidR="00864BC4" w:rsidRPr="00864BC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3286F618" w14:textId="77777777" w:rsidR="00864BC4" w:rsidRPr="00864BC4" w:rsidRDefault="00917B99" w:rsidP="00864BC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90" w:history="1">
              <w:r w:rsidR="00864BC4" w:rsidRPr="00864BC4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https://www.foodafactoflife.org.uk/media/5211/fantastic-fibre-ws-1416he.docx</w:t>
              </w:r>
            </w:hyperlink>
            <w:r w:rsidR="00864BC4" w:rsidRPr="00864BC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7E9BCFBB" w14:textId="77777777" w:rsidR="00864BC4" w:rsidRPr="00864BC4" w:rsidRDefault="00917B99" w:rsidP="00864BC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91" w:history="1">
              <w:r w:rsidR="00864BC4" w:rsidRPr="00864BC4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https://www.foodafactoflife.org.uk/media/5523/dietary-fibre-quiz-14-16.docx</w:t>
              </w:r>
            </w:hyperlink>
            <w:r w:rsidR="00864BC4" w:rsidRPr="00864BC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3386C134" w14:textId="6F27ADD1" w:rsidR="00864BC4" w:rsidRDefault="00917B99" w:rsidP="00864BC4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  <w:lang w:val="en-US"/>
              </w:rPr>
            </w:pPr>
            <w:hyperlink r:id="rId92" w:history="1">
              <w:r w:rsidR="00864BC4" w:rsidRPr="00864BC4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https://www.foodafactoflife.org.uk/media/5524/dietary-fibre-kq-14-16.docx</w:t>
              </w:r>
            </w:hyperlink>
          </w:p>
          <w:p w14:paraId="3681D86F" w14:textId="35F18F40" w:rsidR="001074BD" w:rsidRPr="001074BD" w:rsidRDefault="001074BD" w:rsidP="001074B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074BD">
              <w:rPr>
                <w:rFonts w:ascii="Arial" w:hAnsi="Arial" w:cs="Arial"/>
                <w:sz w:val="20"/>
                <w:szCs w:val="20"/>
                <w:lang w:val="en-US"/>
              </w:rPr>
              <w:t>Hydration</w:t>
            </w:r>
          </w:p>
          <w:p w14:paraId="2E58E6AD" w14:textId="77777777" w:rsidR="001074BD" w:rsidRPr="001074BD" w:rsidRDefault="00917B99" w:rsidP="001074B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93" w:history="1">
              <w:r w:rsidR="001074BD" w:rsidRPr="001074BD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https://www.foodafactoflife.org.uk/media/5215/water-ppt-1416he.pptx</w:t>
              </w:r>
            </w:hyperlink>
            <w:r w:rsidR="001074BD" w:rsidRPr="001074B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23965836" w14:textId="77777777" w:rsidR="001074BD" w:rsidRPr="001074BD" w:rsidRDefault="00917B99" w:rsidP="001074B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94" w:history="1">
              <w:r w:rsidR="001074BD" w:rsidRPr="001074BD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https://www.foodafactoflife.org.uk/media/5216/water-ws-1416hepptx.docx</w:t>
              </w:r>
            </w:hyperlink>
            <w:r w:rsidR="001074BD" w:rsidRPr="001074B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59C2CF88" w14:textId="77777777" w:rsidR="001074BD" w:rsidRPr="001074BD" w:rsidRDefault="00917B99" w:rsidP="001074B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95" w:history="1">
              <w:r w:rsidR="001074BD" w:rsidRPr="001074BD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https://www.foodafactoflife.org.uk/media/5212/hydration-handouts-ppt-1416he.pptx</w:t>
              </w:r>
            </w:hyperlink>
            <w:r w:rsidR="001074BD" w:rsidRPr="001074B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21A06BED" w14:textId="77777777" w:rsidR="001074BD" w:rsidRPr="001074BD" w:rsidRDefault="00917B99" w:rsidP="001074B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96" w:history="1">
              <w:r w:rsidR="001074BD" w:rsidRPr="001074BD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https://www.foodafactoflife.org.uk/media/5214/hydration-quiz-1416hepptx.docx</w:t>
              </w:r>
            </w:hyperlink>
            <w:r w:rsidR="001074BD" w:rsidRPr="001074B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22591C92" w14:textId="77777777" w:rsidR="001074BD" w:rsidRPr="001074BD" w:rsidRDefault="00917B99" w:rsidP="001074B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97" w:history="1">
              <w:r w:rsidR="001074BD" w:rsidRPr="001074BD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https://www.foodafactoflife.org.uk/media/5213/hydration-kq-1416hepptx.docx</w:t>
              </w:r>
            </w:hyperlink>
            <w:r w:rsidR="001074BD" w:rsidRPr="001074B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4FA9CCBA" w14:textId="7F9E1166" w:rsidR="001074BD" w:rsidRPr="001074BD" w:rsidRDefault="00422D7B" w:rsidP="001074B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Hydration v</w:t>
            </w:r>
            <w:r w:rsidR="001074BD" w:rsidRPr="001074BD">
              <w:rPr>
                <w:rFonts w:ascii="Arial" w:hAnsi="Arial" w:cs="Arial"/>
                <w:sz w:val="20"/>
                <w:szCs w:val="20"/>
                <w:lang w:val="en-US"/>
              </w:rPr>
              <w:t>ideo</w:t>
            </w:r>
          </w:p>
          <w:p w14:paraId="472C9FD7" w14:textId="650CE93D" w:rsidR="00864BC4" w:rsidRDefault="00917B99" w:rsidP="00864BC4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  <w:lang w:val="en-US"/>
              </w:rPr>
            </w:pPr>
            <w:hyperlink r:id="rId98" w:history="1">
              <w:r w:rsidR="001074BD" w:rsidRPr="001074BD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https://www.youtube.com/watch?v=gficVLrGhS0&amp;list=PLSXnX8lDffhTq41shvMiA7n9xCVlt7_nN&amp;index=9</w:t>
              </w:r>
            </w:hyperlink>
          </w:p>
          <w:p w14:paraId="41EE2AF3" w14:textId="77777777" w:rsidR="00DF7C76" w:rsidRDefault="00DF7C76" w:rsidP="00864BC4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6837D0F7" w14:textId="60D76297" w:rsidR="00864BC4" w:rsidRPr="00864BC4" w:rsidRDefault="00864BC4" w:rsidP="00864BC4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864BC4">
              <w:rPr>
                <w:rFonts w:ascii="Arial" w:hAnsi="Arial" w:cs="Arial"/>
                <w:b/>
                <w:sz w:val="20"/>
                <w:szCs w:val="20"/>
                <w:lang w:val="en-US"/>
              </w:rPr>
              <w:t>BNF resources, support and information</w:t>
            </w:r>
          </w:p>
          <w:p w14:paraId="405873CA" w14:textId="77777777" w:rsidR="00864BC4" w:rsidRPr="00864BC4" w:rsidRDefault="00864BC4" w:rsidP="00864BC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64BC4">
              <w:rPr>
                <w:rFonts w:ascii="Arial" w:hAnsi="Arial" w:cs="Arial"/>
                <w:sz w:val="20"/>
                <w:szCs w:val="20"/>
                <w:lang w:val="en-US"/>
              </w:rPr>
              <w:t>Nutrients posters (set of 8)</w:t>
            </w:r>
          </w:p>
          <w:p w14:paraId="1C5EE0FB" w14:textId="22B7FF2D" w:rsidR="00864BC4" w:rsidRDefault="00917B99" w:rsidP="00864BC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99" w:history="1">
              <w:r w:rsidR="00864BC4" w:rsidRPr="00864BC4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https://www.nutrition.org.uk/shop/schools.html</w:t>
              </w:r>
            </w:hyperlink>
            <w:r w:rsidR="00864BC4" w:rsidRPr="00864BC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369065C6" w14:textId="77777777" w:rsidR="00864BC4" w:rsidRPr="00864BC4" w:rsidRDefault="00864BC4" w:rsidP="00864BC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64BC4">
              <w:rPr>
                <w:rFonts w:ascii="Arial" w:hAnsi="Arial" w:cs="Arial"/>
                <w:sz w:val="20"/>
                <w:szCs w:val="20"/>
                <w:lang w:val="en-US"/>
              </w:rPr>
              <w:t>Protein</w:t>
            </w:r>
          </w:p>
          <w:p w14:paraId="5C9D39EA" w14:textId="77777777" w:rsidR="00864BC4" w:rsidRPr="00864BC4" w:rsidRDefault="00917B99" w:rsidP="00864BC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100" w:history="1">
              <w:r w:rsidR="00864BC4" w:rsidRPr="00864BC4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https://www.nutrition.org.uk/healthyliving/basics/exploring-nutrients.html?start=2</w:t>
              </w:r>
            </w:hyperlink>
            <w:r w:rsidR="00864BC4" w:rsidRPr="00864BC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16C3AFCF" w14:textId="77777777" w:rsidR="00864BC4" w:rsidRPr="00864BC4" w:rsidRDefault="00917B99" w:rsidP="00864BC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101" w:history="1">
              <w:r w:rsidR="00864BC4" w:rsidRPr="00864BC4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https://www.nutrition.org.uk/healthyliving/healthyeating/protein.html</w:t>
              </w:r>
            </w:hyperlink>
            <w:r w:rsidR="00864BC4" w:rsidRPr="00864BC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07C52B4E" w14:textId="41242D02" w:rsidR="00864BC4" w:rsidRDefault="00917B99" w:rsidP="00864BC4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  <w:lang w:val="en-US"/>
              </w:rPr>
            </w:pPr>
            <w:hyperlink r:id="rId102" w:history="1">
              <w:r w:rsidR="00864BC4" w:rsidRPr="00864BC4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https://www.nutrition.org.uk/nutritioninthenews/headlines/eatwell.html</w:t>
              </w:r>
            </w:hyperlink>
          </w:p>
          <w:p w14:paraId="37D556AC" w14:textId="77777777" w:rsidR="001074BD" w:rsidRPr="001074BD" w:rsidRDefault="001074BD" w:rsidP="001074B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074BD">
              <w:rPr>
                <w:rFonts w:ascii="Arial" w:hAnsi="Arial" w:cs="Arial"/>
                <w:sz w:val="20"/>
                <w:szCs w:val="20"/>
                <w:lang w:val="en-US"/>
              </w:rPr>
              <w:t>Carbohydrates</w:t>
            </w:r>
          </w:p>
          <w:p w14:paraId="0E6AD9D5" w14:textId="77777777" w:rsidR="001074BD" w:rsidRPr="001074BD" w:rsidRDefault="00917B99" w:rsidP="001074B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103" w:history="1">
              <w:r w:rsidR="001074BD" w:rsidRPr="001074BD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https://www.nutrition.org.uk/healthyliving/basics/carbs.html</w:t>
              </w:r>
            </w:hyperlink>
            <w:r w:rsidR="001074BD" w:rsidRPr="001074BD">
              <w:rPr>
                <w:rFonts w:ascii="Arial" w:hAnsi="Arial" w:cs="Arial"/>
                <w:sz w:val="20"/>
                <w:szCs w:val="20"/>
                <w:lang w:val="en-US"/>
              </w:rPr>
              <w:t xml:space="preserve">  </w:t>
            </w:r>
          </w:p>
          <w:p w14:paraId="23DF8A6F" w14:textId="62A8CC10" w:rsidR="001074BD" w:rsidRDefault="00917B99" w:rsidP="001074BD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  <w:lang w:val="en-US"/>
              </w:rPr>
            </w:pPr>
            <w:hyperlink r:id="rId104" w:history="1">
              <w:r w:rsidR="001074BD" w:rsidRPr="001074BD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https://www.nutrition.org.uk/healthyliving/resources/exploringsugars.html</w:t>
              </w:r>
            </w:hyperlink>
          </w:p>
          <w:p w14:paraId="7911D239" w14:textId="77777777" w:rsidR="00115D69" w:rsidRPr="001074BD" w:rsidRDefault="00115D69" w:rsidP="00115D6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074BD">
              <w:rPr>
                <w:rFonts w:ascii="Arial" w:hAnsi="Arial" w:cs="Arial"/>
                <w:sz w:val="20"/>
                <w:szCs w:val="20"/>
                <w:lang w:val="en-US"/>
              </w:rPr>
              <w:t>Fat</w:t>
            </w:r>
          </w:p>
          <w:p w14:paraId="3BBAC686" w14:textId="77777777" w:rsidR="00115D69" w:rsidRPr="001074BD" w:rsidRDefault="00917B99" w:rsidP="00115D6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105" w:history="1">
              <w:r w:rsidR="00115D69" w:rsidRPr="001074BD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https://www.nutrition.org.uk/healthyliving/basics/exploring-nutrients.html?start=2</w:t>
              </w:r>
            </w:hyperlink>
          </w:p>
          <w:p w14:paraId="075ED93A" w14:textId="77777777" w:rsidR="00115D69" w:rsidRPr="001074BD" w:rsidRDefault="00917B99" w:rsidP="00115D6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106" w:history="1">
              <w:r w:rsidR="00115D69" w:rsidRPr="001074BD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https://www.nutrition.org.uk/healthyliving/resources/choosefats.html</w:t>
              </w:r>
            </w:hyperlink>
          </w:p>
          <w:p w14:paraId="5CC031AD" w14:textId="77777777" w:rsidR="00115D69" w:rsidRPr="001074BD" w:rsidRDefault="00917B99" w:rsidP="00115D6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107" w:history="1">
              <w:r w:rsidR="00115D69" w:rsidRPr="001074BD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https://www.nutrition.org.uk/healthyliving/resources/coconutoilfaq.html</w:t>
              </w:r>
            </w:hyperlink>
            <w:r w:rsidR="00115D69" w:rsidRPr="001074B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00A96193" w14:textId="5F0F923B" w:rsidR="00115D69" w:rsidRPr="00115D69" w:rsidRDefault="00917B99" w:rsidP="001074B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108" w:history="1">
              <w:r w:rsidR="00115D69" w:rsidRPr="001074BD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https://www.nutrition.org.uk/healthyliving/basics/fats.html</w:t>
              </w:r>
            </w:hyperlink>
            <w:r w:rsidR="00115D69" w:rsidRPr="001074B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21662209" w14:textId="77777777" w:rsidR="00DF7C76" w:rsidRDefault="00DF7C76" w:rsidP="001074B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B0711BB" w14:textId="6B61C8ED" w:rsidR="001074BD" w:rsidRPr="001074BD" w:rsidRDefault="001074BD" w:rsidP="001074B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074BD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Vitamins</w:t>
            </w:r>
          </w:p>
          <w:p w14:paraId="494006EE" w14:textId="77777777" w:rsidR="001074BD" w:rsidRPr="001074BD" w:rsidRDefault="00917B99" w:rsidP="001074B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109" w:history="1">
              <w:r w:rsidR="001074BD" w:rsidRPr="001074BD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https://www.nutrition.org.uk/healthyliving/basics/exploring-nutrients.html</w:t>
              </w:r>
            </w:hyperlink>
            <w:r w:rsidR="001074BD" w:rsidRPr="001074B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0BB19B48" w14:textId="378769AA" w:rsidR="001074BD" w:rsidRDefault="00917B99" w:rsidP="001074BD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  <w:lang w:val="en-US"/>
              </w:rPr>
            </w:pPr>
            <w:hyperlink r:id="rId110" w:history="1">
              <w:r w:rsidR="001074BD" w:rsidRPr="001074BD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https://www.nutrition.org.uk/attachments/article/234/BNF%20Vital%20Vitamin%20D%202019.pdf</w:t>
              </w:r>
            </w:hyperlink>
          </w:p>
          <w:p w14:paraId="60ED7DFD" w14:textId="32B6FCE6" w:rsidR="00296780" w:rsidRPr="00296780" w:rsidRDefault="00917B99" w:rsidP="001074B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111" w:history="1">
              <w:r w:rsidR="00296780" w:rsidRPr="00DF2CCB"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Vital vitamin D</w:t>
              </w:r>
            </w:hyperlink>
            <w:r w:rsidR="00296780">
              <w:rPr>
                <w:rFonts w:ascii="Arial" w:hAnsi="Arial" w:cs="Arial"/>
                <w:sz w:val="20"/>
                <w:szCs w:val="20"/>
                <w:lang w:val="en-US"/>
              </w:rPr>
              <w:t xml:space="preserve"> – information</w:t>
            </w:r>
            <w:r w:rsidR="00DF2CCB">
              <w:rPr>
                <w:rFonts w:ascii="Arial" w:hAnsi="Arial" w:cs="Arial"/>
                <w:sz w:val="20"/>
                <w:szCs w:val="20"/>
                <w:lang w:val="en-US"/>
              </w:rPr>
              <w:t xml:space="preserve"> and</w:t>
            </w:r>
            <w:r w:rsidR="00296780">
              <w:rPr>
                <w:rFonts w:ascii="Arial" w:hAnsi="Arial" w:cs="Arial"/>
                <w:sz w:val="20"/>
                <w:szCs w:val="20"/>
                <w:lang w:val="en-US"/>
              </w:rPr>
              <w:t xml:space="preserve"> sources of vitamin D (</w:t>
            </w:r>
            <w:r w:rsidR="00DF2CCB">
              <w:rPr>
                <w:rFonts w:ascii="Arial" w:hAnsi="Arial" w:cs="Arial"/>
                <w:sz w:val="20"/>
                <w:szCs w:val="20"/>
                <w:lang w:val="en-US"/>
              </w:rPr>
              <w:t>adult portion sizes)</w:t>
            </w:r>
          </w:p>
          <w:p w14:paraId="6269C5C9" w14:textId="2D9C9ED7" w:rsidR="001074BD" w:rsidRPr="001074BD" w:rsidRDefault="001074BD" w:rsidP="001074B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074BD">
              <w:rPr>
                <w:rFonts w:ascii="Arial" w:hAnsi="Arial" w:cs="Arial"/>
                <w:sz w:val="20"/>
                <w:szCs w:val="20"/>
                <w:lang w:val="en-US"/>
              </w:rPr>
              <w:t>Vitamin and mineral supplements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– fast facts</w:t>
            </w:r>
          </w:p>
          <w:p w14:paraId="747460BC" w14:textId="6D9C4A4F" w:rsidR="001074BD" w:rsidRPr="001074BD" w:rsidRDefault="00917B99" w:rsidP="001074B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112" w:history="1">
              <w:r w:rsidR="001074BD" w:rsidRPr="001074BD">
                <w:rPr>
                  <w:rFonts w:ascii="Arial" w:eastAsiaTheme="minorEastAsia" w:hAnsi="Arial" w:cs="Arial"/>
                  <w:color w:val="0000FF"/>
                  <w:sz w:val="20"/>
                  <w:szCs w:val="20"/>
                  <w:u w:val="single"/>
                </w:rPr>
                <w:t>https://www.nutrition.org.uk/attachments/article/234/BNF%20Fast%20Facts%20Supplements.pdf</w:t>
              </w:r>
            </w:hyperlink>
          </w:p>
          <w:p w14:paraId="7EE9B36E" w14:textId="77777777" w:rsidR="00864BC4" w:rsidRPr="00864BC4" w:rsidRDefault="00864BC4" w:rsidP="00864BC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64BC4">
              <w:rPr>
                <w:rFonts w:ascii="Arial" w:hAnsi="Arial" w:cs="Arial"/>
                <w:sz w:val="20"/>
                <w:szCs w:val="20"/>
                <w:lang w:val="en-US"/>
              </w:rPr>
              <w:t>Minerals</w:t>
            </w:r>
          </w:p>
          <w:p w14:paraId="66957047" w14:textId="77777777" w:rsidR="00864BC4" w:rsidRPr="00864BC4" w:rsidRDefault="00917B99" w:rsidP="00864BC4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  <w:lang w:val="en-US"/>
              </w:rPr>
            </w:pPr>
            <w:hyperlink r:id="rId113" w:history="1">
              <w:r w:rsidR="00864BC4" w:rsidRPr="00864BC4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https://www.nutrition.org.uk/healthyliving/resources/calciumvitamind.html</w:t>
              </w:r>
            </w:hyperlink>
          </w:p>
          <w:p w14:paraId="0E015499" w14:textId="77777777" w:rsidR="00864BC4" w:rsidRPr="00864BC4" w:rsidRDefault="00917B99" w:rsidP="00864BC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114" w:history="1">
              <w:r w:rsidR="00864BC4" w:rsidRPr="00864BC4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https://www.nutrition.org.uk/attachments/article/234/Calcium%20counts_final_20.08.18.pdf</w:t>
              </w:r>
            </w:hyperlink>
            <w:r w:rsidR="00864BC4" w:rsidRPr="00864BC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64172E46" w14:textId="77777777" w:rsidR="00864BC4" w:rsidRPr="00864BC4" w:rsidRDefault="00864BC4" w:rsidP="00864BC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64BC4">
              <w:rPr>
                <w:rFonts w:ascii="Arial" w:hAnsi="Arial" w:cs="Arial"/>
                <w:sz w:val="20"/>
                <w:szCs w:val="20"/>
                <w:lang w:val="en-US"/>
              </w:rPr>
              <w:t xml:space="preserve">Nutrients </w:t>
            </w:r>
          </w:p>
          <w:p w14:paraId="68571236" w14:textId="60FFD946" w:rsidR="00864BC4" w:rsidRDefault="00917B99" w:rsidP="00864BC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115" w:history="1">
              <w:r w:rsidR="00864BC4" w:rsidRPr="00864BC4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https://www.nutrition.org.uk/healthyliving/basics/exploring-nutrients.html</w:t>
              </w:r>
            </w:hyperlink>
            <w:r w:rsidR="00864BC4" w:rsidRPr="00864BC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523F3ABB" w14:textId="0A191C51" w:rsidR="00296780" w:rsidRDefault="00296780" w:rsidP="00864BC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Calcium</w:t>
            </w:r>
          </w:p>
          <w:p w14:paraId="006000CF" w14:textId="47DF5AAA" w:rsidR="00DF2CCB" w:rsidRDefault="00917B99" w:rsidP="00864BC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116" w:history="1">
              <w:r w:rsidR="00DF2CCB" w:rsidRPr="00DF2CCB"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Calcium counts</w:t>
              </w:r>
            </w:hyperlink>
            <w:r w:rsidR="00DF2CCB">
              <w:rPr>
                <w:rFonts w:ascii="Arial" w:hAnsi="Arial" w:cs="Arial"/>
                <w:sz w:val="20"/>
                <w:szCs w:val="20"/>
                <w:lang w:val="en-US"/>
              </w:rPr>
              <w:t xml:space="preserve"> – information and sources of calcium (adult recommendations/portion sizes)</w:t>
            </w:r>
          </w:p>
          <w:p w14:paraId="6F629933" w14:textId="77777777" w:rsidR="00864BC4" w:rsidRPr="00864BC4" w:rsidRDefault="00864BC4" w:rsidP="00864BC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64BC4">
              <w:rPr>
                <w:rFonts w:ascii="Arial" w:hAnsi="Arial" w:cs="Arial"/>
                <w:sz w:val="20"/>
                <w:szCs w:val="20"/>
                <w:lang w:val="en-US"/>
              </w:rPr>
              <w:t>Dietary reference values</w:t>
            </w:r>
          </w:p>
          <w:p w14:paraId="349C35D6" w14:textId="77777777" w:rsidR="00864BC4" w:rsidRPr="00864BC4" w:rsidRDefault="00917B99" w:rsidP="00864BC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117" w:history="1">
              <w:r w:rsidR="00864BC4" w:rsidRPr="00864BC4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https://www.nutrition.org.uk/attachments/article/261/Nutrition%20Requirements_Revised%20August%202019.pdf</w:t>
              </w:r>
            </w:hyperlink>
            <w:r w:rsidR="00864BC4" w:rsidRPr="00864BC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3105A3FE" w14:textId="77777777" w:rsidR="00296780" w:rsidRPr="00296780" w:rsidRDefault="00296780" w:rsidP="0029678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96780">
              <w:rPr>
                <w:rFonts w:ascii="Arial" w:hAnsi="Arial" w:cs="Arial"/>
                <w:sz w:val="20"/>
                <w:szCs w:val="20"/>
                <w:lang w:val="en-US"/>
              </w:rPr>
              <w:t>Liquids</w:t>
            </w:r>
          </w:p>
          <w:p w14:paraId="40710829" w14:textId="77777777" w:rsidR="00296780" w:rsidRPr="00296780" w:rsidRDefault="00917B99" w:rsidP="0029678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118" w:history="1">
              <w:r w:rsidR="00296780" w:rsidRPr="00296780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https://www.nutrition.org.uk/healthyliving/hydration.html</w:t>
              </w:r>
            </w:hyperlink>
            <w:r w:rsidR="00296780" w:rsidRPr="00296780">
              <w:rPr>
                <w:rFonts w:ascii="Arial" w:hAnsi="Arial" w:cs="Arial"/>
                <w:sz w:val="20"/>
                <w:szCs w:val="20"/>
                <w:lang w:val="en-US"/>
              </w:rPr>
              <w:t xml:space="preserve">  </w:t>
            </w:r>
          </w:p>
          <w:p w14:paraId="4B52F246" w14:textId="77777777" w:rsidR="00296780" w:rsidRPr="00296780" w:rsidRDefault="00917B99" w:rsidP="0029678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119" w:history="1">
              <w:r w:rsidR="00296780" w:rsidRPr="00296780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https://www.nutrition.org.uk/healthyliving/basics/exploring-nutrients.html?start=7</w:t>
              </w:r>
            </w:hyperlink>
            <w:r w:rsidR="00296780" w:rsidRPr="0029678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4825380D" w14:textId="77777777" w:rsidR="00296780" w:rsidRPr="00296780" w:rsidRDefault="00296780" w:rsidP="0029678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96780">
              <w:rPr>
                <w:rFonts w:ascii="Arial" w:hAnsi="Arial" w:cs="Arial"/>
                <w:sz w:val="20"/>
                <w:szCs w:val="20"/>
                <w:lang w:val="en-US"/>
              </w:rPr>
              <w:t>Hydration</w:t>
            </w:r>
          </w:p>
          <w:p w14:paraId="0BEADC80" w14:textId="14840D1A" w:rsidR="00296780" w:rsidRPr="00296780" w:rsidRDefault="00917B99" w:rsidP="00296780">
            <w:pPr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</w:pPr>
            <w:hyperlink r:id="rId120" w:history="1">
              <w:r w:rsidR="00296780" w:rsidRPr="00296780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https://www.nutrition.org.uk/healthyliving/hydration/1-4.html</w:t>
              </w:r>
            </w:hyperlink>
          </w:p>
          <w:p w14:paraId="3B7E0E76" w14:textId="17D9E0A5" w:rsidR="00864BC4" w:rsidRPr="00864BC4" w:rsidRDefault="00917B99" w:rsidP="00296780">
            <w:pPr>
              <w:rPr>
                <w:rFonts w:ascii="Arial" w:hAnsi="Arial" w:cs="Arial"/>
                <w:sz w:val="20"/>
                <w:szCs w:val="20"/>
              </w:rPr>
            </w:pPr>
            <w:hyperlink r:id="rId121" w:history="1">
              <w:r w:rsidR="00296780" w:rsidRPr="00296780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https://www.nutrition.org.uk/healthyliving/hydration/hydration-for-children.html</w:t>
              </w:r>
            </w:hyperlink>
          </w:p>
        </w:tc>
      </w:tr>
      <w:tr w:rsidR="00387EDF" w:rsidRPr="00387EDF" w14:paraId="1B630E2C" w14:textId="77777777" w:rsidTr="00387EDF">
        <w:tc>
          <w:tcPr>
            <w:tcW w:w="4508" w:type="dxa"/>
          </w:tcPr>
          <w:p w14:paraId="3EB6883E" w14:textId="77777777" w:rsidR="00387EDF" w:rsidRPr="00387EDF" w:rsidRDefault="00387EDF" w:rsidP="00387ED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87EDF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3.3 Nutritional requirements for stages of feeding children, i.e. </w:t>
            </w:r>
          </w:p>
          <w:p w14:paraId="7B959294" w14:textId="2698A088" w:rsidR="00387EDF" w:rsidRPr="00387EDF" w:rsidRDefault="00387EDF" w:rsidP="00387EDF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387EDF">
              <w:rPr>
                <w:rFonts w:ascii="Arial" w:hAnsi="Arial" w:cs="Arial"/>
                <w:bCs/>
                <w:sz w:val="20"/>
                <w:szCs w:val="20"/>
              </w:rPr>
              <w:t xml:space="preserve">nutritional requirements from 0 to 6 months, i.e.  </w:t>
            </w:r>
          </w:p>
          <w:p w14:paraId="342532B9" w14:textId="77777777" w:rsidR="00387EDF" w:rsidRPr="00387EDF" w:rsidRDefault="00387EDF" w:rsidP="00387EDF">
            <w:p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387EDF">
              <w:rPr>
                <w:rFonts w:ascii="Arial" w:hAnsi="Arial" w:cs="Arial"/>
                <w:bCs/>
                <w:sz w:val="20"/>
                <w:szCs w:val="20"/>
              </w:rPr>
              <w:t xml:space="preserve">o breast milk </w:t>
            </w:r>
          </w:p>
          <w:p w14:paraId="1217BFE5" w14:textId="77777777" w:rsidR="00387EDF" w:rsidRPr="00387EDF" w:rsidRDefault="00387EDF" w:rsidP="00387EDF">
            <w:p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387EDF">
              <w:rPr>
                <w:rFonts w:ascii="Arial" w:hAnsi="Arial" w:cs="Arial"/>
                <w:bCs/>
                <w:sz w:val="20"/>
                <w:szCs w:val="20"/>
              </w:rPr>
              <w:t xml:space="preserve">o formula milk </w:t>
            </w:r>
          </w:p>
          <w:p w14:paraId="3429821E" w14:textId="77777777" w:rsidR="00387EDF" w:rsidRPr="00387EDF" w:rsidRDefault="00387EDF" w:rsidP="00387EDF">
            <w:p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387EDF">
              <w:rPr>
                <w:rFonts w:ascii="Arial" w:hAnsi="Arial" w:cs="Arial"/>
                <w:bCs/>
                <w:sz w:val="20"/>
                <w:szCs w:val="20"/>
              </w:rPr>
              <w:t xml:space="preserve">o soya milk (e.g. for lactose intolerance)  </w:t>
            </w:r>
          </w:p>
          <w:p w14:paraId="37718F24" w14:textId="55598B8D" w:rsidR="00387EDF" w:rsidRPr="00387EDF" w:rsidRDefault="00387EDF" w:rsidP="00387EDF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387EDF">
              <w:rPr>
                <w:rFonts w:ascii="Arial" w:hAnsi="Arial" w:cs="Arial"/>
                <w:bCs/>
                <w:sz w:val="20"/>
                <w:szCs w:val="20"/>
              </w:rPr>
              <w:t xml:space="preserve">nutritional requirements from 6 to 12 months, i.e.  </w:t>
            </w:r>
          </w:p>
          <w:p w14:paraId="1A8D348B" w14:textId="77777777" w:rsidR="00387EDF" w:rsidRPr="00387EDF" w:rsidRDefault="00387EDF" w:rsidP="00387EDF">
            <w:p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387EDF">
              <w:rPr>
                <w:rFonts w:ascii="Arial" w:hAnsi="Arial" w:cs="Arial"/>
                <w:bCs/>
                <w:sz w:val="20"/>
                <w:szCs w:val="20"/>
              </w:rPr>
              <w:t xml:space="preserve">o weaning stage 1, i.e.  - puree (e.g. fruit and vegetables)  </w:t>
            </w:r>
          </w:p>
          <w:p w14:paraId="36257184" w14:textId="77777777" w:rsidR="00387EDF" w:rsidRPr="00387EDF" w:rsidRDefault="00387EDF" w:rsidP="00387EDF">
            <w:p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387EDF">
              <w:rPr>
                <w:rFonts w:ascii="Arial" w:hAnsi="Arial" w:cs="Arial"/>
                <w:bCs/>
                <w:sz w:val="20"/>
                <w:szCs w:val="20"/>
              </w:rPr>
              <w:t xml:space="preserve">o weaning stage 2, i.e. - minced (e.g. chicken) - finger foods (e.g. rusk, toast) </w:t>
            </w:r>
          </w:p>
          <w:p w14:paraId="5580B78F" w14:textId="77777777" w:rsidR="00387EDF" w:rsidRPr="00387EDF" w:rsidRDefault="00387EDF" w:rsidP="00387EDF">
            <w:p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387EDF">
              <w:rPr>
                <w:rFonts w:ascii="Arial" w:hAnsi="Arial" w:cs="Arial"/>
                <w:bCs/>
                <w:sz w:val="20"/>
                <w:szCs w:val="20"/>
              </w:rPr>
              <w:t xml:space="preserve">o weaning stage 3, i.e. - solid food (e.g. pasta, cheese) </w:t>
            </w:r>
          </w:p>
          <w:p w14:paraId="460EC449" w14:textId="12585B31" w:rsidR="00387EDF" w:rsidRPr="00387EDF" w:rsidRDefault="00387EDF" w:rsidP="0057410C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387EDF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nutritional requirements from 1 to 5 years, i.e. </w:t>
            </w:r>
          </w:p>
          <w:p w14:paraId="5761E6B0" w14:textId="77777777" w:rsidR="00387EDF" w:rsidRDefault="00387EDF" w:rsidP="0057410C">
            <w:p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387EDF">
              <w:rPr>
                <w:rFonts w:ascii="Arial" w:hAnsi="Arial" w:cs="Arial"/>
                <w:bCs/>
                <w:sz w:val="20"/>
                <w:szCs w:val="20"/>
              </w:rPr>
              <w:t>o main food groups, i.e. - bread, other cereals and potatoes (e.g. rice, pasta, beans)  - fruit and vegetables (e.g. oranges, apples, peas, carrots) - milk and dairy (e.g. cheese, yoghurt) - meat, fish and alternatives (e.g. poultry, eggs, Quorn)</w:t>
            </w:r>
          </w:p>
          <w:p w14:paraId="3A9926E2" w14:textId="77777777" w:rsidR="002B5F94" w:rsidRDefault="002B5F94" w:rsidP="0057410C">
            <w:p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E362209" w14:textId="77777777" w:rsidR="002B5F94" w:rsidRDefault="002B5F94" w:rsidP="002B5F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For resources to support teaching and learning about nutritional needs through life, go to: </w:t>
            </w:r>
            <w:hyperlink r:id="rId122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https://www.foodafactoflife.org.uk/14-16-years/healthy-eating/nutritional-needs-through-life/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90CDE65" w14:textId="2F96787D" w:rsidR="002B5F94" w:rsidRPr="00387EDF" w:rsidRDefault="002B5F94" w:rsidP="0057410C">
            <w:p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201" w:type="dxa"/>
          </w:tcPr>
          <w:p w14:paraId="6CE8FCA8" w14:textId="44DB3F06" w:rsidR="00296780" w:rsidRPr="00296780" w:rsidRDefault="00296780" w:rsidP="00864BC4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6056E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lastRenderedPageBreak/>
              <w:t>Food – a fact of life</w:t>
            </w:r>
            <w:r w:rsidRPr="00C817F9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resources, support and information</w:t>
            </w:r>
          </w:p>
          <w:p w14:paraId="58FB679C" w14:textId="4D6D15C5" w:rsidR="00864BC4" w:rsidRPr="00864BC4" w:rsidRDefault="00864BC4" w:rsidP="00864BC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64BC4">
              <w:rPr>
                <w:rFonts w:ascii="Arial" w:hAnsi="Arial" w:cs="Arial"/>
                <w:sz w:val="20"/>
                <w:szCs w:val="20"/>
                <w:lang w:val="en-US"/>
              </w:rPr>
              <w:t xml:space="preserve">Dietary reference values </w:t>
            </w:r>
          </w:p>
          <w:p w14:paraId="3FC2A8BC" w14:textId="011C830C" w:rsidR="00864BC4" w:rsidRPr="00864BC4" w:rsidRDefault="00917B99" w:rsidP="00864BC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123" w:history="1">
              <w:r w:rsidR="00864BC4" w:rsidRPr="00864BC4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https://www.foodafactoflife.org.uk/media/1781/drv-factsheet-i-316.pdf</w:t>
              </w:r>
            </w:hyperlink>
            <w:r w:rsidR="00864BC4" w:rsidRPr="00864BC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DF2CCB">
              <w:rPr>
                <w:rFonts w:ascii="Arial" w:hAnsi="Arial" w:cs="Arial"/>
                <w:sz w:val="20"/>
                <w:szCs w:val="20"/>
                <w:lang w:val="en-US"/>
              </w:rPr>
              <w:t>- babies, children and adults</w:t>
            </w:r>
          </w:p>
          <w:p w14:paraId="29CFFEB4" w14:textId="77777777" w:rsidR="00864BC4" w:rsidRPr="00864BC4" w:rsidRDefault="00917B99" w:rsidP="00864BC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124" w:history="1">
              <w:r w:rsidR="00864BC4" w:rsidRPr="00864BC4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https://www.foodafactoflife.org.uk/media/5237/drvs-ppt-1416he.pptx</w:t>
              </w:r>
            </w:hyperlink>
            <w:r w:rsidR="00864BC4" w:rsidRPr="00864BC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2B6B0108" w14:textId="77777777" w:rsidR="00864BC4" w:rsidRPr="00864BC4" w:rsidRDefault="00917B99" w:rsidP="00864BC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125" w:history="1">
              <w:r w:rsidR="00864BC4" w:rsidRPr="00864BC4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https://www.foodafactoflife.org.uk/media/5537/drvs-ws-1416he.docx</w:t>
              </w:r>
            </w:hyperlink>
            <w:r w:rsidR="00864BC4" w:rsidRPr="00864BC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431347E1" w14:textId="77777777" w:rsidR="00864BC4" w:rsidRPr="00864BC4" w:rsidRDefault="00917B99" w:rsidP="00864BC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126" w:history="1">
              <w:r w:rsidR="00864BC4" w:rsidRPr="00864BC4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https://www.foodafactoflife.org.uk/media/5536/drvs-quiz-1416he.docx</w:t>
              </w:r>
            </w:hyperlink>
            <w:r w:rsidR="00864BC4" w:rsidRPr="00864BC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55B95083" w14:textId="371A92DB" w:rsidR="00864BC4" w:rsidRDefault="00917B99" w:rsidP="00864BC4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  <w:lang w:val="en-US"/>
              </w:rPr>
            </w:pPr>
            <w:hyperlink r:id="rId127" w:history="1">
              <w:r w:rsidR="00864BC4" w:rsidRPr="00864BC4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https://www.foodafactoflife.org.uk/media/5538/drvs-kq-1416he.docx</w:t>
              </w:r>
            </w:hyperlink>
          </w:p>
          <w:p w14:paraId="3A028B08" w14:textId="77777777" w:rsidR="00DF2CCB" w:rsidRPr="00DF2CCB" w:rsidRDefault="00DF2CCB" w:rsidP="00DF2CC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F2CCB">
              <w:rPr>
                <w:rFonts w:ascii="Arial" w:hAnsi="Arial" w:cs="Arial"/>
                <w:sz w:val="20"/>
                <w:szCs w:val="20"/>
                <w:lang w:val="en-US"/>
              </w:rPr>
              <w:t>Meat alternatives</w:t>
            </w:r>
          </w:p>
          <w:p w14:paraId="0E9C81DC" w14:textId="77777777" w:rsidR="00DF2CCB" w:rsidRPr="00DF2CCB" w:rsidRDefault="00917B99" w:rsidP="00DF2CCB">
            <w:pPr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hyperlink r:id="rId128" w:history="1">
              <w:r w:rsidR="00DF2CCB" w:rsidRPr="00DF2CCB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https://www.foodafactoflife.org.uk/media/6736/meat-alternatives.pptx</w:t>
              </w:r>
            </w:hyperlink>
            <w:r w:rsidR="00DF2CCB" w:rsidRPr="00DF2CCB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 xml:space="preserve"> </w:t>
            </w:r>
          </w:p>
          <w:p w14:paraId="1180BA32" w14:textId="7CCAD54D" w:rsidR="00DF2CCB" w:rsidRDefault="00917B99" w:rsidP="00DF2CCB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  <w:lang w:val="en-US"/>
              </w:rPr>
            </w:pPr>
            <w:hyperlink r:id="rId129" w:history="1">
              <w:r w:rsidR="00DF2CCB" w:rsidRPr="00DF2CCB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https://www.foodafactoflife.org.uk/media/6737/meat-alternatives-ws-1416c.docx</w:t>
              </w:r>
            </w:hyperlink>
          </w:p>
          <w:p w14:paraId="0C65DC7E" w14:textId="56E1393A" w:rsidR="00DF2CCB" w:rsidRDefault="00917B99" w:rsidP="00DF2CCB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  <w:lang w:val="en-US"/>
              </w:rPr>
            </w:pPr>
            <w:hyperlink r:id="rId130" w:history="1">
              <w:r w:rsidR="00DF2CCB" w:rsidRPr="0059431B"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https://www.foodafactoflife.org.uk/media/7208/mycoprotein-ppt-fc1114.pptx</w:t>
              </w:r>
            </w:hyperlink>
            <w:r w:rsidR="00DF2CCB">
              <w:rPr>
                <w:rFonts w:ascii="Arial" w:hAnsi="Arial" w:cs="Arial"/>
                <w:color w:val="0000FF"/>
                <w:sz w:val="20"/>
                <w:szCs w:val="20"/>
                <w:u w:val="single"/>
                <w:lang w:val="en-US"/>
              </w:rPr>
              <w:t xml:space="preserve"> </w:t>
            </w:r>
          </w:p>
          <w:p w14:paraId="195D4F7F" w14:textId="5B032EF0" w:rsidR="00DF2CCB" w:rsidRDefault="00917B99" w:rsidP="00DF2CCB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  <w:lang w:val="en-US"/>
              </w:rPr>
            </w:pPr>
            <w:hyperlink r:id="rId131" w:history="1">
              <w:r w:rsidR="00DF2CCB" w:rsidRPr="0059431B"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https://www.foodafactoflife.org.uk/media/7924/mycoprotein-ws-fc1114.docx</w:t>
              </w:r>
            </w:hyperlink>
          </w:p>
          <w:p w14:paraId="1D1FB48E" w14:textId="20BEBF9F" w:rsidR="00DF2CCB" w:rsidRDefault="00DF2CCB" w:rsidP="00DF2CCB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  <w:lang w:val="en-US"/>
              </w:rPr>
            </w:pPr>
            <w:r w:rsidRPr="00DF2CCB">
              <w:rPr>
                <w:rFonts w:ascii="Arial" w:hAnsi="Arial" w:cs="Arial"/>
                <w:color w:val="0000FF"/>
                <w:sz w:val="20"/>
                <w:szCs w:val="20"/>
                <w:u w:val="single"/>
                <w:lang w:val="en-US"/>
              </w:rPr>
              <w:t>https://www.foodafactoflife.org.uk/media/7922/mycoprotein-kq-fc1114.docx</w:t>
            </w:r>
          </w:p>
          <w:p w14:paraId="4103871D" w14:textId="77777777" w:rsidR="00DF7C76" w:rsidRDefault="00DF7C76" w:rsidP="00864BC4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672B4EE5" w14:textId="77777777" w:rsidR="00DF7C76" w:rsidRDefault="00DF7C76" w:rsidP="00864BC4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713B0A64" w14:textId="77777777" w:rsidR="00DF7C76" w:rsidRDefault="00DF7C76" w:rsidP="00864BC4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5F665CDA" w14:textId="28E195C2" w:rsidR="00864BC4" w:rsidRDefault="00296780" w:rsidP="00864BC4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864BC4">
              <w:rPr>
                <w:rFonts w:ascii="Arial" w:hAnsi="Arial" w:cs="Arial"/>
                <w:b/>
                <w:sz w:val="20"/>
                <w:szCs w:val="20"/>
                <w:lang w:val="en-US"/>
              </w:rPr>
              <w:lastRenderedPageBreak/>
              <w:t>BNF resources, support and information</w:t>
            </w:r>
          </w:p>
          <w:p w14:paraId="16D931DC" w14:textId="0696DF0B" w:rsidR="00296780" w:rsidRDefault="00917B99" w:rsidP="00864BC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132" w:history="1">
              <w:r w:rsidR="00296780" w:rsidRPr="00296780"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Exploring nutrients</w:t>
              </w:r>
            </w:hyperlink>
          </w:p>
          <w:p w14:paraId="44BB94B4" w14:textId="3E5D1134" w:rsidR="00296780" w:rsidRPr="00296780" w:rsidRDefault="00917B99" w:rsidP="00864BC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133" w:history="1">
              <w:r w:rsidR="00296780" w:rsidRPr="00296780"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Nutrition requirements</w:t>
              </w:r>
            </w:hyperlink>
            <w:r w:rsidR="00DF2CCB">
              <w:rPr>
                <w:rFonts w:ascii="Arial" w:hAnsi="Arial" w:cs="Arial"/>
                <w:sz w:val="20"/>
                <w:szCs w:val="20"/>
                <w:lang w:val="en-US"/>
              </w:rPr>
              <w:t xml:space="preserve"> – babies, children and adults</w:t>
            </w:r>
          </w:p>
          <w:p w14:paraId="4C2A0F99" w14:textId="3D0AB8F5" w:rsidR="00635A79" w:rsidRDefault="00917B99" w:rsidP="00864BC4">
            <w:pPr>
              <w:rPr>
                <w:rFonts w:ascii="Arial" w:hAnsi="Arial" w:cs="Arial"/>
                <w:sz w:val="20"/>
                <w:szCs w:val="20"/>
              </w:rPr>
            </w:pPr>
            <w:hyperlink r:id="rId134" w:history="1">
              <w:r w:rsidR="00635A79">
                <w:rPr>
                  <w:rStyle w:val="Hyperlink"/>
                  <w:rFonts w:ascii="Arial" w:hAnsi="Arial" w:cs="Arial"/>
                  <w:sz w:val="20"/>
                  <w:szCs w:val="20"/>
                </w:rPr>
                <w:t>Feeding your baby - breastfeeding</w:t>
              </w:r>
            </w:hyperlink>
          </w:p>
          <w:p w14:paraId="29CDE9B2" w14:textId="77777777" w:rsidR="00635A79" w:rsidRDefault="00917B99" w:rsidP="00864BC4">
            <w:pPr>
              <w:rPr>
                <w:rFonts w:ascii="Arial" w:hAnsi="Arial" w:cs="Arial"/>
                <w:sz w:val="20"/>
                <w:szCs w:val="20"/>
              </w:rPr>
            </w:pPr>
            <w:hyperlink r:id="rId135" w:history="1">
              <w:r w:rsidR="00635A79" w:rsidRPr="00635A79">
                <w:rPr>
                  <w:rStyle w:val="Hyperlink"/>
                  <w:rFonts w:ascii="Arial" w:hAnsi="Arial" w:cs="Arial"/>
                  <w:sz w:val="20"/>
                  <w:szCs w:val="20"/>
                </w:rPr>
                <w:t>Health benefits of breast feeding</w:t>
              </w:r>
            </w:hyperlink>
          </w:p>
          <w:p w14:paraId="6FDDD27C" w14:textId="77777777" w:rsidR="00635A79" w:rsidRDefault="00917B99" w:rsidP="00864BC4">
            <w:pPr>
              <w:rPr>
                <w:rFonts w:ascii="Arial" w:hAnsi="Arial" w:cs="Arial"/>
                <w:sz w:val="20"/>
                <w:szCs w:val="20"/>
              </w:rPr>
            </w:pPr>
            <w:hyperlink r:id="rId136" w:history="1">
              <w:r w:rsidR="00635A79" w:rsidRPr="00635A79">
                <w:rPr>
                  <w:rStyle w:val="Hyperlink"/>
                  <w:rFonts w:ascii="Arial" w:hAnsi="Arial" w:cs="Arial"/>
                  <w:sz w:val="20"/>
                  <w:szCs w:val="20"/>
                </w:rPr>
                <w:t>Introducing solid foods to your baby</w:t>
              </w:r>
            </w:hyperlink>
          </w:p>
          <w:p w14:paraId="17EC4AA7" w14:textId="77777777" w:rsidR="00635A79" w:rsidRDefault="00917B99" w:rsidP="00864BC4">
            <w:pPr>
              <w:rPr>
                <w:rFonts w:ascii="Arial" w:hAnsi="Arial" w:cs="Arial"/>
                <w:sz w:val="20"/>
                <w:szCs w:val="20"/>
              </w:rPr>
            </w:pPr>
            <w:hyperlink r:id="rId137" w:history="1">
              <w:r w:rsidR="00635A79" w:rsidRPr="00635A79">
                <w:rPr>
                  <w:rStyle w:val="Hyperlink"/>
                  <w:rFonts w:ascii="Arial" w:hAnsi="Arial" w:cs="Arial"/>
                  <w:sz w:val="20"/>
                  <w:szCs w:val="20"/>
                </w:rPr>
                <w:t>Feeding your toddler/pre-school child</w:t>
              </w:r>
            </w:hyperlink>
          </w:p>
          <w:p w14:paraId="499D6A3F" w14:textId="77777777" w:rsidR="00635A79" w:rsidRDefault="00917B99" w:rsidP="00635A79">
            <w:pPr>
              <w:rPr>
                <w:rFonts w:ascii="Arial" w:hAnsi="Arial" w:cs="Arial"/>
                <w:sz w:val="20"/>
                <w:szCs w:val="20"/>
              </w:rPr>
            </w:pPr>
            <w:hyperlink r:id="rId138" w:history="1">
              <w:r w:rsidR="00635A79" w:rsidRPr="00A34224">
                <w:rPr>
                  <w:rStyle w:val="Hyperlink"/>
                  <w:rFonts w:ascii="Arial" w:hAnsi="Arial" w:cs="Arial"/>
                  <w:sz w:val="20"/>
                  <w:szCs w:val="20"/>
                </w:rPr>
                <w:t>Encouraging children to eat vegetables</w:t>
              </w:r>
            </w:hyperlink>
          </w:p>
          <w:p w14:paraId="3701E168" w14:textId="77777777" w:rsidR="00635A79" w:rsidRDefault="00917B99" w:rsidP="00635A79">
            <w:pPr>
              <w:rPr>
                <w:rFonts w:ascii="Arial" w:hAnsi="Arial" w:cs="Arial"/>
                <w:sz w:val="20"/>
                <w:szCs w:val="20"/>
              </w:rPr>
            </w:pPr>
            <w:hyperlink r:id="rId139" w:history="1">
              <w:r w:rsidR="00635A79" w:rsidRPr="00A34224">
                <w:rPr>
                  <w:rStyle w:val="Hyperlink"/>
                  <w:rFonts w:ascii="Arial" w:hAnsi="Arial" w:cs="Arial"/>
                  <w:sz w:val="20"/>
                  <w:szCs w:val="20"/>
                </w:rPr>
                <w:t>5332 a day</w:t>
              </w:r>
            </w:hyperlink>
            <w:r w:rsidR="00635A79">
              <w:rPr>
                <w:rFonts w:ascii="Arial" w:hAnsi="Arial" w:cs="Arial"/>
                <w:sz w:val="20"/>
                <w:szCs w:val="20"/>
              </w:rPr>
              <w:t xml:space="preserve"> – portion sizes for 1-4 year olds</w:t>
            </w:r>
          </w:p>
          <w:p w14:paraId="5E31298C" w14:textId="77777777" w:rsidR="00635A79" w:rsidRDefault="00917B99" w:rsidP="00635A79">
            <w:pPr>
              <w:rPr>
                <w:rFonts w:ascii="Arial" w:hAnsi="Arial" w:cs="Arial"/>
                <w:sz w:val="20"/>
                <w:szCs w:val="20"/>
              </w:rPr>
            </w:pPr>
            <w:hyperlink r:id="rId140" w:history="1">
              <w:r w:rsidR="00635A79" w:rsidRPr="00A34224">
                <w:rPr>
                  <w:rStyle w:val="Hyperlink"/>
                  <w:rFonts w:ascii="Arial" w:hAnsi="Arial" w:cs="Arial"/>
                  <w:sz w:val="20"/>
                  <w:szCs w:val="20"/>
                </w:rPr>
                <w:t>5332 leaflet</w:t>
              </w:r>
            </w:hyperlink>
          </w:p>
          <w:p w14:paraId="1F13C6BD" w14:textId="573A556E" w:rsidR="00635A79" w:rsidRDefault="00917B99" w:rsidP="00635A79">
            <w:pPr>
              <w:rPr>
                <w:rFonts w:ascii="Arial" w:hAnsi="Arial" w:cs="Arial"/>
                <w:sz w:val="20"/>
                <w:szCs w:val="20"/>
              </w:rPr>
            </w:pPr>
            <w:hyperlink r:id="rId141" w:history="1">
              <w:r w:rsidR="00635A79" w:rsidRPr="00A34224">
                <w:rPr>
                  <w:rStyle w:val="Hyperlink"/>
                  <w:rFonts w:ascii="Arial" w:hAnsi="Arial" w:cs="Arial"/>
                  <w:sz w:val="20"/>
                  <w:szCs w:val="20"/>
                </w:rPr>
                <w:t>Top tips for the perfect portion sizes in the early years</w:t>
              </w:r>
            </w:hyperlink>
          </w:p>
          <w:p w14:paraId="0202A112" w14:textId="6EA3CE59" w:rsidR="00DF2CCB" w:rsidRPr="00DF2CCB" w:rsidRDefault="00DF2CCB" w:rsidP="00DF2CC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F2CCB">
              <w:rPr>
                <w:rFonts w:ascii="Arial" w:hAnsi="Arial" w:cs="Arial"/>
                <w:sz w:val="20"/>
                <w:szCs w:val="20"/>
                <w:lang w:val="en-US"/>
              </w:rPr>
              <w:t>Meat alternatives</w:t>
            </w:r>
          </w:p>
          <w:p w14:paraId="39E9DDD8" w14:textId="77777777" w:rsidR="00DF2CCB" w:rsidRPr="00DF2CCB" w:rsidRDefault="00917B99" w:rsidP="00DF2CC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142" w:history="1">
              <w:r w:rsidR="00DF2CCB" w:rsidRPr="00DF2CCB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https://www.nutrition.org.uk/bnf-blogs/meatfree.html</w:t>
              </w:r>
            </w:hyperlink>
          </w:p>
          <w:p w14:paraId="5BF08B0D" w14:textId="77777777" w:rsidR="00DF2CCB" w:rsidRPr="00DF2CCB" w:rsidRDefault="00917B99" w:rsidP="00DF2CC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143" w:history="1">
              <w:r w:rsidR="00DF2CCB" w:rsidRPr="00DF2CCB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https://www.nutrition.org.uk/healthyliving/helpingyoueatwell/plant-based-diets.html</w:t>
              </w:r>
            </w:hyperlink>
          </w:p>
          <w:p w14:paraId="0DBCB471" w14:textId="36134B90" w:rsidR="00387EDF" w:rsidRPr="00387EDF" w:rsidRDefault="00917B99" w:rsidP="00DF2CCB">
            <w:pPr>
              <w:rPr>
                <w:rFonts w:ascii="Arial" w:hAnsi="Arial" w:cs="Arial"/>
                <w:sz w:val="20"/>
                <w:szCs w:val="20"/>
              </w:rPr>
            </w:pPr>
            <w:hyperlink r:id="rId144" w:history="1">
              <w:r w:rsidR="00DF2CCB" w:rsidRPr="00DF2CCB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https://www.nutrition.org.uk/healthyliving/resources/vegandiets.html</w:t>
              </w:r>
            </w:hyperlink>
          </w:p>
        </w:tc>
      </w:tr>
    </w:tbl>
    <w:p w14:paraId="55C88429" w14:textId="196C1360" w:rsidR="00387EDF" w:rsidRPr="00387EDF" w:rsidRDefault="00387EDF" w:rsidP="00387EDF">
      <w:pPr>
        <w:rPr>
          <w:rFonts w:ascii="Arial" w:hAnsi="Arial" w:cs="Arial"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2"/>
        <w:gridCol w:w="10070"/>
      </w:tblGrid>
      <w:tr w:rsidR="00387EDF" w:rsidRPr="00387EDF" w14:paraId="6F6F3134" w14:textId="77777777" w:rsidTr="00387EDF">
        <w:tc>
          <w:tcPr>
            <w:tcW w:w="4508" w:type="dxa"/>
          </w:tcPr>
          <w:p w14:paraId="5FF153E6" w14:textId="7F36582D" w:rsidR="00387EDF" w:rsidRPr="00387EDF" w:rsidRDefault="00387EDF" w:rsidP="00864BC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Learning objective</w:t>
            </w:r>
          </w:p>
        </w:tc>
        <w:tc>
          <w:tcPr>
            <w:tcW w:w="10201" w:type="dxa"/>
          </w:tcPr>
          <w:p w14:paraId="482C8821" w14:textId="4E307089" w:rsidR="00387EDF" w:rsidRPr="00387EDF" w:rsidRDefault="00387EDF" w:rsidP="00864BC4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87EDF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Link to </w:t>
            </w:r>
            <w:r w:rsidRPr="0076056E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Food – a fact of life</w:t>
            </w:r>
            <w:r w:rsidRPr="00387EDF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and BNF resources</w:t>
            </w:r>
          </w:p>
        </w:tc>
      </w:tr>
      <w:tr w:rsidR="00387EDF" w:rsidRPr="00387EDF" w14:paraId="45BADC4D" w14:textId="77777777" w:rsidTr="00387EDF">
        <w:tc>
          <w:tcPr>
            <w:tcW w:w="4508" w:type="dxa"/>
          </w:tcPr>
          <w:p w14:paraId="25263D44" w14:textId="77777777" w:rsidR="00387EDF" w:rsidRPr="00387EDF" w:rsidRDefault="00387EDF" w:rsidP="00864BC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4" w:name="Learn4"/>
            <w:bookmarkEnd w:id="4"/>
            <w:r w:rsidRPr="00387EDF">
              <w:rPr>
                <w:rFonts w:ascii="Arial" w:hAnsi="Arial" w:cs="Arial"/>
                <w:b/>
                <w:bCs/>
                <w:sz w:val="20"/>
                <w:szCs w:val="20"/>
              </w:rPr>
              <w:t>Learning Outcome 4: Be able to investigate and develop feeding solutions for children from birth to five years</w:t>
            </w:r>
          </w:p>
        </w:tc>
        <w:tc>
          <w:tcPr>
            <w:tcW w:w="10201" w:type="dxa"/>
          </w:tcPr>
          <w:p w14:paraId="47092AC7" w14:textId="02E03AF4" w:rsidR="00387EDF" w:rsidRPr="00387EDF" w:rsidRDefault="00387EDF" w:rsidP="00864BC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87EDF" w:rsidRPr="00387EDF" w14:paraId="6A4AB6E8" w14:textId="77777777" w:rsidTr="00387EDF">
        <w:tc>
          <w:tcPr>
            <w:tcW w:w="4508" w:type="dxa"/>
          </w:tcPr>
          <w:p w14:paraId="2CA23ECE" w14:textId="04FF4161" w:rsidR="00387EDF" w:rsidRDefault="00387EDF" w:rsidP="00864BC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87EDF">
              <w:rPr>
                <w:rFonts w:ascii="Arial" w:hAnsi="Arial" w:cs="Arial"/>
                <w:bCs/>
                <w:sz w:val="20"/>
                <w:szCs w:val="20"/>
              </w:rPr>
              <w:t xml:space="preserve">Learners must be taught: </w:t>
            </w:r>
          </w:p>
          <w:p w14:paraId="4F7BC735" w14:textId="77777777" w:rsidR="00387EDF" w:rsidRPr="00387EDF" w:rsidRDefault="00387EDF" w:rsidP="00864BC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7502D97" w14:textId="0A4A09DB" w:rsidR="00387EDF" w:rsidRPr="00387EDF" w:rsidRDefault="00387EDF" w:rsidP="00864BC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87EDF">
              <w:rPr>
                <w:rFonts w:ascii="Arial" w:hAnsi="Arial" w:cs="Arial"/>
                <w:bCs/>
                <w:sz w:val="20"/>
                <w:szCs w:val="20"/>
              </w:rPr>
              <w:t xml:space="preserve">How to investigate feeding solutions, i.e. </w:t>
            </w:r>
          </w:p>
          <w:p w14:paraId="09F1E202" w14:textId="240E6094" w:rsidR="00387EDF" w:rsidRPr="0057410C" w:rsidRDefault="00387EDF" w:rsidP="0057410C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57410C">
              <w:rPr>
                <w:rFonts w:ascii="Arial" w:hAnsi="Arial" w:cs="Arial"/>
                <w:bCs/>
                <w:sz w:val="20"/>
                <w:szCs w:val="20"/>
              </w:rPr>
              <w:t xml:space="preserve">nutritional analysis (e.g. labelling, software/apps, eatwell plate/healthy eating) </w:t>
            </w:r>
          </w:p>
          <w:p w14:paraId="1F782CA3" w14:textId="1F381829" w:rsidR="00387EDF" w:rsidRPr="0057410C" w:rsidRDefault="0057410C" w:rsidP="0057410C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57410C">
              <w:rPr>
                <w:rFonts w:ascii="Arial" w:hAnsi="Arial" w:cs="Arial"/>
                <w:bCs/>
                <w:sz w:val="20"/>
                <w:szCs w:val="20"/>
              </w:rPr>
              <w:t>f</w:t>
            </w:r>
            <w:r w:rsidR="00387EDF" w:rsidRPr="0057410C">
              <w:rPr>
                <w:rFonts w:ascii="Arial" w:hAnsi="Arial" w:cs="Arial"/>
                <w:bCs/>
                <w:sz w:val="20"/>
                <w:szCs w:val="20"/>
              </w:rPr>
              <w:t xml:space="preserve">actors for consideration (e.g. nutrition, cost, time, practicalities/convenience, attractive/appealing meals) </w:t>
            </w:r>
          </w:p>
          <w:p w14:paraId="2D3312C8" w14:textId="2A024B4F" w:rsidR="0057410C" w:rsidRPr="0057410C" w:rsidRDefault="00387EDF" w:rsidP="00864BC4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57410C">
              <w:rPr>
                <w:rFonts w:ascii="Arial" w:hAnsi="Arial" w:cs="Arial"/>
                <w:bCs/>
                <w:sz w:val="20"/>
                <w:szCs w:val="20"/>
              </w:rPr>
              <w:t xml:space="preserve">hygiene practices (e.g. personal hygiene, room/equipment, sterilisation) </w:t>
            </w:r>
          </w:p>
          <w:p w14:paraId="3EEF44CE" w14:textId="4D8CCA20" w:rsidR="00387EDF" w:rsidRPr="00387EDF" w:rsidRDefault="00387EDF" w:rsidP="00864BC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87EDF">
              <w:rPr>
                <w:rFonts w:ascii="Arial" w:hAnsi="Arial" w:cs="Arial"/>
                <w:bCs/>
                <w:sz w:val="20"/>
                <w:szCs w:val="20"/>
              </w:rPr>
              <w:t xml:space="preserve">How to develop feeding solutions for babies aged 0 to 6 months, i.e. </w:t>
            </w:r>
          </w:p>
          <w:p w14:paraId="7C2F707E" w14:textId="722A93F8" w:rsidR="00387EDF" w:rsidRPr="0057410C" w:rsidRDefault="00387EDF" w:rsidP="0057410C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57410C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bottle feeding (e.g. types of formula, bottles and teats, storage, transportation) </w:t>
            </w:r>
          </w:p>
          <w:p w14:paraId="42FB93ED" w14:textId="7F5ADD5A" w:rsidR="00387EDF" w:rsidRPr="0057410C" w:rsidRDefault="00387EDF" w:rsidP="0057410C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57410C">
              <w:rPr>
                <w:rFonts w:ascii="Arial" w:hAnsi="Arial" w:cs="Arial"/>
                <w:bCs/>
                <w:sz w:val="20"/>
                <w:szCs w:val="20"/>
              </w:rPr>
              <w:t xml:space="preserve">breastfeeding (e.g. expressing, storage, transportation) </w:t>
            </w:r>
          </w:p>
          <w:p w14:paraId="26CF5D31" w14:textId="1EF9F2B7" w:rsidR="00387EDF" w:rsidRPr="0057410C" w:rsidRDefault="00387EDF" w:rsidP="00864BC4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57410C">
              <w:rPr>
                <w:rFonts w:ascii="Arial" w:hAnsi="Arial" w:cs="Arial"/>
                <w:bCs/>
                <w:sz w:val="20"/>
                <w:szCs w:val="20"/>
              </w:rPr>
              <w:t xml:space="preserve">combination feeding (e.g. natural feel bottle teats, reduction in breast feeds, timing) </w:t>
            </w:r>
          </w:p>
          <w:p w14:paraId="7C36F4A4" w14:textId="77777777" w:rsidR="00387EDF" w:rsidRPr="00387EDF" w:rsidRDefault="00387EDF" w:rsidP="00864BC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87EDF">
              <w:rPr>
                <w:rFonts w:ascii="Arial" w:hAnsi="Arial" w:cs="Arial"/>
                <w:bCs/>
                <w:sz w:val="20"/>
                <w:szCs w:val="20"/>
              </w:rPr>
              <w:t xml:space="preserve">How to develop feeding solutions for babies aged 6 to 12 months, i.e. </w:t>
            </w:r>
          </w:p>
          <w:p w14:paraId="63544198" w14:textId="64F0605D" w:rsidR="00387EDF" w:rsidRPr="0057410C" w:rsidRDefault="00387EDF" w:rsidP="0057410C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57410C">
              <w:rPr>
                <w:rFonts w:ascii="Arial" w:hAnsi="Arial" w:cs="Arial"/>
                <w:bCs/>
                <w:sz w:val="20"/>
                <w:szCs w:val="20"/>
              </w:rPr>
              <w:t xml:space="preserve">homemade (e.g. pureed, minced, finger foods, equipment, storage) </w:t>
            </w:r>
          </w:p>
          <w:p w14:paraId="3265548A" w14:textId="118A7D1F" w:rsidR="00387EDF" w:rsidRPr="0057410C" w:rsidRDefault="00387EDF" w:rsidP="0057410C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57410C">
              <w:rPr>
                <w:rFonts w:ascii="Arial" w:hAnsi="Arial" w:cs="Arial"/>
                <w:bCs/>
                <w:sz w:val="20"/>
                <w:szCs w:val="20"/>
              </w:rPr>
              <w:t xml:space="preserve">purchased (e.g. jars, packets, tins, frozen, pouches) </w:t>
            </w:r>
          </w:p>
          <w:p w14:paraId="78D870D9" w14:textId="3CB62DDB" w:rsidR="00387EDF" w:rsidRPr="00387EDF" w:rsidRDefault="00387EDF" w:rsidP="00864BC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87EDF">
              <w:rPr>
                <w:rFonts w:ascii="Arial" w:hAnsi="Arial" w:cs="Arial"/>
                <w:bCs/>
                <w:sz w:val="20"/>
                <w:szCs w:val="20"/>
              </w:rPr>
              <w:t xml:space="preserve">How to develop feeding solutions for children aged 1 to 5 years, i.e. </w:t>
            </w:r>
          </w:p>
          <w:p w14:paraId="76D34496" w14:textId="363DBEC0" w:rsidR="00387EDF" w:rsidRPr="0057410C" w:rsidRDefault="00387EDF" w:rsidP="0057410C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57410C">
              <w:rPr>
                <w:rFonts w:ascii="Arial" w:hAnsi="Arial" w:cs="Arial"/>
                <w:bCs/>
                <w:sz w:val="20"/>
                <w:szCs w:val="20"/>
              </w:rPr>
              <w:t xml:space="preserve">planning meals (e.g. balanced, portion size, introducing new foods/flavours/textures) </w:t>
            </w:r>
          </w:p>
          <w:p w14:paraId="21FB1E96" w14:textId="77777777" w:rsidR="00387EDF" w:rsidRPr="00387EDF" w:rsidRDefault="00387EDF" w:rsidP="00864BC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87EDF">
              <w:rPr>
                <w:rFonts w:ascii="Arial" w:hAnsi="Arial" w:cs="Arial"/>
                <w:bCs/>
                <w:sz w:val="20"/>
                <w:szCs w:val="20"/>
              </w:rPr>
              <w:t xml:space="preserve">How to evaluate feeding solutions, i.e. </w:t>
            </w:r>
          </w:p>
          <w:p w14:paraId="39D13024" w14:textId="03220E8A" w:rsidR="00387EDF" w:rsidRPr="0057410C" w:rsidRDefault="00387EDF" w:rsidP="0057410C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57410C">
              <w:rPr>
                <w:rFonts w:ascii="Arial" w:hAnsi="Arial" w:cs="Arial"/>
                <w:bCs/>
                <w:sz w:val="20"/>
                <w:szCs w:val="20"/>
              </w:rPr>
              <w:t xml:space="preserve">comparison </w:t>
            </w:r>
          </w:p>
          <w:p w14:paraId="5758536F" w14:textId="77777777" w:rsidR="0057410C" w:rsidRDefault="00387EDF" w:rsidP="0057410C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57410C">
              <w:rPr>
                <w:rFonts w:ascii="Arial" w:hAnsi="Arial" w:cs="Arial"/>
                <w:bCs/>
                <w:sz w:val="20"/>
                <w:szCs w:val="20"/>
              </w:rPr>
              <w:t>to evaluate their choices (e.g. strengths/weakn</w:t>
            </w:r>
            <w:r w:rsidR="0057410C" w:rsidRPr="0057410C">
              <w:rPr>
                <w:rFonts w:ascii="Arial" w:hAnsi="Arial" w:cs="Arial"/>
                <w:bCs/>
                <w:sz w:val="20"/>
                <w:szCs w:val="20"/>
              </w:rPr>
              <w:t xml:space="preserve">esses, improvements/changes) </w:t>
            </w:r>
          </w:p>
          <w:p w14:paraId="4C2ED97B" w14:textId="256213A1" w:rsidR="00387EDF" w:rsidRPr="0057410C" w:rsidRDefault="0057410C" w:rsidP="00864BC4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57410C">
              <w:rPr>
                <w:rFonts w:ascii="Arial" w:hAnsi="Arial" w:cs="Arial"/>
                <w:bCs/>
                <w:sz w:val="20"/>
                <w:szCs w:val="20"/>
              </w:rPr>
              <w:t>c</w:t>
            </w:r>
            <w:r w:rsidR="00387EDF" w:rsidRPr="0057410C">
              <w:rPr>
                <w:rFonts w:ascii="Arial" w:hAnsi="Arial" w:cs="Arial"/>
                <w:bCs/>
                <w:sz w:val="20"/>
                <w:szCs w:val="20"/>
              </w:rPr>
              <w:t>onclusions</w:t>
            </w:r>
          </w:p>
        </w:tc>
        <w:tc>
          <w:tcPr>
            <w:tcW w:w="10201" w:type="dxa"/>
          </w:tcPr>
          <w:p w14:paraId="093F5578" w14:textId="77777777" w:rsidR="00256E57" w:rsidRPr="00296780" w:rsidRDefault="00256E57" w:rsidP="00256E57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6056E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lastRenderedPageBreak/>
              <w:t>Food – a fact of life</w:t>
            </w:r>
            <w:r w:rsidRPr="00C817F9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resources, support and information</w:t>
            </w:r>
          </w:p>
          <w:p w14:paraId="7B46E7E6" w14:textId="77777777" w:rsidR="00256E57" w:rsidRPr="00256E57" w:rsidRDefault="00256E57" w:rsidP="00256E5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56E57">
              <w:rPr>
                <w:rFonts w:ascii="Arial" w:hAnsi="Arial" w:cs="Arial"/>
                <w:sz w:val="20"/>
                <w:szCs w:val="20"/>
                <w:lang w:val="en-US"/>
              </w:rPr>
              <w:t xml:space="preserve">Explore food (nutritional analysis programme and resources) </w:t>
            </w:r>
          </w:p>
          <w:p w14:paraId="61E35574" w14:textId="012304FB" w:rsidR="00256E57" w:rsidRDefault="00917B99" w:rsidP="00256E57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  <w:lang w:val="en-US"/>
              </w:rPr>
            </w:pPr>
            <w:hyperlink r:id="rId145" w:history="1">
              <w:r w:rsidR="00256E57" w:rsidRPr="00256E57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https://www.foodafactoflife.org.uk/14-16-years/nutritional-analysis/</w:t>
              </w:r>
            </w:hyperlink>
          </w:p>
          <w:p w14:paraId="039B6DDE" w14:textId="77777777" w:rsidR="00256E57" w:rsidRPr="00256E57" w:rsidRDefault="00256E57" w:rsidP="00256E5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56E57">
              <w:rPr>
                <w:rFonts w:ascii="Arial" w:hAnsi="Arial" w:cs="Arial"/>
                <w:sz w:val="20"/>
                <w:szCs w:val="20"/>
                <w:lang w:val="en-US"/>
              </w:rPr>
              <w:t>Food labelling – applying nutritional analysis</w:t>
            </w:r>
          </w:p>
          <w:p w14:paraId="7CD28C67" w14:textId="77777777" w:rsidR="00256E57" w:rsidRPr="00256E57" w:rsidRDefault="00917B99" w:rsidP="00256E5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146" w:history="1">
              <w:r w:rsidR="00256E57" w:rsidRPr="00256E57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https://www.foodafactoflife.org.uk/media/5883/food-labelling-ppt-1416ca.pptx</w:t>
              </w:r>
            </w:hyperlink>
            <w:r w:rsidR="00256E57" w:rsidRPr="00256E5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34614970" w14:textId="77777777" w:rsidR="00256E57" w:rsidRPr="00256E57" w:rsidRDefault="00917B99" w:rsidP="00256E5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147" w:history="1">
              <w:r w:rsidR="00256E57" w:rsidRPr="00256E57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https://www.foodafactoflife.org.uk/media/5413/food-labels-ws-1416capptx.docx</w:t>
              </w:r>
            </w:hyperlink>
            <w:r w:rsidR="00256E57" w:rsidRPr="00256E5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134B2C53" w14:textId="77777777" w:rsidR="00256E57" w:rsidRPr="00256E57" w:rsidRDefault="00917B99" w:rsidP="00256E5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148" w:history="1">
              <w:r w:rsidR="00256E57" w:rsidRPr="00256E57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https://www.foodafactoflife.org.uk/media/5408/allergen-labelling-ws-1416capptx.docx</w:t>
              </w:r>
            </w:hyperlink>
            <w:r w:rsidR="00256E57" w:rsidRPr="00256E5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45F02F70" w14:textId="77777777" w:rsidR="00256E57" w:rsidRPr="00256E57" w:rsidRDefault="00917B99" w:rsidP="00256E5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149" w:history="1">
              <w:r w:rsidR="00256E57" w:rsidRPr="00256E57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https://www.foodafactoflife.org.uk/media/5409/food-labelling-information-sheet-i-1416capptx.docx</w:t>
              </w:r>
            </w:hyperlink>
            <w:r w:rsidR="00256E57" w:rsidRPr="00256E5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2A58B9E0" w14:textId="77777777" w:rsidR="00256E57" w:rsidRPr="00256E57" w:rsidRDefault="00917B99" w:rsidP="00256E5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150" w:history="1">
              <w:r w:rsidR="00256E57" w:rsidRPr="00256E57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https://www.foodafactoflife.org.uk/media/5412/food-labelling-ws-1416capptx.docx</w:t>
              </w:r>
            </w:hyperlink>
            <w:r w:rsidR="00256E57" w:rsidRPr="00256E5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28DF8637" w14:textId="77777777" w:rsidR="00256E57" w:rsidRPr="00256E57" w:rsidRDefault="00917B99" w:rsidP="00256E5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151" w:history="1">
              <w:r w:rsidR="00256E57" w:rsidRPr="00256E57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https://www.foodafactoflife.org.uk/media/5411/food-labelling-supplementary-sheet-ws-1416capptx.docx</w:t>
              </w:r>
            </w:hyperlink>
            <w:r w:rsidR="00256E57" w:rsidRPr="00256E5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222CBC88" w14:textId="77777777" w:rsidR="00256E57" w:rsidRPr="00256E57" w:rsidRDefault="00917B99" w:rsidP="00256E5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152" w:history="1">
              <w:r w:rsidR="00256E57" w:rsidRPr="00256E57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https://www.foodafactoflife.org.uk/media/5631/pass-the-questions-food-labelling-ws1416wfcf-copy.docx</w:t>
              </w:r>
            </w:hyperlink>
            <w:r w:rsidR="00256E57" w:rsidRPr="00256E5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29496B00" w14:textId="77777777" w:rsidR="00256E57" w:rsidRPr="00256E57" w:rsidRDefault="00917B99" w:rsidP="00256E5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153" w:history="1">
              <w:r w:rsidR="00256E57" w:rsidRPr="00256E57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https://www.foodafactoflife.org.uk/media/5811/high-medium-low-ws-1416capptx.docx</w:t>
              </w:r>
            </w:hyperlink>
            <w:r w:rsidR="00256E57" w:rsidRPr="00256E5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009A9E52" w14:textId="77777777" w:rsidR="00256E57" w:rsidRPr="00256E57" w:rsidRDefault="00917B99" w:rsidP="00256E5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154" w:history="1">
              <w:r w:rsidR="00256E57" w:rsidRPr="00256E57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https://www.foodafactoflife.org.uk/media/5812/compare-the-label-ws-1416capptx.docx</w:t>
              </w:r>
            </w:hyperlink>
            <w:r w:rsidR="00256E57" w:rsidRPr="00256E5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46B84F8F" w14:textId="77777777" w:rsidR="00256E57" w:rsidRPr="00256E57" w:rsidRDefault="00917B99" w:rsidP="00256E5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155" w:history="1">
              <w:r w:rsidR="00256E57" w:rsidRPr="00256E57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https://www.foodafactoflife.org.uk/media/5883/food-labelling-ppt-1416ca.pptx</w:t>
              </w:r>
            </w:hyperlink>
            <w:r w:rsidR="00256E57" w:rsidRPr="00256E5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02B08E74" w14:textId="4B7E74FC" w:rsidR="00256E57" w:rsidRDefault="00917B99" w:rsidP="00256E57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  <w:lang w:val="en-US"/>
              </w:rPr>
            </w:pPr>
            <w:hyperlink r:id="rId156" w:history="1">
              <w:r w:rsidR="00256E57" w:rsidRPr="00256E57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https://www.foodafactoflife.org.uk/media/6244/food-labelling-kq-answers-1416c.docx</w:t>
              </w:r>
            </w:hyperlink>
          </w:p>
          <w:p w14:paraId="73FAECA7" w14:textId="77777777" w:rsidR="00DF7C76" w:rsidRDefault="00DF7C76" w:rsidP="00256E5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D5AD65E" w14:textId="46317FA6" w:rsidR="00256E57" w:rsidRPr="00256E57" w:rsidRDefault="00256E57" w:rsidP="00256E5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56E57">
              <w:rPr>
                <w:rFonts w:ascii="Arial" w:hAnsi="Arial" w:cs="Arial"/>
                <w:sz w:val="20"/>
                <w:szCs w:val="20"/>
                <w:lang w:val="en-US"/>
              </w:rPr>
              <w:t>Factors for consideration</w:t>
            </w:r>
          </w:p>
          <w:p w14:paraId="4DB35AC4" w14:textId="367D3896" w:rsidR="00256E57" w:rsidRDefault="00917B99" w:rsidP="00256E57">
            <w:pPr>
              <w:rPr>
                <w:rFonts w:ascii="Arial" w:hAnsi="Arial" w:cs="Arial"/>
                <w:sz w:val="20"/>
                <w:szCs w:val="20"/>
              </w:rPr>
            </w:pPr>
            <w:hyperlink r:id="rId157" w:history="1">
              <w:r w:rsidR="00256E57" w:rsidRPr="00256E57"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Planning what to cook</w:t>
              </w:r>
            </w:hyperlink>
            <w:r w:rsidR="00256E57" w:rsidRPr="00256E57">
              <w:rPr>
                <w:rFonts w:ascii="Arial" w:hAnsi="Arial" w:cs="Arial"/>
                <w:sz w:val="20"/>
                <w:szCs w:val="20"/>
                <w:lang w:val="en-US"/>
              </w:rPr>
              <w:t xml:space="preserve"> – include</w:t>
            </w:r>
            <w:r w:rsidR="0076056E"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="00933F7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256E57" w:rsidRPr="00256E57">
              <w:rPr>
                <w:rFonts w:ascii="Arial" w:hAnsi="Arial" w:cs="Arial"/>
                <w:sz w:val="20"/>
                <w:szCs w:val="20"/>
              </w:rPr>
              <w:t>religious, cultural or ethical beliefs, cost and availability of ingredients and money available</w:t>
            </w:r>
          </w:p>
          <w:p w14:paraId="6EE05513" w14:textId="3864D402" w:rsidR="00256E57" w:rsidRPr="00256E57" w:rsidRDefault="00917B99" w:rsidP="00256E57">
            <w:pPr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</w:pPr>
            <w:hyperlink r:id="rId158" w:history="1">
              <w:r w:rsidR="00933F76" w:rsidRPr="00933F76">
                <w:rPr>
                  <w:rStyle w:val="Hyperlink"/>
                  <w:rFonts w:ascii="Arial" w:hAnsi="Arial" w:cs="Arial"/>
                  <w:sz w:val="20"/>
                  <w:szCs w:val="20"/>
                </w:rPr>
                <w:t>Consumer awareness</w:t>
              </w:r>
            </w:hyperlink>
            <w:r w:rsidR="00933F76">
              <w:rPr>
                <w:rFonts w:ascii="Arial" w:hAnsi="Arial" w:cs="Arial"/>
                <w:sz w:val="20"/>
                <w:szCs w:val="20"/>
              </w:rPr>
              <w:t xml:space="preserve"> – includes food choice, consumer awareness and food labelling</w:t>
            </w:r>
          </w:p>
          <w:p w14:paraId="137B5669" w14:textId="77777777" w:rsidR="00256E57" w:rsidRPr="00256E57" w:rsidRDefault="00256E57" w:rsidP="00256E5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56E57">
              <w:rPr>
                <w:rFonts w:ascii="Arial" w:hAnsi="Arial" w:cs="Arial"/>
                <w:sz w:val="20"/>
                <w:szCs w:val="20"/>
                <w:lang w:val="en-US"/>
              </w:rPr>
              <w:t>Ensuring safe food</w:t>
            </w:r>
          </w:p>
          <w:p w14:paraId="7DAEC49F" w14:textId="77777777" w:rsidR="00256E57" w:rsidRPr="00256E57" w:rsidRDefault="00917B99" w:rsidP="00256E5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159" w:history="1">
              <w:r w:rsidR="00256E57" w:rsidRPr="00256E57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https://www.foodafactoflife.org.uk/media/5300/food-hygeine-ppt-1416c.pptx</w:t>
              </w:r>
            </w:hyperlink>
            <w:r w:rsidR="00256E57" w:rsidRPr="00256E5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34B9F6BB" w14:textId="77777777" w:rsidR="00256E57" w:rsidRPr="00256E57" w:rsidRDefault="00917B99" w:rsidP="00256E5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160" w:history="1">
              <w:r w:rsidR="00256E57" w:rsidRPr="00256E57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https://www.foodafactoflife.org.uk/media/5301/food-hygiene-ws-1416cpptx.docx</w:t>
              </w:r>
            </w:hyperlink>
            <w:r w:rsidR="00256E57" w:rsidRPr="00256E5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5D3B3E39" w14:textId="77777777" w:rsidR="00256E57" w:rsidRPr="00256E57" w:rsidRDefault="00917B99" w:rsidP="00256E5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161" w:history="1">
              <w:r w:rsidR="00256E57" w:rsidRPr="00256E57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https://www.foodafactoflife.org.uk/media/6112/food-hygeine-kq-1416c.docx</w:t>
              </w:r>
            </w:hyperlink>
            <w:r w:rsidR="00256E57" w:rsidRPr="00256E5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180B15E9" w14:textId="44CEE5D3" w:rsidR="00256E57" w:rsidRPr="00256E57" w:rsidRDefault="00917B99" w:rsidP="00256E5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162" w:history="1">
              <w:r w:rsidR="00256E57" w:rsidRPr="00256E57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https://www.foodafactoflife.org.uk/media/6113/food-hygeine-kq-answers-1416c.docx</w:t>
              </w:r>
            </w:hyperlink>
          </w:p>
          <w:p w14:paraId="7F544E74" w14:textId="77777777" w:rsidR="00256E57" w:rsidRPr="00256E57" w:rsidRDefault="00256E57" w:rsidP="00256E5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56E57">
              <w:rPr>
                <w:rFonts w:ascii="Arial" w:hAnsi="Arial" w:cs="Arial"/>
                <w:sz w:val="20"/>
                <w:szCs w:val="20"/>
                <w:lang w:val="en-US"/>
              </w:rPr>
              <w:t>Cooking for health resources</w:t>
            </w:r>
          </w:p>
          <w:p w14:paraId="1FC6483D" w14:textId="6052C77A" w:rsidR="00256E57" w:rsidRDefault="00917B99" w:rsidP="00256E57">
            <w:pPr>
              <w:rPr>
                <w:rFonts w:ascii="Arial" w:hAnsi="Arial" w:cs="Arial"/>
                <w:sz w:val="20"/>
                <w:szCs w:val="20"/>
              </w:rPr>
            </w:pPr>
            <w:hyperlink r:id="rId163" w:history="1">
              <w:r w:rsidR="00256E57" w:rsidRPr="00256E57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https://www.foodafactoflife.org.uk/11-14-years/cooking/cooking-for-health/</w:t>
              </w:r>
            </w:hyperlink>
          </w:p>
          <w:p w14:paraId="3C794CCC" w14:textId="2D4FC15F" w:rsidR="00256E57" w:rsidRPr="00256E57" w:rsidRDefault="00256E57" w:rsidP="00864BC4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864BC4">
              <w:rPr>
                <w:rFonts w:ascii="Arial" w:hAnsi="Arial" w:cs="Arial"/>
                <w:b/>
                <w:sz w:val="20"/>
                <w:szCs w:val="20"/>
                <w:lang w:val="en-US"/>
              </w:rPr>
              <w:t>BNF resources, support and information</w:t>
            </w:r>
          </w:p>
          <w:p w14:paraId="43E67412" w14:textId="2F4D1DB4" w:rsidR="00635A79" w:rsidRDefault="00917B99" w:rsidP="00864BC4">
            <w:pPr>
              <w:rPr>
                <w:rFonts w:ascii="Arial" w:hAnsi="Arial" w:cs="Arial"/>
                <w:sz w:val="20"/>
                <w:szCs w:val="20"/>
              </w:rPr>
            </w:pPr>
            <w:hyperlink r:id="rId164" w:history="1">
              <w:r w:rsidR="00432672" w:rsidRPr="00432672">
                <w:rPr>
                  <w:rStyle w:val="Hyperlink"/>
                  <w:rFonts w:ascii="Arial" w:hAnsi="Arial" w:cs="Arial"/>
                  <w:sz w:val="20"/>
                  <w:szCs w:val="20"/>
                </w:rPr>
                <w:t>Introducing sold food to your baby</w:t>
              </w:r>
            </w:hyperlink>
          </w:p>
          <w:p w14:paraId="6FB4C850" w14:textId="77777777" w:rsidR="00635A79" w:rsidRDefault="00917B99" w:rsidP="00635A79">
            <w:pPr>
              <w:rPr>
                <w:rFonts w:ascii="Arial" w:hAnsi="Arial" w:cs="Arial"/>
                <w:sz w:val="20"/>
                <w:szCs w:val="20"/>
              </w:rPr>
            </w:pPr>
            <w:hyperlink r:id="rId165" w:history="1">
              <w:r w:rsidR="00635A79" w:rsidRPr="00A34224">
                <w:rPr>
                  <w:rStyle w:val="Hyperlink"/>
                  <w:rFonts w:ascii="Arial" w:hAnsi="Arial" w:cs="Arial"/>
                  <w:sz w:val="20"/>
                  <w:szCs w:val="20"/>
                </w:rPr>
                <w:t>Encouraging children to eat vegetables</w:t>
              </w:r>
            </w:hyperlink>
          </w:p>
          <w:p w14:paraId="05759ED3" w14:textId="77777777" w:rsidR="00635A79" w:rsidRDefault="00917B99" w:rsidP="00635A79">
            <w:pPr>
              <w:rPr>
                <w:rFonts w:ascii="Arial" w:hAnsi="Arial" w:cs="Arial"/>
                <w:sz w:val="20"/>
                <w:szCs w:val="20"/>
              </w:rPr>
            </w:pPr>
            <w:hyperlink r:id="rId166" w:history="1">
              <w:r w:rsidR="00635A79" w:rsidRPr="00A34224">
                <w:rPr>
                  <w:rStyle w:val="Hyperlink"/>
                  <w:rFonts w:ascii="Arial" w:hAnsi="Arial" w:cs="Arial"/>
                  <w:sz w:val="20"/>
                  <w:szCs w:val="20"/>
                </w:rPr>
                <w:t>5332 a day</w:t>
              </w:r>
            </w:hyperlink>
            <w:r w:rsidR="00635A79">
              <w:rPr>
                <w:rFonts w:ascii="Arial" w:hAnsi="Arial" w:cs="Arial"/>
                <w:sz w:val="20"/>
                <w:szCs w:val="20"/>
              </w:rPr>
              <w:t xml:space="preserve"> – portion sizes for 1-4 year olds</w:t>
            </w:r>
          </w:p>
          <w:p w14:paraId="0C5ABE93" w14:textId="77777777" w:rsidR="00635A79" w:rsidRDefault="00917B99" w:rsidP="00635A79">
            <w:pPr>
              <w:rPr>
                <w:rFonts w:ascii="Arial" w:hAnsi="Arial" w:cs="Arial"/>
                <w:sz w:val="20"/>
                <w:szCs w:val="20"/>
              </w:rPr>
            </w:pPr>
            <w:hyperlink r:id="rId167" w:history="1">
              <w:r w:rsidR="00635A79" w:rsidRPr="00A34224">
                <w:rPr>
                  <w:rStyle w:val="Hyperlink"/>
                  <w:rFonts w:ascii="Arial" w:hAnsi="Arial" w:cs="Arial"/>
                  <w:sz w:val="20"/>
                  <w:szCs w:val="20"/>
                </w:rPr>
                <w:t>5332 leaflet</w:t>
              </w:r>
            </w:hyperlink>
          </w:p>
          <w:p w14:paraId="104DD08B" w14:textId="77777777" w:rsidR="00635A79" w:rsidRDefault="00917B99" w:rsidP="00635A79">
            <w:pPr>
              <w:rPr>
                <w:rFonts w:ascii="Arial" w:hAnsi="Arial" w:cs="Arial"/>
                <w:sz w:val="20"/>
                <w:szCs w:val="20"/>
              </w:rPr>
            </w:pPr>
            <w:hyperlink r:id="rId168" w:history="1">
              <w:r w:rsidR="00635A79" w:rsidRPr="00A34224">
                <w:rPr>
                  <w:rStyle w:val="Hyperlink"/>
                  <w:rFonts w:ascii="Arial" w:hAnsi="Arial" w:cs="Arial"/>
                  <w:sz w:val="20"/>
                  <w:szCs w:val="20"/>
                </w:rPr>
                <w:t>Top tips for the perfect portion sizes in the early years</w:t>
              </w:r>
            </w:hyperlink>
          </w:p>
          <w:p w14:paraId="1FAD4A7F" w14:textId="77777777" w:rsidR="00387EDF" w:rsidRDefault="00387EDF" w:rsidP="00864B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5A2BAF" w14:textId="3C92FDDA" w:rsidR="009750C3" w:rsidRPr="00432672" w:rsidRDefault="009750C3" w:rsidP="00864B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 selection of recipes that may be suitable for children aged 1 to 5 years can be found </w:t>
            </w:r>
            <w:hyperlink r:id="rId169" w:history="1">
              <w:r w:rsidRPr="009750C3">
                <w:rPr>
                  <w:rStyle w:val="Hyperlink"/>
                  <w:rFonts w:ascii="Arial" w:hAnsi="Arial" w:cs="Arial"/>
                  <w:sz w:val="20"/>
                  <w:szCs w:val="20"/>
                </w:rPr>
                <w:t>here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87EDF" w:rsidRPr="00387EDF" w14:paraId="29840A8E" w14:textId="77777777" w:rsidTr="00195464">
        <w:trPr>
          <w:trHeight w:val="4955"/>
        </w:trPr>
        <w:tc>
          <w:tcPr>
            <w:tcW w:w="4508" w:type="dxa"/>
          </w:tcPr>
          <w:p w14:paraId="4F57D66B" w14:textId="77777777" w:rsidR="00387EDF" w:rsidRPr="00387EDF" w:rsidRDefault="00387EDF" w:rsidP="00864BC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87EDF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Assess</w:t>
            </w:r>
            <w:bookmarkStart w:id="5" w:name="Ass4"/>
            <w:bookmarkEnd w:id="5"/>
            <w:r w:rsidRPr="00387EDF">
              <w:rPr>
                <w:rFonts w:ascii="Arial" w:hAnsi="Arial" w:cs="Arial"/>
                <w:b/>
                <w:bCs/>
                <w:sz w:val="20"/>
                <w:szCs w:val="20"/>
              </w:rPr>
              <w:t>ment for LO4</w:t>
            </w:r>
            <w:r w:rsidRPr="00387EDF">
              <w:rPr>
                <w:rFonts w:ascii="Arial" w:hAnsi="Arial" w:cs="Arial"/>
                <w:bCs/>
                <w:sz w:val="20"/>
                <w:szCs w:val="20"/>
              </w:rPr>
              <w:t xml:space="preserve">, learners should demonstrate their understanding of the nutritional requirements by completing a practical task, which involves creating a suitable feeding solution. They should undertake a practical task taking into consideration current government guidelines.  </w:t>
            </w:r>
          </w:p>
          <w:p w14:paraId="499C9CE1" w14:textId="77777777" w:rsidR="0057410C" w:rsidRDefault="0057410C" w:rsidP="00864BC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7C9B589" w14:textId="5A59FF1B" w:rsidR="00387EDF" w:rsidRPr="00387EDF" w:rsidRDefault="00387EDF" w:rsidP="00864BC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87EDF">
              <w:rPr>
                <w:rFonts w:ascii="Arial" w:hAnsi="Arial" w:cs="Arial"/>
                <w:bCs/>
                <w:sz w:val="20"/>
                <w:szCs w:val="20"/>
              </w:rPr>
              <w:t xml:space="preserve">The practical task is for one of the age ranges below: </w:t>
            </w:r>
          </w:p>
          <w:p w14:paraId="104653D7" w14:textId="05734BD4" w:rsidR="00387EDF" w:rsidRPr="0057410C" w:rsidRDefault="00387EDF" w:rsidP="0057410C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57410C">
              <w:rPr>
                <w:rFonts w:ascii="Arial" w:hAnsi="Arial" w:cs="Arial"/>
                <w:bCs/>
                <w:sz w:val="20"/>
                <w:szCs w:val="20"/>
              </w:rPr>
              <w:t xml:space="preserve">0 to 6 months </w:t>
            </w:r>
          </w:p>
          <w:p w14:paraId="750B1760" w14:textId="297921FB" w:rsidR="00387EDF" w:rsidRPr="0057410C" w:rsidRDefault="00387EDF" w:rsidP="0057410C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57410C">
              <w:rPr>
                <w:rFonts w:ascii="Arial" w:hAnsi="Arial" w:cs="Arial"/>
                <w:bCs/>
                <w:sz w:val="20"/>
                <w:szCs w:val="20"/>
              </w:rPr>
              <w:t xml:space="preserve">6 to 12 months </w:t>
            </w:r>
          </w:p>
          <w:p w14:paraId="458CA786" w14:textId="549796F8" w:rsidR="00387EDF" w:rsidRPr="0057410C" w:rsidRDefault="00387EDF" w:rsidP="0057410C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57410C">
              <w:rPr>
                <w:rFonts w:ascii="Arial" w:hAnsi="Arial" w:cs="Arial"/>
                <w:bCs/>
                <w:sz w:val="20"/>
                <w:szCs w:val="20"/>
              </w:rPr>
              <w:t xml:space="preserve">1 to 5 years </w:t>
            </w:r>
          </w:p>
          <w:p w14:paraId="40039E04" w14:textId="77777777" w:rsidR="00387EDF" w:rsidRPr="00387EDF" w:rsidRDefault="00387EDF" w:rsidP="00864BC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87EDF">
              <w:rPr>
                <w:rFonts w:ascii="Arial" w:hAnsi="Arial" w:cs="Arial"/>
                <w:bCs/>
                <w:sz w:val="20"/>
                <w:szCs w:val="20"/>
              </w:rPr>
              <w:t xml:space="preserve">Whilst undertaking the practical investigation, learners should include the following in their evidence: </w:t>
            </w:r>
          </w:p>
          <w:p w14:paraId="65D1CD3A" w14:textId="332AA709" w:rsidR="00387EDF" w:rsidRPr="0057410C" w:rsidRDefault="00387EDF" w:rsidP="0057410C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57410C">
              <w:rPr>
                <w:rFonts w:ascii="Arial" w:hAnsi="Arial" w:cs="Arial"/>
                <w:bCs/>
                <w:sz w:val="20"/>
                <w:szCs w:val="20"/>
              </w:rPr>
              <w:t xml:space="preserve">nutritional analysis (e.g. use of ICT/food programmes/labelling) </w:t>
            </w:r>
          </w:p>
          <w:p w14:paraId="3CBB18BD" w14:textId="5C75ECED" w:rsidR="00387EDF" w:rsidRPr="0057410C" w:rsidRDefault="00387EDF" w:rsidP="0057410C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57410C">
              <w:rPr>
                <w:rFonts w:ascii="Arial" w:hAnsi="Arial" w:cs="Arial"/>
                <w:bCs/>
                <w:sz w:val="20"/>
                <w:szCs w:val="20"/>
              </w:rPr>
              <w:t xml:space="preserve">factors to consider (e.g. cost/time/equipment/storage/availability) </w:t>
            </w:r>
          </w:p>
          <w:p w14:paraId="70B0EF5C" w14:textId="5C264CD7" w:rsidR="00387EDF" w:rsidRPr="0057410C" w:rsidRDefault="00387EDF" w:rsidP="0057410C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57410C">
              <w:rPr>
                <w:rFonts w:ascii="Arial" w:hAnsi="Arial" w:cs="Arial"/>
                <w:bCs/>
                <w:sz w:val="20"/>
                <w:szCs w:val="20"/>
              </w:rPr>
              <w:t xml:space="preserve">hygiene practices (e.g. sterilisation/personal hygiene) </w:t>
            </w:r>
          </w:p>
          <w:p w14:paraId="4EDBA16B" w14:textId="47EEC1B7" w:rsidR="00387EDF" w:rsidRPr="0057410C" w:rsidRDefault="00387EDF" w:rsidP="0057410C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57410C">
              <w:rPr>
                <w:rFonts w:ascii="Arial" w:hAnsi="Arial" w:cs="Arial"/>
                <w:bCs/>
                <w:sz w:val="20"/>
                <w:szCs w:val="20"/>
              </w:rPr>
              <w:t xml:space="preserve">comparisons (e.g. breast/bottle/combination,  home-made/bought baby food, two-course meal with nutritional needs) </w:t>
            </w:r>
          </w:p>
          <w:p w14:paraId="15DEFD42" w14:textId="77777777" w:rsidR="0057410C" w:rsidRDefault="00387EDF" w:rsidP="00864BC4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57410C">
              <w:rPr>
                <w:rFonts w:ascii="Arial" w:hAnsi="Arial" w:cs="Arial"/>
                <w:bCs/>
                <w:sz w:val="20"/>
                <w:szCs w:val="20"/>
              </w:rPr>
              <w:t>evaluation including strengths, weakne</w:t>
            </w:r>
            <w:r w:rsidR="0057410C">
              <w:rPr>
                <w:rFonts w:ascii="Arial" w:hAnsi="Arial" w:cs="Arial"/>
                <w:bCs/>
                <w:sz w:val="20"/>
                <w:szCs w:val="20"/>
              </w:rPr>
              <w:t>sses and suggested improvements</w:t>
            </w:r>
          </w:p>
          <w:p w14:paraId="6D25B537" w14:textId="072DD7E5" w:rsidR="00387EDF" w:rsidRPr="0057410C" w:rsidRDefault="00387EDF" w:rsidP="00864BC4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57410C">
              <w:rPr>
                <w:rFonts w:ascii="Arial" w:hAnsi="Arial" w:cs="Arial"/>
                <w:bCs/>
                <w:sz w:val="20"/>
                <w:szCs w:val="20"/>
              </w:rPr>
              <w:t xml:space="preserve">conclusions </w:t>
            </w:r>
          </w:p>
        </w:tc>
        <w:tc>
          <w:tcPr>
            <w:tcW w:w="10201" w:type="dxa"/>
          </w:tcPr>
          <w:p w14:paraId="7997C1D0" w14:textId="77777777" w:rsidR="00387EDF" w:rsidRDefault="00933F76" w:rsidP="00864B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FFL and BNF r</w:t>
            </w:r>
            <w:r w:rsidRPr="00933F76">
              <w:rPr>
                <w:rFonts w:ascii="Arial" w:hAnsi="Arial" w:cs="Arial"/>
                <w:sz w:val="20"/>
                <w:szCs w:val="20"/>
              </w:rPr>
              <w:t>esources and activities to support the assessment are listed above.</w:t>
            </w:r>
          </w:p>
          <w:p w14:paraId="3BB11FF6" w14:textId="77777777" w:rsidR="009750C3" w:rsidRDefault="009750C3" w:rsidP="00864B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BD19BD" w14:textId="77777777" w:rsidR="009750C3" w:rsidRDefault="009750C3" w:rsidP="00864B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 selection of recipes that may be suitable for children aged 1 to 5 years can be found </w:t>
            </w:r>
            <w:hyperlink r:id="rId170" w:history="1">
              <w:r w:rsidRPr="009750C3">
                <w:rPr>
                  <w:rStyle w:val="Hyperlink"/>
                  <w:rFonts w:ascii="Arial" w:hAnsi="Arial" w:cs="Arial"/>
                  <w:sz w:val="20"/>
                  <w:szCs w:val="20"/>
                </w:rPr>
                <w:t>here</w:t>
              </w:r>
            </w:hyperlink>
          </w:p>
          <w:p w14:paraId="2C7BF113" w14:textId="77777777" w:rsidR="00ED7C38" w:rsidRDefault="00ED7C38" w:rsidP="00864B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409436" w14:textId="60F4DAD4" w:rsidR="009750C3" w:rsidRDefault="009750C3" w:rsidP="00864B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Government advice and recommendations regarding food and nutrition in early years settings:</w:t>
            </w:r>
          </w:p>
          <w:p w14:paraId="1F478367" w14:textId="77777777" w:rsidR="009750C3" w:rsidRDefault="009750C3" w:rsidP="00864B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EC47AA" w14:textId="67FFC310" w:rsidR="009750C3" w:rsidRPr="009750C3" w:rsidRDefault="009750C3" w:rsidP="00864BC4">
            <w:pPr>
              <w:rPr>
                <w:rFonts w:ascii="Arial" w:hAnsi="Arial" w:cs="Arial"/>
                <w:sz w:val="20"/>
                <w:szCs w:val="20"/>
              </w:rPr>
            </w:pPr>
            <w:r w:rsidRPr="009750C3">
              <w:rPr>
                <w:rFonts w:ascii="Arial" w:hAnsi="Arial" w:cs="Arial"/>
                <w:sz w:val="20"/>
                <w:szCs w:val="20"/>
              </w:rPr>
              <w:t>England</w:t>
            </w:r>
          </w:p>
          <w:p w14:paraId="053D41B1" w14:textId="380B138D" w:rsidR="009750C3" w:rsidRPr="009750C3" w:rsidRDefault="00917B99" w:rsidP="009750C3">
            <w:pPr>
              <w:rPr>
                <w:rFonts w:ascii="Arial" w:hAnsi="Arial" w:cs="Arial"/>
                <w:sz w:val="20"/>
                <w:szCs w:val="20"/>
              </w:rPr>
            </w:pPr>
            <w:hyperlink r:id="rId171" w:history="1">
              <w:r w:rsidR="009750C3" w:rsidRPr="009750C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https://www.gov.uk/government/publications/example-menus-for-early-years-settings-in-england</w:t>
              </w:r>
            </w:hyperlink>
            <w:r w:rsidR="009750C3" w:rsidRPr="009750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BF9E79C" w14:textId="4D212186" w:rsidR="009750C3" w:rsidRPr="009750C3" w:rsidRDefault="009750C3" w:rsidP="009750C3">
            <w:pPr>
              <w:rPr>
                <w:rFonts w:ascii="Arial" w:hAnsi="Arial" w:cs="Arial"/>
                <w:sz w:val="20"/>
                <w:szCs w:val="20"/>
              </w:rPr>
            </w:pPr>
            <w:r w:rsidRPr="009750C3">
              <w:rPr>
                <w:rFonts w:ascii="Arial" w:hAnsi="Arial" w:cs="Arial"/>
                <w:sz w:val="20"/>
                <w:szCs w:val="20"/>
              </w:rPr>
              <w:t>Northern Ireland</w:t>
            </w:r>
          </w:p>
          <w:p w14:paraId="0F123955" w14:textId="0E4AFD5A" w:rsidR="009750C3" w:rsidRPr="009750C3" w:rsidRDefault="00917B99" w:rsidP="009750C3">
            <w:pPr>
              <w:rPr>
                <w:rFonts w:ascii="Arial" w:hAnsi="Arial" w:cs="Arial"/>
                <w:sz w:val="20"/>
                <w:szCs w:val="20"/>
              </w:rPr>
            </w:pPr>
            <w:hyperlink r:id="rId172" w:history="1">
              <w:r w:rsidR="009750C3" w:rsidRPr="009750C3">
                <w:rPr>
                  <w:rFonts w:ascii="Arial" w:eastAsiaTheme="minorEastAsia" w:hAnsi="Arial" w:cs="Arial"/>
                  <w:color w:val="0000FF"/>
                  <w:sz w:val="20"/>
                  <w:szCs w:val="20"/>
                  <w:u w:val="single"/>
                </w:rPr>
                <w:t>https://www.publichealth.hscni.net/publications/nutrition-matters-early-years-guidance-feeding-under-fives-childcare-setting</w:t>
              </w:r>
            </w:hyperlink>
          </w:p>
          <w:p w14:paraId="6AB2011C" w14:textId="5759032F" w:rsidR="009750C3" w:rsidRPr="009750C3" w:rsidRDefault="009750C3" w:rsidP="009750C3">
            <w:pPr>
              <w:rPr>
                <w:rFonts w:ascii="Arial" w:hAnsi="Arial" w:cs="Arial"/>
                <w:sz w:val="20"/>
                <w:szCs w:val="20"/>
              </w:rPr>
            </w:pPr>
            <w:r w:rsidRPr="009750C3">
              <w:rPr>
                <w:rFonts w:ascii="Arial" w:hAnsi="Arial" w:cs="Arial"/>
                <w:sz w:val="20"/>
                <w:szCs w:val="20"/>
              </w:rPr>
              <w:t>Scotland</w:t>
            </w:r>
          </w:p>
          <w:p w14:paraId="49E17616" w14:textId="77777777" w:rsidR="009750C3" w:rsidRPr="009750C3" w:rsidRDefault="00917B99" w:rsidP="009750C3">
            <w:pPr>
              <w:rPr>
                <w:rFonts w:ascii="Arial" w:hAnsi="Arial" w:cs="Arial"/>
                <w:color w:val="1F497D"/>
                <w:sz w:val="20"/>
                <w:szCs w:val="20"/>
              </w:rPr>
            </w:pPr>
            <w:hyperlink r:id="rId173" w:history="1">
              <w:r w:rsidR="009750C3" w:rsidRPr="009750C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gov.scot/binaries/content/documents/govscot/publications/advice-and-guidance/2006/01/nutritional-guidance-early-years-food-choices-children-aged-1-5-years-early-education-childcare-settings/documents/0021563-pdf/0021563-pdf/govscot%3Adocument/0021563.pdf?forceDownload=true</w:t>
              </w:r>
            </w:hyperlink>
            <w:r w:rsidR="009750C3" w:rsidRPr="009750C3">
              <w:rPr>
                <w:rFonts w:ascii="Arial" w:hAnsi="Arial" w:cs="Arial"/>
                <w:color w:val="1F497D"/>
                <w:sz w:val="20"/>
                <w:szCs w:val="20"/>
              </w:rPr>
              <w:t xml:space="preserve"> </w:t>
            </w:r>
          </w:p>
          <w:p w14:paraId="558C6392" w14:textId="2472E758" w:rsidR="009750C3" w:rsidRPr="009750C3" w:rsidRDefault="009750C3" w:rsidP="00864BC4">
            <w:pPr>
              <w:rPr>
                <w:rFonts w:ascii="Arial" w:hAnsi="Arial" w:cs="Arial"/>
                <w:sz w:val="20"/>
                <w:szCs w:val="20"/>
              </w:rPr>
            </w:pPr>
            <w:r w:rsidRPr="009750C3">
              <w:rPr>
                <w:rFonts w:ascii="Arial" w:hAnsi="Arial" w:cs="Arial"/>
                <w:sz w:val="20"/>
                <w:szCs w:val="20"/>
              </w:rPr>
              <w:t>Wales</w:t>
            </w:r>
          </w:p>
          <w:p w14:paraId="2C854DFC" w14:textId="77777777" w:rsidR="009750C3" w:rsidRPr="009750C3" w:rsidRDefault="00917B99" w:rsidP="009750C3">
            <w:pPr>
              <w:rPr>
                <w:rFonts w:ascii="Arial" w:hAnsi="Arial" w:cs="Arial"/>
                <w:color w:val="1F497D"/>
                <w:sz w:val="20"/>
                <w:szCs w:val="20"/>
              </w:rPr>
            </w:pPr>
            <w:hyperlink r:id="rId174" w:history="1">
              <w:r w:rsidR="009750C3" w:rsidRPr="009750C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https://gov.wales/food-and-nutrition-guidance-childcare-providers</w:t>
              </w:r>
            </w:hyperlink>
            <w:r w:rsidR="009750C3" w:rsidRPr="009750C3">
              <w:rPr>
                <w:rFonts w:ascii="Arial" w:hAnsi="Arial" w:cs="Arial"/>
                <w:color w:val="1F497D"/>
                <w:sz w:val="20"/>
                <w:szCs w:val="20"/>
              </w:rPr>
              <w:t xml:space="preserve"> </w:t>
            </w:r>
          </w:p>
          <w:p w14:paraId="5AA5E661" w14:textId="23AD9726" w:rsidR="009750C3" w:rsidRPr="00933F76" w:rsidRDefault="009750C3" w:rsidP="00864B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034B87E" w14:textId="1A031FF6" w:rsidR="0083561C" w:rsidRDefault="0083561C" w:rsidP="0083561C">
      <w:pPr>
        <w:pStyle w:val="FFLSubHeaders"/>
      </w:pPr>
    </w:p>
    <w:p w14:paraId="5504BFE1" w14:textId="77777777" w:rsidR="00DF7C76" w:rsidRDefault="00DF7C76">
      <w:pPr>
        <w:rPr>
          <w:rFonts w:ascii="Arial" w:eastAsiaTheme="minorHAnsi" w:hAnsi="Arial" w:cs="Arial"/>
          <w:b/>
          <w:i/>
          <w:sz w:val="20"/>
          <w:szCs w:val="20"/>
          <w:lang w:val="en-US"/>
        </w:rPr>
      </w:pPr>
      <w:r>
        <w:rPr>
          <w:rFonts w:ascii="Arial" w:eastAsiaTheme="minorHAnsi" w:hAnsi="Arial" w:cs="Arial"/>
          <w:b/>
          <w:i/>
          <w:sz w:val="20"/>
          <w:szCs w:val="20"/>
          <w:lang w:val="en-US"/>
        </w:rPr>
        <w:br w:type="page"/>
      </w:r>
    </w:p>
    <w:p w14:paraId="58A799B1" w14:textId="7377C671" w:rsidR="00387EDF" w:rsidRPr="00C228C7" w:rsidRDefault="00387EDF" w:rsidP="00387EDF">
      <w:pPr>
        <w:adjustRightInd w:val="0"/>
        <w:outlineLvl w:val="0"/>
        <w:rPr>
          <w:rFonts w:ascii="Arial" w:eastAsiaTheme="minorHAnsi" w:hAnsi="Arial" w:cs="Arial"/>
          <w:b/>
          <w:sz w:val="20"/>
          <w:szCs w:val="20"/>
          <w:lang w:val="en-US"/>
        </w:rPr>
      </w:pPr>
      <w:r w:rsidRPr="00C228C7">
        <w:rPr>
          <w:rFonts w:ascii="Arial" w:eastAsiaTheme="minorHAnsi" w:hAnsi="Arial" w:cs="Arial"/>
          <w:b/>
          <w:i/>
          <w:sz w:val="20"/>
          <w:szCs w:val="20"/>
          <w:lang w:val="en-US"/>
        </w:rPr>
        <w:lastRenderedPageBreak/>
        <w:t>Food – a fact of life</w:t>
      </w:r>
      <w:r w:rsidRPr="00C228C7">
        <w:rPr>
          <w:rFonts w:ascii="Arial" w:eastAsiaTheme="minorHAnsi" w:hAnsi="Arial" w:cs="Arial"/>
          <w:b/>
          <w:sz w:val="20"/>
          <w:szCs w:val="20"/>
          <w:lang w:val="en-US"/>
        </w:rPr>
        <w:t xml:space="preserve"> (FFL) Personal and professional development</w:t>
      </w:r>
    </w:p>
    <w:p w14:paraId="30BFF2F8" w14:textId="77777777" w:rsidR="00387EDF" w:rsidRPr="00C228C7" w:rsidRDefault="00387EDF" w:rsidP="00387EDF">
      <w:pPr>
        <w:adjustRightInd w:val="0"/>
        <w:outlineLvl w:val="0"/>
        <w:rPr>
          <w:rFonts w:ascii="Arial" w:eastAsiaTheme="minorHAnsi" w:hAnsi="Arial" w:cs="Arial"/>
          <w:b/>
          <w:sz w:val="20"/>
          <w:szCs w:val="20"/>
          <w:lang w:val="en-US"/>
        </w:rPr>
      </w:pPr>
    </w:p>
    <w:p w14:paraId="4ED8DB80" w14:textId="3390CD5A" w:rsidR="00387EDF" w:rsidRPr="00C228C7" w:rsidRDefault="00387EDF" w:rsidP="00387EDF">
      <w:pPr>
        <w:adjustRightInd w:val="0"/>
        <w:outlineLvl w:val="0"/>
        <w:rPr>
          <w:rFonts w:ascii="Arial" w:eastAsiaTheme="minorHAnsi" w:hAnsi="Arial" w:cs="Arial"/>
          <w:sz w:val="20"/>
          <w:szCs w:val="20"/>
          <w:lang w:val="en-US"/>
        </w:rPr>
      </w:pPr>
      <w:r w:rsidRPr="00C228C7">
        <w:rPr>
          <w:rFonts w:ascii="Arial" w:eastAsiaTheme="minorHAnsi" w:hAnsi="Arial" w:cs="Arial"/>
          <w:sz w:val="20"/>
          <w:szCs w:val="20"/>
          <w:lang w:val="en-US"/>
        </w:rPr>
        <w:t>FFL Personal and professional development is designed to support the training needs of those that teach food, based around delivering the curriculum. </w:t>
      </w:r>
      <w:r w:rsidR="00195464">
        <w:rPr>
          <w:rFonts w:ascii="Arial" w:eastAsiaTheme="minorHAnsi" w:hAnsi="Arial" w:cs="Arial"/>
          <w:sz w:val="20"/>
          <w:szCs w:val="20"/>
          <w:lang w:val="en-US"/>
        </w:rPr>
        <w:t>FFL online training includes courses and webinars, and those that teach</w:t>
      </w:r>
      <w:r w:rsidRPr="00C228C7">
        <w:rPr>
          <w:rFonts w:ascii="Arial" w:eastAsiaTheme="minorHAnsi" w:hAnsi="Arial" w:cs="Arial"/>
          <w:sz w:val="20"/>
          <w:szCs w:val="20"/>
          <w:lang w:val="en-U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en-US"/>
        </w:rPr>
        <w:t>Cambridge Nationals Level 1/2 Child Development</w:t>
      </w:r>
      <w:r w:rsidR="00195464">
        <w:rPr>
          <w:rFonts w:ascii="Arial" w:eastAsiaTheme="minorHAnsi" w:hAnsi="Arial" w:cs="Arial"/>
          <w:sz w:val="20"/>
          <w:szCs w:val="20"/>
          <w:lang w:val="en-US"/>
        </w:rPr>
        <w:t>, might find the following useful:</w:t>
      </w:r>
    </w:p>
    <w:p w14:paraId="70699B4F" w14:textId="77777777" w:rsidR="00387EDF" w:rsidRPr="00C228C7" w:rsidRDefault="00387EDF" w:rsidP="00387EDF">
      <w:pPr>
        <w:adjustRightInd w:val="0"/>
        <w:outlineLvl w:val="0"/>
        <w:rPr>
          <w:rFonts w:ascii="Arial" w:eastAsiaTheme="minorHAnsi" w:hAnsi="Arial" w:cs="Arial"/>
          <w:sz w:val="20"/>
          <w:szCs w:val="20"/>
          <w:lang w:val="en-US"/>
        </w:rPr>
      </w:pPr>
    </w:p>
    <w:p w14:paraId="1E780F6D" w14:textId="77777777" w:rsidR="00387EDF" w:rsidRPr="002B5F94" w:rsidRDefault="00387EDF" w:rsidP="00387EDF">
      <w:pPr>
        <w:adjustRightInd w:val="0"/>
        <w:outlineLvl w:val="0"/>
        <w:rPr>
          <w:rFonts w:ascii="Arial" w:eastAsiaTheme="minorHAnsi" w:hAnsi="Arial" w:cs="Arial"/>
          <w:b/>
          <w:sz w:val="20"/>
          <w:szCs w:val="20"/>
          <w:lang w:val="en-US"/>
        </w:rPr>
      </w:pPr>
      <w:r w:rsidRPr="002B5F94">
        <w:rPr>
          <w:rFonts w:ascii="Arial" w:eastAsiaTheme="minorHAnsi" w:hAnsi="Arial" w:cs="Arial"/>
          <w:b/>
          <w:sz w:val="20"/>
          <w:szCs w:val="20"/>
          <w:lang w:val="en-US"/>
        </w:rPr>
        <w:t>Online courses</w:t>
      </w:r>
    </w:p>
    <w:p w14:paraId="44882253" w14:textId="77777777" w:rsidR="00195464" w:rsidRDefault="00917B99" w:rsidP="0076056E">
      <w:pPr>
        <w:numPr>
          <w:ilvl w:val="0"/>
          <w:numId w:val="5"/>
        </w:numPr>
        <w:adjustRightInd w:val="0"/>
        <w:outlineLvl w:val="0"/>
        <w:rPr>
          <w:rStyle w:val="Hyperlink"/>
          <w:rFonts w:ascii="Arial" w:eastAsiaTheme="minorHAnsi" w:hAnsi="Arial" w:cs="Arial"/>
          <w:color w:val="auto"/>
          <w:sz w:val="20"/>
          <w:szCs w:val="20"/>
          <w:u w:val="none"/>
          <w:lang w:val="en-US"/>
        </w:rPr>
      </w:pPr>
      <w:hyperlink r:id="rId175" w:history="1">
        <w:r w:rsidR="00387EDF" w:rsidRPr="00387EDF">
          <w:rPr>
            <w:rStyle w:val="Hyperlink"/>
            <w:rFonts w:ascii="Arial" w:eastAsiaTheme="minorHAnsi" w:hAnsi="Arial" w:cs="Arial"/>
            <w:sz w:val="20"/>
            <w:szCs w:val="20"/>
            <w:lang w:val="en-US"/>
          </w:rPr>
          <w:t>Food spoilage, hygiene and safety</w:t>
        </w:r>
      </w:hyperlink>
    </w:p>
    <w:p w14:paraId="6EE0DE88" w14:textId="32CC3F10" w:rsidR="00387EDF" w:rsidRPr="00195464" w:rsidRDefault="00917B99" w:rsidP="0076056E">
      <w:pPr>
        <w:numPr>
          <w:ilvl w:val="0"/>
          <w:numId w:val="5"/>
        </w:numPr>
        <w:adjustRightInd w:val="0"/>
        <w:outlineLvl w:val="0"/>
        <w:rPr>
          <w:rFonts w:ascii="Arial" w:eastAsiaTheme="minorHAnsi" w:hAnsi="Arial" w:cs="Arial"/>
          <w:sz w:val="20"/>
          <w:szCs w:val="20"/>
          <w:lang w:val="en-US"/>
        </w:rPr>
      </w:pPr>
      <w:hyperlink r:id="rId176" w:history="1">
        <w:r w:rsidR="00387EDF" w:rsidRPr="00195464">
          <w:rPr>
            <w:rStyle w:val="Hyperlink"/>
            <w:rFonts w:ascii="Arial" w:eastAsiaTheme="minorHAnsi" w:hAnsi="Arial" w:cs="Arial"/>
            <w:sz w:val="20"/>
            <w:szCs w:val="20"/>
            <w:lang w:val="en-US"/>
          </w:rPr>
          <w:t>Characteristics of good practice in teaching food and nutrition education (secondary)</w:t>
        </w:r>
      </w:hyperlink>
      <w:r w:rsidR="00387EDF" w:rsidRPr="00195464">
        <w:rPr>
          <w:rFonts w:ascii="Arial" w:eastAsiaTheme="minorHAnsi" w:hAnsi="Arial" w:cs="Arial"/>
          <w:sz w:val="20"/>
          <w:szCs w:val="20"/>
          <w:lang w:val="en-US"/>
        </w:rPr>
        <w:t xml:space="preserve"> </w:t>
      </w:r>
    </w:p>
    <w:p w14:paraId="43C5F33A" w14:textId="77777777" w:rsidR="00387EDF" w:rsidRPr="00C228C7" w:rsidRDefault="00387EDF" w:rsidP="00387EDF">
      <w:pPr>
        <w:adjustRightInd w:val="0"/>
        <w:outlineLvl w:val="0"/>
        <w:rPr>
          <w:rFonts w:ascii="Arial" w:eastAsiaTheme="minorHAnsi" w:hAnsi="Arial" w:cs="Arial"/>
          <w:sz w:val="20"/>
          <w:szCs w:val="20"/>
          <w:lang w:val="en-US"/>
        </w:rPr>
      </w:pPr>
    </w:p>
    <w:p w14:paraId="247882E2" w14:textId="3B5BE09C" w:rsidR="002B5F94" w:rsidRPr="002B5F94" w:rsidRDefault="002B5F94" w:rsidP="00387EDF">
      <w:pPr>
        <w:adjustRightInd w:val="0"/>
        <w:outlineLvl w:val="0"/>
        <w:rPr>
          <w:rFonts w:ascii="Arial" w:eastAsiaTheme="minorHAnsi" w:hAnsi="Arial" w:cs="Arial"/>
          <w:b/>
          <w:sz w:val="20"/>
          <w:szCs w:val="20"/>
          <w:lang w:val="en-US"/>
        </w:rPr>
      </w:pPr>
      <w:r w:rsidRPr="002B5F94">
        <w:rPr>
          <w:rFonts w:ascii="Arial" w:eastAsiaTheme="minorHAnsi" w:hAnsi="Arial" w:cs="Arial"/>
          <w:b/>
          <w:sz w:val="20"/>
          <w:szCs w:val="20"/>
          <w:lang w:val="en-US"/>
        </w:rPr>
        <w:t>Webinars</w:t>
      </w:r>
    </w:p>
    <w:p w14:paraId="1C10E099" w14:textId="34B532BF" w:rsidR="00387EDF" w:rsidRPr="00C228C7" w:rsidRDefault="00387EDF" w:rsidP="00387EDF">
      <w:pPr>
        <w:adjustRightInd w:val="0"/>
        <w:outlineLvl w:val="0"/>
        <w:rPr>
          <w:rFonts w:ascii="Arial" w:eastAsiaTheme="minorHAnsi" w:hAnsi="Arial" w:cs="Arial"/>
          <w:sz w:val="20"/>
          <w:szCs w:val="20"/>
          <w:lang w:val="en-US"/>
        </w:rPr>
      </w:pPr>
      <w:r w:rsidRPr="00C228C7">
        <w:rPr>
          <w:rFonts w:ascii="Arial" w:eastAsiaTheme="minorHAnsi" w:hAnsi="Arial" w:cs="Arial"/>
          <w:sz w:val="20"/>
          <w:szCs w:val="20"/>
          <w:lang w:val="en-US"/>
        </w:rPr>
        <w:t xml:space="preserve">There is a regular webinar programme focusing on </w:t>
      </w:r>
      <w:r w:rsidRPr="00C228C7">
        <w:rPr>
          <w:rFonts w:ascii="Arial" w:eastAsiaTheme="minorHAnsi" w:hAnsi="Arial" w:cs="Arial"/>
          <w:sz w:val="20"/>
          <w:szCs w:val="20"/>
          <w:shd w:val="clear" w:color="auto" w:fill="FFFFFF"/>
          <w:lang w:val="en-US"/>
        </w:rPr>
        <w:t xml:space="preserve">planning, managing and teaching, and knowledge and skills for teachers.  Webinar recordings can be found here: </w:t>
      </w:r>
      <w:hyperlink r:id="rId177" w:history="1">
        <w:r w:rsidRPr="00C228C7">
          <w:rPr>
            <w:rFonts w:ascii="Arial" w:eastAsiaTheme="minorHAnsi" w:hAnsi="Arial" w:cs="Arial"/>
            <w:color w:val="0000FF"/>
            <w:sz w:val="20"/>
            <w:szCs w:val="20"/>
            <w:u w:val="single"/>
            <w:shd w:val="clear" w:color="auto" w:fill="FFFFFF"/>
            <w:lang w:val="en-US"/>
          </w:rPr>
          <w:t xml:space="preserve">www.foodafactoflife.org.uk </w:t>
        </w:r>
      </w:hyperlink>
    </w:p>
    <w:p w14:paraId="4E850FF8" w14:textId="77777777" w:rsidR="00387EDF" w:rsidRPr="00C228C7" w:rsidRDefault="00387EDF" w:rsidP="00387EDF">
      <w:pPr>
        <w:adjustRightInd w:val="0"/>
        <w:outlineLvl w:val="0"/>
        <w:rPr>
          <w:rFonts w:ascii="Arial" w:eastAsiaTheme="minorHAnsi" w:hAnsi="Arial" w:cs="Arial"/>
          <w:sz w:val="20"/>
          <w:szCs w:val="20"/>
          <w:shd w:val="clear" w:color="auto" w:fill="FFFFFF"/>
          <w:lang w:val="en-US"/>
        </w:rPr>
      </w:pPr>
    </w:p>
    <w:p w14:paraId="61C27462" w14:textId="77777777" w:rsidR="00387EDF" w:rsidRPr="00C228C7" w:rsidRDefault="00387EDF" w:rsidP="00387EDF">
      <w:pPr>
        <w:adjustRightInd w:val="0"/>
        <w:outlineLvl w:val="0"/>
        <w:rPr>
          <w:rFonts w:ascii="Arial" w:eastAsiaTheme="minorHAnsi" w:hAnsi="Arial" w:cs="Arial"/>
          <w:sz w:val="20"/>
          <w:szCs w:val="20"/>
          <w:lang w:val="en-US"/>
        </w:rPr>
      </w:pPr>
      <w:r w:rsidRPr="00C228C7">
        <w:rPr>
          <w:rFonts w:ascii="Arial" w:eastAsiaTheme="minorHAnsi" w:hAnsi="Arial" w:cs="Arial"/>
          <w:sz w:val="20"/>
          <w:szCs w:val="20"/>
          <w:shd w:val="clear" w:color="auto" w:fill="FFFFFF"/>
          <w:lang w:val="en-US"/>
        </w:rPr>
        <w:t>Further information about FFL personal and professional development</w:t>
      </w:r>
      <w:r>
        <w:rPr>
          <w:rFonts w:ascii="Arial" w:eastAsiaTheme="minorHAnsi" w:hAnsi="Arial" w:cs="Arial"/>
          <w:sz w:val="20"/>
          <w:szCs w:val="20"/>
          <w:shd w:val="clear" w:color="auto" w:fill="FFFFFF"/>
          <w:lang w:val="en-US"/>
        </w:rPr>
        <w:t>, including training,</w:t>
      </w:r>
      <w:r w:rsidRPr="00C228C7">
        <w:rPr>
          <w:rFonts w:ascii="Arial" w:eastAsiaTheme="minorHAnsi" w:hAnsi="Arial" w:cs="Arial"/>
          <w:sz w:val="20"/>
          <w:szCs w:val="20"/>
          <w:shd w:val="clear" w:color="auto" w:fill="FFFFFF"/>
          <w:lang w:val="en-US"/>
        </w:rPr>
        <w:t xml:space="preserve"> can be found here:  </w:t>
      </w:r>
      <w:hyperlink r:id="rId178" w:history="1">
        <w:r w:rsidRPr="00C228C7">
          <w:rPr>
            <w:rFonts w:ascii="Arial" w:eastAsiaTheme="minorHAnsi" w:hAnsi="Arial" w:cs="Arial"/>
            <w:color w:val="0000FF"/>
            <w:sz w:val="20"/>
            <w:szCs w:val="20"/>
            <w:u w:val="single"/>
            <w:lang w:val="en-US"/>
          </w:rPr>
          <w:t xml:space="preserve">www.foodafactoflife.org.uk </w:t>
        </w:r>
      </w:hyperlink>
      <w:r w:rsidRPr="00C228C7">
        <w:rPr>
          <w:rFonts w:ascii="Arial" w:eastAsiaTheme="minorHAnsi" w:hAnsi="Arial" w:cs="Arial"/>
          <w:sz w:val="20"/>
          <w:szCs w:val="20"/>
          <w:lang w:val="en-US"/>
        </w:rPr>
        <w:t xml:space="preserve"> </w:t>
      </w:r>
    </w:p>
    <w:p w14:paraId="04EDE9E0" w14:textId="77777777" w:rsidR="00387EDF" w:rsidRPr="001845A6" w:rsidRDefault="00387EDF" w:rsidP="0083561C">
      <w:pPr>
        <w:pStyle w:val="FFLSubHeaders"/>
      </w:pPr>
    </w:p>
    <w:sectPr w:rsidR="00387EDF" w:rsidRPr="001845A6" w:rsidSect="00D25273">
      <w:headerReference w:type="default" r:id="rId179"/>
      <w:footerReference w:type="default" r:id="rId180"/>
      <w:headerReference w:type="first" r:id="rId181"/>
      <w:footerReference w:type="first" r:id="rId182"/>
      <w:pgSz w:w="16840" w:h="11900" w:orient="landscape"/>
      <w:pgMar w:top="851" w:right="1134" w:bottom="2268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ACA21B" w14:textId="77777777" w:rsidR="00917B99" w:rsidRDefault="00917B99" w:rsidP="00D5426B">
      <w:r>
        <w:separator/>
      </w:r>
    </w:p>
  </w:endnote>
  <w:endnote w:type="continuationSeparator" w:id="0">
    <w:p w14:paraId="64FB4BFA" w14:textId="77777777" w:rsidR="00917B99" w:rsidRDefault="00917B99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4D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35C24" w14:textId="63960859" w:rsidR="00195464" w:rsidRDefault="00195464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56192" behindDoc="1" locked="0" layoutInCell="1" allowOverlap="1" wp14:anchorId="44976BD1" wp14:editId="64E1D7FD">
                  <wp:simplePos x="0" y="0"/>
                  <wp:positionH relativeFrom="column">
                    <wp:posOffset>7524115</wp:posOffset>
                  </wp:positionH>
                  <wp:positionV relativeFrom="paragraph">
                    <wp:posOffset>-60960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97F4EF" w14:textId="77777777" w:rsidR="00195464" w:rsidRPr="00603780" w:rsidRDefault="00195464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44976BD1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592.45pt;margin-top:-4.8pt;width:149.45pt;height:20.7pt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" filled="f" stroked="f">
                  <v:textbox inset="0,0,0,0">
                    <w:txbxContent>
                      <w:p w14:paraId="5797F4EF" w14:textId="77777777" w:rsidR="00195464" w:rsidRPr="00603780" w:rsidRDefault="00195464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58240" behindDoc="1" locked="0" layoutInCell="1" allowOverlap="1" wp14:anchorId="0276F302" wp14:editId="4727F381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-38735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DBBD6C" w14:textId="31D2DEFB" w:rsidR="00195464" w:rsidRPr="00603780" w:rsidRDefault="00195464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 – a fact of life 2020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0276F302" id="Text Box 12" o:spid="_x0000_s1028" type="#_x0000_t202" style="position:absolute;left:0;text-align:left;margin-left:-2.55pt;margin-top:-3.05pt;width:149.45pt;height:20.7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B6nVybeAAAACAEAAA8AAAAAAAAA&#10;AAAAAAAAyQQAAGRycy9kb3ducmV2LnhtbFBLBQYAAAAABAAEAPMAAADUBQAAAAA=&#10;" filled="f" stroked="f">
                  <v:textbox inset="0,0,0,0">
                    <w:txbxContent>
                      <w:p w14:paraId="36DBBD6C" w14:textId="31D2DEFB" w:rsidR="00195464" w:rsidRPr="00603780" w:rsidRDefault="00195464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 – a fact of life 2020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2C3BCB">
          <w:rPr>
            <w:rFonts w:ascii="Arial" w:hAnsi="Arial" w:cs="Arial"/>
            <w:noProof/>
            <w:color w:val="FFFFFF" w:themeColor="background1"/>
            <w:sz w:val="18"/>
            <w:szCs w:val="18"/>
          </w:rPr>
          <w:t>10</w:t>
        </w:r>
        <w:r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0672B76F" w14:textId="77777777" w:rsidR="00195464" w:rsidRDefault="001954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14453" w14:textId="2818B8C3" w:rsidR="00195464" w:rsidRPr="009D20D6" w:rsidRDefault="00195464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012B083F" wp14:editId="2D356898">
              <wp:simplePos x="0" y="0"/>
              <wp:positionH relativeFrom="column">
                <wp:posOffset>-1905</wp:posOffset>
              </wp:positionH>
              <wp:positionV relativeFrom="paragraph">
                <wp:posOffset>-53975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A6022" w14:textId="5D2AFDE7" w:rsidR="00195464" w:rsidRPr="00603780" w:rsidRDefault="00195464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 – a fact of life 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B083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style="position:absolute;margin-left:-.15pt;margin-top:-4.25pt;width:149.45pt;height:20.7pt;z-index:-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Cy6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" filled="f" stroked="f">
              <v:textbox inset="0,0,0,0">
                <w:txbxContent>
                  <w:p w14:paraId="0CDA6022" w14:textId="5D2AFDE7" w:rsidR="00195464" w:rsidRPr="00603780" w:rsidRDefault="00195464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 – a fact of life 2020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057C7EF3" wp14:editId="74FA67EE">
              <wp:simplePos x="0" y="0"/>
              <wp:positionH relativeFrom="column">
                <wp:posOffset>7677150</wp:posOffset>
              </wp:positionH>
              <wp:positionV relativeFrom="paragraph">
                <wp:posOffset>-122685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6FC51" w14:textId="77777777" w:rsidR="00195464" w:rsidRPr="00603780" w:rsidRDefault="00195464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7C7EF3" id="Text Box 2" o:spid="_x0000_s1030" type="#_x0000_t202" style="position:absolute;margin-left:604.5pt;margin-top:-9.65pt;width:149.45pt;height:20.7pt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" filled="f" stroked="f">
              <v:textbox inset="0,0,0,0">
                <w:txbxContent>
                  <w:p w14:paraId="0016FC51" w14:textId="77777777" w:rsidR="00195464" w:rsidRPr="00603780" w:rsidRDefault="00195464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14:paraId="0646EC9D" w14:textId="77777777" w:rsidR="00195464" w:rsidRDefault="001954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582E93" w14:textId="77777777" w:rsidR="00917B99" w:rsidRDefault="00917B99" w:rsidP="00D5426B">
      <w:r>
        <w:separator/>
      </w:r>
    </w:p>
  </w:footnote>
  <w:footnote w:type="continuationSeparator" w:id="0">
    <w:p w14:paraId="263F3EE3" w14:textId="77777777" w:rsidR="00917B99" w:rsidRDefault="00917B99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0B599" w14:textId="6D8CEF5C" w:rsidR="00195464" w:rsidRPr="008B50BA" w:rsidRDefault="00195464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6704" behindDoc="1" locked="0" layoutInCell="1" allowOverlap="1" wp14:anchorId="642255CD" wp14:editId="27D34D62">
          <wp:simplePos x="0" y="0"/>
          <wp:positionH relativeFrom="column">
            <wp:posOffset>-575310</wp:posOffset>
          </wp:positionH>
          <wp:positionV relativeFrom="paragraph">
            <wp:posOffset>-450215</wp:posOffset>
          </wp:positionV>
          <wp:extent cx="10693657" cy="7559940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7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611DF" w14:textId="615E9E11" w:rsidR="00195464" w:rsidRDefault="00195464">
    <w:pPr>
      <w:pStyle w:val="Header"/>
    </w:pPr>
    <w:r>
      <w:rPr>
        <w:rFonts w:hint="eastAsia"/>
        <w:noProof/>
        <w:lang w:eastAsia="en-GB"/>
      </w:rPr>
      <w:drawing>
        <wp:anchor distT="0" distB="0" distL="114300" distR="114300" simplePos="0" relativeHeight="251654656" behindDoc="1" locked="0" layoutInCell="1" allowOverlap="1" wp14:anchorId="5392FEDC" wp14:editId="4676D6A1">
          <wp:simplePos x="0" y="0"/>
          <wp:positionH relativeFrom="column">
            <wp:posOffset>-559435</wp:posOffset>
          </wp:positionH>
          <wp:positionV relativeFrom="paragraph">
            <wp:posOffset>-450215</wp:posOffset>
          </wp:positionV>
          <wp:extent cx="10693280" cy="7559674"/>
          <wp:effectExtent l="0" t="0" r="635" b="1016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280" cy="755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eastAsia"/>
        <w:noProof/>
        <w:lang w:eastAsia="en-GB"/>
      </w:rPr>
      <w:drawing>
        <wp:anchor distT="0" distB="0" distL="114300" distR="114300" simplePos="0" relativeHeight="251655680" behindDoc="1" locked="0" layoutInCell="1" allowOverlap="1" wp14:anchorId="2F2FF285" wp14:editId="5814B375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A6213"/>
    <w:multiLevelType w:val="hybridMultilevel"/>
    <w:tmpl w:val="B5DC6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D393B"/>
    <w:multiLevelType w:val="hybridMultilevel"/>
    <w:tmpl w:val="8C262F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76649F"/>
    <w:multiLevelType w:val="hybridMultilevel"/>
    <w:tmpl w:val="F46E9F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B73BF6"/>
    <w:multiLevelType w:val="hybridMultilevel"/>
    <w:tmpl w:val="000414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670E9F"/>
    <w:multiLevelType w:val="hybridMultilevel"/>
    <w:tmpl w:val="5C4E7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FE35BC4"/>
    <w:multiLevelType w:val="hybridMultilevel"/>
    <w:tmpl w:val="44FCDB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DE305F"/>
    <w:multiLevelType w:val="hybridMultilevel"/>
    <w:tmpl w:val="F5B270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EF63549"/>
    <w:multiLevelType w:val="hybridMultilevel"/>
    <w:tmpl w:val="F0F0E7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0746BDF"/>
    <w:multiLevelType w:val="hybridMultilevel"/>
    <w:tmpl w:val="487E9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954B1C"/>
    <w:multiLevelType w:val="hybridMultilevel"/>
    <w:tmpl w:val="79762006"/>
    <w:lvl w:ilvl="0" w:tplc="4C388792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FA31F0"/>
    <w:multiLevelType w:val="hybridMultilevel"/>
    <w:tmpl w:val="FA44B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6B7F5E"/>
    <w:multiLevelType w:val="hybridMultilevel"/>
    <w:tmpl w:val="F62801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D146175"/>
    <w:multiLevelType w:val="hybridMultilevel"/>
    <w:tmpl w:val="0D5AB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35191C"/>
    <w:multiLevelType w:val="hybridMultilevel"/>
    <w:tmpl w:val="FBA0BF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0123B6"/>
    <w:multiLevelType w:val="hybridMultilevel"/>
    <w:tmpl w:val="438CDF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F640646"/>
    <w:multiLevelType w:val="hybridMultilevel"/>
    <w:tmpl w:val="B00439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5"/>
  </w:num>
  <w:num w:numId="4">
    <w:abstractNumId w:val="13"/>
  </w:num>
  <w:num w:numId="5">
    <w:abstractNumId w:val="17"/>
  </w:num>
  <w:num w:numId="6">
    <w:abstractNumId w:val="9"/>
  </w:num>
  <w:num w:numId="7">
    <w:abstractNumId w:val="11"/>
  </w:num>
  <w:num w:numId="8">
    <w:abstractNumId w:val="8"/>
  </w:num>
  <w:num w:numId="9">
    <w:abstractNumId w:val="1"/>
  </w:num>
  <w:num w:numId="10">
    <w:abstractNumId w:val="6"/>
  </w:num>
  <w:num w:numId="11">
    <w:abstractNumId w:val="16"/>
  </w:num>
  <w:num w:numId="12">
    <w:abstractNumId w:val="4"/>
  </w:num>
  <w:num w:numId="13">
    <w:abstractNumId w:val="12"/>
  </w:num>
  <w:num w:numId="14">
    <w:abstractNumId w:val="2"/>
  </w:num>
  <w:num w:numId="15">
    <w:abstractNumId w:val="0"/>
  </w:num>
  <w:num w:numId="16">
    <w:abstractNumId w:val="3"/>
  </w:num>
  <w:num w:numId="17">
    <w:abstractNumId w:val="7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09B"/>
    <w:rsid w:val="00010F58"/>
    <w:rsid w:val="001074BD"/>
    <w:rsid w:val="00115D69"/>
    <w:rsid w:val="00195464"/>
    <w:rsid w:val="001D53BA"/>
    <w:rsid w:val="002363AF"/>
    <w:rsid w:val="00256E57"/>
    <w:rsid w:val="00296780"/>
    <w:rsid w:val="002B5F94"/>
    <w:rsid w:val="002C3BCB"/>
    <w:rsid w:val="002D73D0"/>
    <w:rsid w:val="002E4C61"/>
    <w:rsid w:val="00340A6B"/>
    <w:rsid w:val="00343EF2"/>
    <w:rsid w:val="00387EDF"/>
    <w:rsid w:val="00397F11"/>
    <w:rsid w:val="003A06A7"/>
    <w:rsid w:val="003D111E"/>
    <w:rsid w:val="00403ED4"/>
    <w:rsid w:val="00422D7B"/>
    <w:rsid w:val="00432672"/>
    <w:rsid w:val="004B2946"/>
    <w:rsid w:val="004E5EE7"/>
    <w:rsid w:val="005438EE"/>
    <w:rsid w:val="00562087"/>
    <w:rsid w:val="00567405"/>
    <w:rsid w:val="00570CFB"/>
    <w:rsid w:val="0057410C"/>
    <w:rsid w:val="005C5295"/>
    <w:rsid w:val="005E421D"/>
    <w:rsid w:val="00635A79"/>
    <w:rsid w:val="006507CA"/>
    <w:rsid w:val="00652ACE"/>
    <w:rsid w:val="00697424"/>
    <w:rsid w:val="006A346D"/>
    <w:rsid w:val="006B12B3"/>
    <w:rsid w:val="006D656B"/>
    <w:rsid w:val="0076056E"/>
    <w:rsid w:val="00780C4B"/>
    <w:rsid w:val="00782FF3"/>
    <w:rsid w:val="00784200"/>
    <w:rsid w:val="007C58CE"/>
    <w:rsid w:val="0083309F"/>
    <w:rsid w:val="0083561C"/>
    <w:rsid w:val="0084009B"/>
    <w:rsid w:val="00847098"/>
    <w:rsid w:val="00864BC4"/>
    <w:rsid w:val="008B50BA"/>
    <w:rsid w:val="008C4C89"/>
    <w:rsid w:val="009005B7"/>
    <w:rsid w:val="00917B99"/>
    <w:rsid w:val="00933F76"/>
    <w:rsid w:val="00950E2A"/>
    <w:rsid w:val="00957815"/>
    <w:rsid w:val="00966DF7"/>
    <w:rsid w:val="009750C3"/>
    <w:rsid w:val="009D20D6"/>
    <w:rsid w:val="00A2404A"/>
    <w:rsid w:val="00A34224"/>
    <w:rsid w:val="00A6418C"/>
    <w:rsid w:val="00AA730C"/>
    <w:rsid w:val="00AB1EA0"/>
    <w:rsid w:val="00AE47BA"/>
    <w:rsid w:val="00B13F91"/>
    <w:rsid w:val="00B372B6"/>
    <w:rsid w:val="00B63A3A"/>
    <w:rsid w:val="00B6645B"/>
    <w:rsid w:val="00BA071F"/>
    <w:rsid w:val="00BD4D82"/>
    <w:rsid w:val="00C05AAC"/>
    <w:rsid w:val="00C73663"/>
    <w:rsid w:val="00CA0ECA"/>
    <w:rsid w:val="00CC5CCE"/>
    <w:rsid w:val="00CE507E"/>
    <w:rsid w:val="00D25273"/>
    <w:rsid w:val="00D25EA6"/>
    <w:rsid w:val="00D321A6"/>
    <w:rsid w:val="00D32385"/>
    <w:rsid w:val="00D36C1F"/>
    <w:rsid w:val="00D42DF2"/>
    <w:rsid w:val="00D5426B"/>
    <w:rsid w:val="00D5521E"/>
    <w:rsid w:val="00D9514F"/>
    <w:rsid w:val="00DB424D"/>
    <w:rsid w:val="00DF2CCB"/>
    <w:rsid w:val="00DF7C76"/>
    <w:rsid w:val="00E52C8D"/>
    <w:rsid w:val="00E66D3D"/>
    <w:rsid w:val="00E75A0A"/>
    <w:rsid w:val="00E842AF"/>
    <w:rsid w:val="00ED7C38"/>
    <w:rsid w:val="00F0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49A5BD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957815"/>
    <w:pPr>
      <w:adjustRightInd w:val="0"/>
      <w:outlineLvl w:val="0"/>
    </w:pPr>
    <w:rPr>
      <w:rFonts w:ascii="Arial" w:hAnsi="Arial" w:cs="Arial"/>
      <w:color w:val="C33D86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  <w:style w:type="table" w:styleId="TableGrid">
    <w:name w:val="Table Grid"/>
    <w:basedOn w:val="TableNormal"/>
    <w:uiPriority w:val="39"/>
    <w:rsid w:val="00D25273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25273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D25273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F7C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7C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7C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7C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7C7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foodafactoflife.org.uk/media/5223/energy-requirments-quiz-1416he.docx" TargetMode="External"/><Relationship Id="rId117" Type="http://schemas.openxmlformats.org/officeDocument/2006/relationships/hyperlink" Target="https://www.nutrition.org.uk/attachments/article/261/Nutrition%20Requirements_Revised%20August%202019.pdf" TargetMode="External"/><Relationship Id="rId21" Type="http://schemas.openxmlformats.org/officeDocument/2006/relationships/hyperlink" Target="https://www.nutrition.org.uk/bnf-talks.html" TargetMode="External"/><Relationship Id="rId42" Type="http://schemas.openxmlformats.org/officeDocument/2006/relationships/hyperlink" Target="https://www.nutrition.org.uk/bnf-blogs/ramadan.html" TargetMode="External"/><Relationship Id="rId47" Type="http://schemas.openxmlformats.org/officeDocument/2006/relationships/hyperlink" Target="https://www.nutrition.org.uk/attachments/article/1153/BNF%20FAQs%20vegan%20diets_final2.pdf" TargetMode="External"/><Relationship Id="rId63" Type="http://schemas.openxmlformats.org/officeDocument/2006/relationships/hyperlink" Target="https://www.foodafactoflife.org.uk/media/5234/nutrients-ppt-1416he.pptx" TargetMode="External"/><Relationship Id="rId68" Type="http://schemas.openxmlformats.org/officeDocument/2006/relationships/hyperlink" Target="https://www.foodafactoflife.org.uk/media/5206/nutrient-treasure-hunt.docx" TargetMode="External"/><Relationship Id="rId84" Type="http://schemas.openxmlformats.org/officeDocument/2006/relationships/hyperlink" Target="https://www.foodafactoflife.org.uk/media/5105/bone-health-through-life-ws-1416hepptx.docx" TargetMode="External"/><Relationship Id="rId89" Type="http://schemas.openxmlformats.org/officeDocument/2006/relationships/hyperlink" Target="https://www.foodafactoflife.org.uk/media/5210/dietary-fibre-ws-1416hepptx.docx" TargetMode="External"/><Relationship Id="rId112" Type="http://schemas.openxmlformats.org/officeDocument/2006/relationships/hyperlink" Target="https://www.nutrition.org.uk/attachments/article/234/BNF%20Fast%20Facts%20Supplements.pdf" TargetMode="External"/><Relationship Id="rId133" Type="http://schemas.openxmlformats.org/officeDocument/2006/relationships/hyperlink" Target="https://www.nutrition.org.uk/attachments/article/234/Nutrition%20Requirements_Revised%20Oct%202016.pdf" TargetMode="External"/><Relationship Id="rId138" Type="http://schemas.openxmlformats.org/officeDocument/2006/relationships/hyperlink" Target="https://www.nutrition.org.uk/healthyliving/toddlers/eatveg.html" TargetMode="External"/><Relationship Id="rId154" Type="http://schemas.openxmlformats.org/officeDocument/2006/relationships/hyperlink" Target="https://www.foodafactoflife.org.uk/media/5812/compare-the-label-ws-1416capptx.docx" TargetMode="External"/><Relationship Id="rId159" Type="http://schemas.openxmlformats.org/officeDocument/2006/relationships/hyperlink" Target="https://www.foodafactoflife.org.uk/media/5300/food-hygeine-ppt-1416c.pptx" TargetMode="External"/><Relationship Id="rId175" Type="http://schemas.openxmlformats.org/officeDocument/2006/relationships/hyperlink" Target="https://www.foodafactoflife.org.uk/training/2019/food-spoilage-hygiene-and-safety/" TargetMode="External"/><Relationship Id="rId170" Type="http://schemas.openxmlformats.org/officeDocument/2006/relationships/hyperlink" Target="https://www.foodafactoflife.org.uk/recipes/" TargetMode="External"/><Relationship Id="rId16" Type="http://schemas.openxmlformats.org/officeDocument/2006/relationships/hyperlink" Target="https://www.foodafactoflife.org.uk/14-16-years/nutritional-analysis/" TargetMode="External"/><Relationship Id="rId107" Type="http://schemas.openxmlformats.org/officeDocument/2006/relationships/hyperlink" Target="https://www.nutrition.org.uk/healthyliving/resources/coconutoilfaq.html" TargetMode="External"/><Relationship Id="rId11" Type="http://schemas.openxmlformats.org/officeDocument/2006/relationships/hyperlink" Target="https://www.foodafactoflife.org.uk/14-16-years/" TargetMode="External"/><Relationship Id="rId32" Type="http://schemas.openxmlformats.org/officeDocument/2006/relationships/hyperlink" Target="https://www.foodafactoflife.org.uk/media/5122/overview-of-diet-related-diseases-ws-1416hepptx.docx" TargetMode="External"/><Relationship Id="rId37" Type="http://schemas.openxmlformats.org/officeDocument/2006/relationships/hyperlink" Target="https://www.nutrition.org.uk/healthyliving/nutritionforpregnancy/tryingforababy.html?limit=1&amp;start=3" TargetMode="External"/><Relationship Id="rId53" Type="http://schemas.openxmlformats.org/officeDocument/2006/relationships/hyperlink" Target="https://www.foodafactoflife.org.uk/media/4638/drink-plenty-challenge-guide-2019-school.jpg" TargetMode="External"/><Relationship Id="rId58" Type="http://schemas.openxmlformats.org/officeDocument/2006/relationships/hyperlink" Target="https://www.nutrition.org.uk/healthyliving/toddlers/eatveg.html" TargetMode="External"/><Relationship Id="rId74" Type="http://schemas.openxmlformats.org/officeDocument/2006/relationships/hyperlink" Target="https://www.foodafactoflife.org.uk/media/5229/complementation-i-1416he.docx" TargetMode="External"/><Relationship Id="rId79" Type="http://schemas.openxmlformats.org/officeDocument/2006/relationships/hyperlink" Target="https://www.foodafactoflife.org.uk/media/5561/water-soluble-vitamins-i-1416he.docx" TargetMode="External"/><Relationship Id="rId102" Type="http://schemas.openxmlformats.org/officeDocument/2006/relationships/hyperlink" Target="https://www.nutrition.org.uk/nutritioninthenews/headlines/eatwell.html" TargetMode="External"/><Relationship Id="rId123" Type="http://schemas.openxmlformats.org/officeDocument/2006/relationships/hyperlink" Target="https://www.foodafactoflife.org.uk/media/1781/drv-factsheet-i-316.pdf" TargetMode="External"/><Relationship Id="rId128" Type="http://schemas.openxmlformats.org/officeDocument/2006/relationships/hyperlink" Target="https://www.foodafactoflife.org.uk/media/6736/meat-alternatives.pptx" TargetMode="External"/><Relationship Id="rId144" Type="http://schemas.openxmlformats.org/officeDocument/2006/relationships/hyperlink" Target="https://www.nutrition.org.uk/healthyliving/resources/vegandiets.html" TargetMode="External"/><Relationship Id="rId149" Type="http://schemas.openxmlformats.org/officeDocument/2006/relationships/hyperlink" Target="https://www.foodafactoflife.org.uk/media/5409/food-labelling-information-sheet-i-1416capptx.docx" TargetMode="External"/><Relationship Id="rId5" Type="http://schemas.openxmlformats.org/officeDocument/2006/relationships/numbering" Target="numbering.xml"/><Relationship Id="rId90" Type="http://schemas.openxmlformats.org/officeDocument/2006/relationships/hyperlink" Target="https://www.foodafactoflife.org.uk/media/5211/fantastic-fibre-ws-1416he.docx" TargetMode="External"/><Relationship Id="rId95" Type="http://schemas.openxmlformats.org/officeDocument/2006/relationships/hyperlink" Target="https://www.foodafactoflife.org.uk/media/5212/hydration-handouts-ppt-1416he.pptx" TargetMode="External"/><Relationship Id="rId160" Type="http://schemas.openxmlformats.org/officeDocument/2006/relationships/hyperlink" Target="https://www.foodafactoflife.org.uk/media/5301/food-hygiene-ws-1416cpptx.docx" TargetMode="External"/><Relationship Id="rId165" Type="http://schemas.openxmlformats.org/officeDocument/2006/relationships/hyperlink" Target="https://www.nutrition.org.uk/healthyliving/toddlers/eatveg.html" TargetMode="External"/><Relationship Id="rId181" Type="http://schemas.openxmlformats.org/officeDocument/2006/relationships/header" Target="header2.xml"/><Relationship Id="rId22" Type="http://schemas.openxmlformats.org/officeDocument/2006/relationships/hyperlink" Target="https://www.foodafactoflife.org.uk/14-16-years/healthy-eating/" TargetMode="External"/><Relationship Id="rId27" Type="http://schemas.openxmlformats.org/officeDocument/2006/relationships/hyperlink" Target="https://www.foodafactoflife.org.uk/media/5226/energy-requirments-kq-1416he.docx" TargetMode="External"/><Relationship Id="rId43" Type="http://schemas.openxmlformats.org/officeDocument/2006/relationships/hyperlink" Target="https://www.foodafactoflife.org.uk/14-16-years/healthy-eating/health-issues/" TargetMode="External"/><Relationship Id="rId48" Type="http://schemas.openxmlformats.org/officeDocument/2006/relationships/hyperlink" Target="https://www.foodafactoflife.org.uk/14-16-years/healthy-eating/" TargetMode="External"/><Relationship Id="rId64" Type="http://schemas.openxmlformats.org/officeDocument/2006/relationships/hyperlink" Target="https://www.foodafactoflife.org.uk/media/5235/nutrients-ws-1416he.docx" TargetMode="External"/><Relationship Id="rId69" Type="http://schemas.openxmlformats.org/officeDocument/2006/relationships/hyperlink" Target="https://www.foodafactoflife.org.uk/media/5205/nutrient-treasure-hunt-cards.docx" TargetMode="External"/><Relationship Id="rId113" Type="http://schemas.openxmlformats.org/officeDocument/2006/relationships/hyperlink" Target="https://www.nutrition.org.uk/healthyliving/resources/calciumvitamind.html" TargetMode="External"/><Relationship Id="rId118" Type="http://schemas.openxmlformats.org/officeDocument/2006/relationships/hyperlink" Target="https://www.nutrition.org.uk/healthyliving/hydration.html" TargetMode="External"/><Relationship Id="rId134" Type="http://schemas.openxmlformats.org/officeDocument/2006/relationships/hyperlink" Target="https://www.nutrition.org.uk/healthyliving/nutrition4baby/feeding.html?limit=1&amp;start=1" TargetMode="External"/><Relationship Id="rId139" Type="http://schemas.openxmlformats.org/officeDocument/2006/relationships/hyperlink" Target="https://www.nutrition.org.uk/healthyliving/toddlers/new5532.html?limitstart=0" TargetMode="External"/><Relationship Id="rId80" Type="http://schemas.openxmlformats.org/officeDocument/2006/relationships/hyperlink" Target="https://www.foodafactoflife.org.uk/media/5562/fat-soluble-vitamins-i-1416he.docx" TargetMode="External"/><Relationship Id="rId85" Type="http://schemas.openxmlformats.org/officeDocument/2006/relationships/hyperlink" Target="https://www.foodafactoflife.org.uk/media/5103/why-is-good-bone-health-important-ws-1416he.docx" TargetMode="External"/><Relationship Id="rId150" Type="http://schemas.openxmlformats.org/officeDocument/2006/relationships/hyperlink" Target="https://www.foodafactoflife.org.uk/media/5412/food-labelling-ws-1416capptx.docx" TargetMode="External"/><Relationship Id="rId155" Type="http://schemas.openxmlformats.org/officeDocument/2006/relationships/hyperlink" Target="https://www.foodafactoflife.org.uk/media/5883/food-labelling-ppt-1416ca.pptx" TargetMode="External"/><Relationship Id="rId171" Type="http://schemas.openxmlformats.org/officeDocument/2006/relationships/hyperlink" Target="https://www.gov.uk/government/publications/example-menus-for-early-years-settings-in-england" TargetMode="External"/><Relationship Id="rId176" Type="http://schemas.openxmlformats.org/officeDocument/2006/relationships/hyperlink" Target="https://www.foodafactoflife.org.uk/training/2019/characteristics-of-good-practice-in-teaching-food-and-nutrition-education-secondary/" TargetMode="External"/><Relationship Id="rId12" Type="http://schemas.openxmlformats.org/officeDocument/2006/relationships/hyperlink" Target="https://www.foodafactoflife.org.uk/14-16-years/healthy-eating/" TargetMode="External"/><Relationship Id="rId17" Type="http://schemas.openxmlformats.org/officeDocument/2006/relationships/hyperlink" Target="https://www.foodafactoflife.org.uk/professional-development/teaching-and-learning/planning-and-teaching/schemes-of-work-and-lesson-planning/" TargetMode="External"/><Relationship Id="rId33" Type="http://schemas.openxmlformats.org/officeDocument/2006/relationships/hyperlink" Target="https://www.foodafactoflife.org.uk/media/5543/diet-and-health-quiz-1416hepptx.docx" TargetMode="External"/><Relationship Id="rId38" Type="http://schemas.openxmlformats.org/officeDocument/2006/relationships/hyperlink" Target="https://www.nutrition.org.uk/healthyliving/nutritionforpregnancy/tryingforababy.html?start=4" TargetMode="External"/><Relationship Id="rId59" Type="http://schemas.openxmlformats.org/officeDocument/2006/relationships/hyperlink" Target="https://www.nutrition.org.uk/healthyliving/toddlers/new5532.html?limitstart=0" TargetMode="External"/><Relationship Id="rId103" Type="http://schemas.openxmlformats.org/officeDocument/2006/relationships/hyperlink" Target="https://www.nutrition.org.uk/healthyliving/basics/carbs.html" TargetMode="External"/><Relationship Id="rId108" Type="http://schemas.openxmlformats.org/officeDocument/2006/relationships/hyperlink" Target="https://www.nutrition.org.uk/healthyliving/basics/fats.html" TargetMode="External"/><Relationship Id="rId124" Type="http://schemas.openxmlformats.org/officeDocument/2006/relationships/hyperlink" Target="https://www.foodafactoflife.org.uk/media/5237/drvs-ppt-1416he.pptx" TargetMode="External"/><Relationship Id="rId129" Type="http://schemas.openxmlformats.org/officeDocument/2006/relationships/hyperlink" Target="https://www.foodafactoflife.org.uk/media/6737/meat-alternatives-ws-1416c.docx" TargetMode="External"/><Relationship Id="rId54" Type="http://schemas.openxmlformats.org/officeDocument/2006/relationships/hyperlink" Target="https://www.foodafactoflife.org.uk/media/4636/have-breakfast-challenge-guide-2019-school.jpg" TargetMode="External"/><Relationship Id="rId70" Type="http://schemas.openxmlformats.org/officeDocument/2006/relationships/hyperlink" Target="https://www.foodafactoflife.org.uk/media/5227/macronutrients-ppt-1416he.pptx" TargetMode="External"/><Relationship Id="rId75" Type="http://schemas.openxmlformats.org/officeDocument/2006/relationships/hyperlink" Target="https://www.foodafactoflife.org.uk/media/5233/micronutrients-ppt-1416he.pptx" TargetMode="External"/><Relationship Id="rId91" Type="http://schemas.openxmlformats.org/officeDocument/2006/relationships/hyperlink" Target="https://www.foodafactoflife.org.uk/media/5523/dietary-fibre-quiz-14-16.docx" TargetMode="External"/><Relationship Id="rId96" Type="http://schemas.openxmlformats.org/officeDocument/2006/relationships/hyperlink" Target="https://www.foodafactoflife.org.uk/media/5214/hydration-quiz-1416hepptx.docx" TargetMode="External"/><Relationship Id="rId140" Type="http://schemas.openxmlformats.org/officeDocument/2006/relationships/hyperlink" Target="https://www.nutrition.org.uk/attachments/article/1253/BNF%205532%20Leaflet_2019.pdf" TargetMode="External"/><Relationship Id="rId145" Type="http://schemas.openxmlformats.org/officeDocument/2006/relationships/hyperlink" Target="https://www.foodafactoflife.org.uk/14-16-years/nutritional-analysis/" TargetMode="External"/><Relationship Id="rId161" Type="http://schemas.openxmlformats.org/officeDocument/2006/relationships/hyperlink" Target="https://www.foodafactoflife.org.uk/media/6112/food-hygeine-kq-1416c.docx" TargetMode="External"/><Relationship Id="rId166" Type="http://schemas.openxmlformats.org/officeDocument/2006/relationships/hyperlink" Target="https://www.nutrition.org.uk/healthyliving/toddlers/new5532.html?limitstart=0" TargetMode="External"/><Relationship Id="rId182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23" Type="http://schemas.openxmlformats.org/officeDocument/2006/relationships/hyperlink" Target="https://www.foodafactoflife.org.uk/media/5283/nutritional-needs-through-life-ppt-1416he.pptx" TargetMode="External"/><Relationship Id="rId28" Type="http://schemas.openxmlformats.org/officeDocument/2006/relationships/hyperlink" Target="https://www.foodafactoflife.org.uk/media/5171/obesity-ppt-1416he.pptx" TargetMode="External"/><Relationship Id="rId49" Type="http://schemas.openxmlformats.org/officeDocument/2006/relationships/hyperlink" Target="https://www.foodafactoflife.org.uk/14-16-years/healthy-eating/nutritional-needs-through-life/" TargetMode="External"/><Relationship Id="rId114" Type="http://schemas.openxmlformats.org/officeDocument/2006/relationships/hyperlink" Target="https://www.nutrition.org.uk/attachments/article/234/Calcium%20counts_final_20.08.18.pdf" TargetMode="External"/><Relationship Id="rId119" Type="http://schemas.openxmlformats.org/officeDocument/2006/relationships/hyperlink" Target="https://www.nutrition.org.uk/healthyliving/basics/exploring-nutrients.html?start=7" TargetMode="External"/><Relationship Id="rId44" Type="http://schemas.openxmlformats.org/officeDocument/2006/relationships/hyperlink" Target="https://www.foodafactoflife.org.uk/14-16-years/healthy-eating/health-issues/" TargetMode="External"/><Relationship Id="rId60" Type="http://schemas.openxmlformats.org/officeDocument/2006/relationships/hyperlink" Target="https://www.nutrition.org.uk/attachments/article/1253/BNF%205532%20Leaflet_2019.pdf" TargetMode="External"/><Relationship Id="rId65" Type="http://schemas.openxmlformats.org/officeDocument/2006/relationships/hyperlink" Target="https://www.foodafactoflife.org.uk/media/5236/where-nutrients-from-ws-1416he.docx" TargetMode="External"/><Relationship Id="rId81" Type="http://schemas.openxmlformats.org/officeDocument/2006/relationships/hyperlink" Target="https://www.foodafactoflife.org.uk/media/5563/minerals-i-1416he.docx" TargetMode="External"/><Relationship Id="rId86" Type="http://schemas.openxmlformats.org/officeDocument/2006/relationships/hyperlink" Target="https://www.foodafactoflife.org.uk/media/5134/bone-health-throughout-life-quiz-1416he.docx" TargetMode="External"/><Relationship Id="rId130" Type="http://schemas.openxmlformats.org/officeDocument/2006/relationships/hyperlink" Target="https://www.foodafactoflife.org.uk/media/7208/mycoprotein-ppt-fc1114.pptx" TargetMode="External"/><Relationship Id="rId135" Type="http://schemas.openxmlformats.org/officeDocument/2006/relationships/hyperlink" Target="https://www.nutrition.org.uk/healthyliving/nutrition4baby/feeding.html?limit=1&amp;start=2" TargetMode="External"/><Relationship Id="rId151" Type="http://schemas.openxmlformats.org/officeDocument/2006/relationships/hyperlink" Target="https://www.foodafactoflife.org.uk/media/5411/food-labelling-supplementary-sheet-ws-1416capptx.docx" TargetMode="External"/><Relationship Id="rId156" Type="http://schemas.openxmlformats.org/officeDocument/2006/relationships/hyperlink" Target="https://www.foodafactoflife.org.uk/media/6244/food-labelling-kq-answers-1416c.docx" TargetMode="External"/><Relationship Id="rId177" Type="http://schemas.openxmlformats.org/officeDocument/2006/relationships/hyperlink" Target="https://www.foodafactoflife.org.uk/professional-development/teaching-and-learning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72" Type="http://schemas.openxmlformats.org/officeDocument/2006/relationships/hyperlink" Target="https://www.publichealth.hscni.net/publications/nutrition-matters-early-years-guidance-feeding-under-fives-childcare-setting" TargetMode="External"/><Relationship Id="rId180" Type="http://schemas.openxmlformats.org/officeDocument/2006/relationships/footer" Target="footer1.xml"/><Relationship Id="rId13" Type="http://schemas.openxmlformats.org/officeDocument/2006/relationships/hyperlink" Target="https://www.foodafactoflife.org.uk/14-16-years/consumer-awareness/" TargetMode="External"/><Relationship Id="rId18" Type="http://schemas.openxmlformats.org/officeDocument/2006/relationships/hyperlink" Target="http://www.nutrition.org.uk" TargetMode="External"/><Relationship Id="rId39" Type="http://schemas.openxmlformats.org/officeDocument/2006/relationships/hyperlink" Target="https://www.nutrition.org.uk/healthyliving/nutritionforpregnancy/allergy.html" TargetMode="External"/><Relationship Id="rId109" Type="http://schemas.openxmlformats.org/officeDocument/2006/relationships/hyperlink" Target="https://www.nutrition.org.uk/healthyliving/basics/exploring-nutrients.html" TargetMode="External"/><Relationship Id="rId34" Type="http://schemas.openxmlformats.org/officeDocument/2006/relationships/hyperlink" Target="https://www.foodafactoflife.org.uk/media/5544/diet-and-health-kq-1416hepptx.docx" TargetMode="External"/><Relationship Id="rId50" Type="http://schemas.openxmlformats.org/officeDocument/2006/relationships/hyperlink" Target="https://www.foodafactoflife.org.uk/11-14-years/healthy-eating/eat-well/" TargetMode="External"/><Relationship Id="rId55" Type="http://schemas.openxmlformats.org/officeDocument/2006/relationships/hyperlink" Target="https://www.foodafactoflife.org.uk/media/5533/bnf-webinar-infant-and-young-child-copy.pptx" TargetMode="External"/><Relationship Id="rId76" Type="http://schemas.openxmlformats.org/officeDocument/2006/relationships/hyperlink" Target="https://www.foodafactoflife.org.uk/media/5230/micronutrients-ws-1416he.docx" TargetMode="External"/><Relationship Id="rId97" Type="http://schemas.openxmlformats.org/officeDocument/2006/relationships/hyperlink" Target="https://www.foodafactoflife.org.uk/media/5213/hydration-kq-1416hepptx.docx" TargetMode="External"/><Relationship Id="rId104" Type="http://schemas.openxmlformats.org/officeDocument/2006/relationships/hyperlink" Target="https://www.nutrition.org.uk/healthyliving/resources/exploringsugars.html" TargetMode="External"/><Relationship Id="rId120" Type="http://schemas.openxmlformats.org/officeDocument/2006/relationships/hyperlink" Target="https://www.nutrition.org.uk/healthyliving/hydration/1-4.html" TargetMode="External"/><Relationship Id="rId125" Type="http://schemas.openxmlformats.org/officeDocument/2006/relationships/hyperlink" Target="https://www.foodafactoflife.org.uk/media/5537/drvs-ws-1416he.docx" TargetMode="External"/><Relationship Id="rId141" Type="http://schemas.openxmlformats.org/officeDocument/2006/relationships/hyperlink" Target="https://www.nutrition.org.uk/healthyliving/toddlers/new5532.html?start=1" TargetMode="External"/><Relationship Id="rId146" Type="http://schemas.openxmlformats.org/officeDocument/2006/relationships/hyperlink" Target="https://www.foodafactoflife.org.uk/media/5883/food-labelling-ppt-1416ca.pptx" TargetMode="External"/><Relationship Id="rId167" Type="http://schemas.openxmlformats.org/officeDocument/2006/relationships/hyperlink" Target="https://www.nutrition.org.uk/attachments/article/1253/BNF%205532%20Leaflet_2019.pdf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www.foodafactoflife.org.uk/media/5228/macronutrients-ws-1416he.docx" TargetMode="External"/><Relationship Id="rId92" Type="http://schemas.openxmlformats.org/officeDocument/2006/relationships/hyperlink" Target="https://www.foodafactoflife.org.uk/media/5524/dietary-fibre-kq-14-16.docx" TargetMode="External"/><Relationship Id="rId162" Type="http://schemas.openxmlformats.org/officeDocument/2006/relationships/hyperlink" Target="https://www.foodafactoflife.org.uk/media/6113/food-hygeine-kq-answers-1416c.docx" TargetMode="External"/><Relationship Id="rId183" Type="http://schemas.openxmlformats.org/officeDocument/2006/relationships/fontTable" Target="fontTable.xml"/><Relationship Id="rId2" Type="http://schemas.openxmlformats.org/officeDocument/2006/relationships/customXml" Target="../customXml/item2.xml"/><Relationship Id="rId29" Type="http://schemas.openxmlformats.org/officeDocument/2006/relationships/hyperlink" Target="https://www.foodafactoflife.org.uk/media/5139/obesity-quiz-1416hepptx.docx" TargetMode="External"/><Relationship Id="rId24" Type="http://schemas.openxmlformats.org/officeDocument/2006/relationships/hyperlink" Target="https://www.foodafactoflife.org.uk/media/5225/energy-ppt-1416he.pptx" TargetMode="External"/><Relationship Id="rId40" Type="http://schemas.openxmlformats.org/officeDocument/2006/relationships/hyperlink" Target="https://www.nutrition.org.uk/attachments/article/505/BNF%20Nutrition%20FAQs%20Pregnancy%20and%20Breastfeeding_breastfeeding%20concerns.pdf" TargetMode="External"/><Relationship Id="rId45" Type="http://schemas.openxmlformats.org/officeDocument/2006/relationships/hyperlink" Target="https://www.nutrition.org.uk/nutritionscience/webinars/early-feeding-lifelong-health.html" TargetMode="External"/><Relationship Id="rId66" Type="http://schemas.openxmlformats.org/officeDocument/2006/relationships/hyperlink" Target="https://www.foodafactoflife.org.uk/media/5268/nutrients-quiz-1416he.docx" TargetMode="External"/><Relationship Id="rId87" Type="http://schemas.openxmlformats.org/officeDocument/2006/relationships/hyperlink" Target="https://www.foodafactoflife.org.uk/media/5102/bone-health-throughout-life-kq-1416he.docx" TargetMode="External"/><Relationship Id="rId110" Type="http://schemas.openxmlformats.org/officeDocument/2006/relationships/hyperlink" Target="https://www.nutrition.org.uk/attachments/article/234/BNF%20Vital%20Vitamin%20D%202019.pdf" TargetMode="External"/><Relationship Id="rId115" Type="http://schemas.openxmlformats.org/officeDocument/2006/relationships/hyperlink" Target="https://www.nutrition.org.uk/healthyliving/basics/exploring-nutrients.html" TargetMode="External"/><Relationship Id="rId131" Type="http://schemas.openxmlformats.org/officeDocument/2006/relationships/hyperlink" Target="https://www.foodafactoflife.org.uk/media/7924/mycoprotein-ws-fc1114.docx" TargetMode="External"/><Relationship Id="rId136" Type="http://schemas.openxmlformats.org/officeDocument/2006/relationships/hyperlink" Target="https://www.nutrition.org.uk/healthyliving/nutrition4baby/complementaryfeeding.html" TargetMode="External"/><Relationship Id="rId157" Type="http://schemas.openxmlformats.org/officeDocument/2006/relationships/hyperlink" Target="https://www.foodafactoflife.org.uk/11-14-years/cooking/planning-what-to-cook/" TargetMode="External"/><Relationship Id="rId178" Type="http://schemas.openxmlformats.org/officeDocument/2006/relationships/hyperlink" Target="https://www.foodafactoflife.org.uk/professional-development/" TargetMode="External"/><Relationship Id="rId61" Type="http://schemas.openxmlformats.org/officeDocument/2006/relationships/hyperlink" Target="https://www.nutrition.org.uk/healthyliving/toddlers/new5532.html?start=1" TargetMode="External"/><Relationship Id="rId82" Type="http://schemas.openxmlformats.org/officeDocument/2006/relationships/hyperlink" Target="https://www.foodafactoflife.org.uk/14-16-years/healthy-eating/health-issues/" TargetMode="External"/><Relationship Id="rId152" Type="http://schemas.openxmlformats.org/officeDocument/2006/relationships/hyperlink" Target="https://www.foodafactoflife.org.uk/media/5631/pass-the-questions-food-labelling-ws1416wfcf-copy.docx" TargetMode="External"/><Relationship Id="rId173" Type="http://schemas.openxmlformats.org/officeDocument/2006/relationships/hyperlink" Target="https://www.gov.scot/binaries/content/documents/govscot/publications/advice-and-guidance/2006/01/nutritional-guidance-early-years-food-choices-children-aged-1-5-years-early-education-childcare-settings/documents/0021563-pdf/0021563-pdf/govscot%3Adocument/0021563.pdf?forceDownload=true" TargetMode="External"/><Relationship Id="rId19" Type="http://schemas.openxmlformats.org/officeDocument/2006/relationships/hyperlink" Target="https://www.nutrition.org.uk/healthyliving.html" TargetMode="External"/><Relationship Id="rId14" Type="http://schemas.openxmlformats.org/officeDocument/2006/relationships/hyperlink" Target="https://www.foodafactoflife.org.uk/14-16-years/activity-packs/" TargetMode="External"/><Relationship Id="rId30" Type="http://schemas.openxmlformats.org/officeDocument/2006/relationships/hyperlink" Target="https://www.foodafactoflife.org.uk/media/5121/obesity-kq-1416hepptx.docx" TargetMode="External"/><Relationship Id="rId35" Type="http://schemas.openxmlformats.org/officeDocument/2006/relationships/hyperlink" Target="https://www.nutrition.org.uk/healthyliving/nutritionforpregnancy/tryingforababy.html?limit=1&amp;start=1" TargetMode="External"/><Relationship Id="rId56" Type="http://schemas.openxmlformats.org/officeDocument/2006/relationships/hyperlink" Target="https://www.youtube.com/watch?v=e8B7CGe8rpM&amp;list=PLSXnX8lDffhTkcpFwNfpSAi_Wl7OuoX0f&amp;index=9" TargetMode="External"/><Relationship Id="rId77" Type="http://schemas.openxmlformats.org/officeDocument/2006/relationships/hyperlink" Target="https://www.foodafactoflife.org.uk/media/6064/micronutrients-kq-1416he.docx" TargetMode="External"/><Relationship Id="rId100" Type="http://schemas.openxmlformats.org/officeDocument/2006/relationships/hyperlink" Target="https://www.nutrition.org.uk/healthyliving/basics/exploring-nutrients.html?start=2" TargetMode="External"/><Relationship Id="rId105" Type="http://schemas.openxmlformats.org/officeDocument/2006/relationships/hyperlink" Target="https://www.nutrition.org.uk/healthyliving/basics/exploring-nutrients.html?start=2" TargetMode="External"/><Relationship Id="rId126" Type="http://schemas.openxmlformats.org/officeDocument/2006/relationships/hyperlink" Target="https://www.foodafactoflife.org.uk/media/5536/drvs-quiz-1416he.docx" TargetMode="External"/><Relationship Id="rId147" Type="http://schemas.openxmlformats.org/officeDocument/2006/relationships/hyperlink" Target="https://www.foodafactoflife.org.uk/media/5413/food-labels-ws-1416capptx.docx" TargetMode="External"/><Relationship Id="rId168" Type="http://schemas.openxmlformats.org/officeDocument/2006/relationships/hyperlink" Target="https://www.nutrition.org.uk/healthyliving/toddlers/new5532.html?start=1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foodafactoflife.org.uk/11-14-years/healthy-eating/interactive-resources/" TargetMode="External"/><Relationship Id="rId72" Type="http://schemas.openxmlformats.org/officeDocument/2006/relationships/hyperlink" Target="https://www.foodafactoflife.org.uk/media/6062/macronutrients-kq-1416he.docx" TargetMode="External"/><Relationship Id="rId93" Type="http://schemas.openxmlformats.org/officeDocument/2006/relationships/hyperlink" Target="https://www.foodafactoflife.org.uk/media/5215/water-ppt-1416he.pptx" TargetMode="External"/><Relationship Id="rId98" Type="http://schemas.openxmlformats.org/officeDocument/2006/relationships/hyperlink" Target="https://www.youtube.com/watch?v=gficVLrGhS0&amp;list=PLSXnX8lDffhTq41shvMiA7n9xCVlt7_nN&amp;index=9" TargetMode="External"/><Relationship Id="rId121" Type="http://schemas.openxmlformats.org/officeDocument/2006/relationships/hyperlink" Target="https://www.nutrition.org.uk/healthyliving/hydration/hydration-for-children.html" TargetMode="External"/><Relationship Id="rId142" Type="http://schemas.openxmlformats.org/officeDocument/2006/relationships/hyperlink" Target="https://www.nutrition.org.uk/bnf-blogs/meatfree.html" TargetMode="External"/><Relationship Id="rId163" Type="http://schemas.openxmlformats.org/officeDocument/2006/relationships/hyperlink" Target="https://www.foodafactoflife.org.uk/11-14-years/cooking/cooking-for-health/" TargetMode="External"/><Relationship Id="rId184" Type="http://schemas.openxmlformats.org/officeDocument/2006/relationships/theme" Target="theme/theme1.xml"/><Relationship Id="rId3" Type="http://schemas.openxmlformats.org/officeDocument/2006/relationships/customXml" Target="../customXml/item3.xml"/><Relationship Id="rId25" Type="http://schemas.openxmlformats.org/officeDocument/2006/relationships/hyperlink" Target="https://www.foodafactoflife.org.uk/media/5224/energy-worksheet-ws-1416he.docx" TargetMode="External"/><Relationship Id="rId46" Type="http://schemas.openxmlformats.org/officeDocument/2006/relationships/hyperlink" Target="https://www.nutrition.org.uk/nutritionscience/obesityandweightmanagement/obesity-and-overweight.html" TargetMode="External"/><Relationship Id="rId67" Type="http://schemas.openxmlformats.org/officeDocument/2006/relationships/hyperlink" Target="https://www.foodafactoflife.org.uk/media/5269/nutrients-kq-1416he.docx" TargetMode="External"/><Relationship Id="rId116" Type="http://schemas.openxmlformats.org/officeDocument/2006/relationships/hyperlink" Target="https://www.nutrition.org.uk/attachments/article/234/Calcium%20counts_final_20.08.18.pdf" TargetMode="External"/><Relationship Id="rId137" Type="http://schemas.openxmlformats.org/officeDocument/2006/relationships/hyperlink" Target="https://www.nutrition.org.uk/healthyliving/toddlers/feeding-your-toddlerpre-school-child.html" TargetMode="External"/><Relationship Id="rId158" Type="http://schemas.openxmlformats.org/officeDocument/2006/relationships/hyperlink" Target="https://www.foodafactoflife.org.uk/14-16-years/consumer-awareness/" TargetMode="External"/><Relationship Id="rId20" Type="http://schemas.openxmlformats.org/officeDocument/2006/relationships/hyperlink" Target="https://www.nutrition.org.uk/bnf-blogs.html" TargetMode="External"/><Relationship Id="rId41" Type="http://schemas.openxmlformats.org/officeDocument/2006/relationships/hyperlink" Target="https://www.nutrition.org.uk/healthyliving/nutritionforpregnancy/ramadanpregnancy.html" TargetMode="External"/><Relationship Id="rId62" Type="http://schemas.openxmlformats.org/officeDocument/2006/relationships/hyperlink" Target="https://www.foodafactoflife.org.uk/14-16-years/healthy-eating/energy-and-nutrients/" TargetMode="External"/><Relationship Id="rId83" Type="http://schemas.openxmlformats.org/officeDocument/2006/relationships/hyperlink" Target="https://www.foodafactoflife.org.uk/media/5104/bone-health-through-life-ppt-1416he.pptx" TargetMode="External"/><Relationship Id="rId88" Type="http://schemas.openxmlformats.org/officeDocument/2006/relationships/hyperlink" Target="https://www.foodafactoflife.org.uk/media/5222/dietary-fibre-ppt-1416he.pptx" TargetMode="External"/><Relationship Id="rId111" Type="http://schemas.openxmlformats.org/officeDocument/2006/relationships/hyperlink" Target="https://www.nutrition.org.uk/attachments/article/234/BNF%20Vital%20Vitamin%20D%202019.pdf" TargetMode="External"/><Relationship Id="rId132" Type="http://schemas.openxmlformats.org/officeDocument/2006/relationships/hyperlink" Target="https://www.nutrition.org.uk/healthyliving/basics/exploring-nutrients.html" TargetMode="External"/><Relationship Id="rId153" Type="http://schemas.openxmlformats.org/officeDocument/2006/relationships/hyperlink" Target="https://www.foodafactoflife.org.uk/media/5811/high-medium-low-ws-1416capptx.docx" TargetMode="External"/><Relationship Id="rId174" Type="http://schemas.openxmlformats.org/officeDocument/2006/relationships/hyperlink" Target="https://gov.wales/food-and-nutrition-guidance-childcare-providers" TargetMode="External"/><Relationship Id="rId179" Type="http://schemas.openxmlformats.org/officeDocument/2006/relationships/header" Target="header1.xml"/><Relationship Id="rId15" Type="http://schemas.openxmlformats.org/officeDocument/2006/relationships/hyperlink" Target="https://www.foodafactoflife.org.uk/14-16-years/quizzes/" TargetMode="External"/><Relationship Id="rId36" Type="http://schemas.openxmlformats.org/officeDocument/2006/relationships/hyperlink" Target="https://www.nutrition.org.uk/healthyliving/nutritionforpregnancy/tryingforababy.html?limit=1&amp;start=2" TargetMode="External"/><Relationship Id="rId57" Type="http://schemas.openxmlformats.org/officeDocument/2006/relationships/hyperlink" Target="https://www.nutrition.org.uk/healthyliving/healthydiet.html" TargetMode="External"/><Relationship Id="rId106" Type="http://schemas.openxmlformats.org/officeDocument/2006/relationships/hyperlink" Target="https://www.nutrition.org.uk/healthyliving/resources/choosefats.html" TargetMode="External"/><Relationship Id="rId127" Type="http://schemas.openxmlformats.org/officeDocument/2006/relationships/hyperlink" Target="https://www.foodafactoflife.org.uk/media/5538/drvs-kq-1416he.docx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foodafactoflife.org.uk/media/5123/health-issues-ppt-1416he.pptx" TargetMode="External"/><Relationship Id="rId52" Type="http://schemas.openxmlformats.org/officeDocument/2006/relationships/hyperlink" Target="https://www.foodafactoflife.org.uk/media/4637/have-5-a-day-challenge-guide-2019-school.jpg" TargetMode="External"/><Relationship Id="rId73" Type="http://schemas.openxmlformats.org/officeDocument/2006/relationships/hyperlink" Target="https://www.foodafactoflife.org.uk/media/6061/macronutrients-kq-answers-1416he.docx" TargetMode="External"/><Relationship Id="rId78" Type="http://schemas.openxmlformats.org/officeDocument/2006/relationships/hyperlink" Target="https://www.foodafactoflife.org.uk/media/6063/micronutrients-kq-answers-1416he.docx" TargetMode="External"/><Relationship Id="rId94" Type="http://schemas.openxmlformats.org/officeDocument/2006/relationships/hyperlink" Target="https://www.foodafactoflife.org.uk/media/5216/water-ws-1416hepptx.docx" TargetMode="External"/><Relationship Id="rId99" Type="http://schemas.openxmlformats.org/officeDocument/2006/relationships/hyperlink" Target="https://www.nutrition.org.uk/shop/schools.html" TargetMode="External"/><Relationship Id="rId101" Type="http://schemas.openxmlformats.org/officeDocument/2006/relationships/hyperlink" Target="https://www.nutrition.org.uk/healthyliving/healthyeating/protein.html" TargetMode="External"/><Relationship Id="rId122" Type="http://schemas.openxmlformats.org/officeDocument/2006/relationships/hyperlink" Target="https://www.foodafactoflife.org.uk/14-16-years/healthy-eating/nutritional-needs-through-life/" TargetMode="External"/><Relationship Id="rId143" Type="http://schemas.openxmlformats.org/officeDocument/2006/relationships/hyperlink" Target="https://www.nutrition.org.uk/healthyliving/helpingyoueatwell/plant-based-diets.html" TargetMode="External"/><Relationship Id="rId148" Type="http://schemas.openxmlformats.org/officeDocument/2006/relationships/hyperlink" Target="https://www.foodafactoflife.org.uk/media/5408/allergen-labelling-ws-1416capptx.docx" TargetMode="External"/><Relationship Id="rId164" Type="http://schemas.openxmlformats.org/officeDocument/2006/relationships/hyperlink" Target="https://www.nutrition.org.uk/healthyliving/nutrition4baby/complementaryfeeding.html" TargetMode="External"/><Relationship Id="rId169" Type="http://schemas.openxmlformats.org/officeDocument/2006/relationships/hyperlink" Target="https://www.foodafactoflife.org.uk/recip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2" ma:contentTypeDescription="Create a new document." ma:contentTypeScope="" ma:versionID="b134f5e88b3ea123a910815f09e865d3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58644792baf05f14ca744c1dc1f1ca8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F3C0C3B-F3DA-4B22-91E4-F0DECCC668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66284F6-D2D8-46EE-A49D-B67115603B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EA0084-61A6-46EC-86E0-04828CE7EF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F8B784-25A4-469C-95BE-717C9E34B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5341</Words>
  <Characters>30447</Characters>
  <Application>Microsoft Office Word</Application>
  <DocSecurity>0</DocSecurity>
  <Lines>253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35717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Glenn Carter</dc:creator>
  <cp:lastModifiedBy>Frances Meek</cp:lastModifiedBy>
  <cp:revision>3</cp:revision>
  <dcterms:created xsi:type="dcterms:W3CDTF">2020-06-03T11:21:00Z</dcterms:created>
  <dcterms:modified xsi:type="dcterms:W3CDTF">2020-06-03T14:53:00Z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