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65B89" w14:textId="74B15F41" w:rsidR="00323FAC" w:rsidRDefault="00323FAC" w:rsidP="78BAB842">
      <w:pPr>
        <w:pStyle w:val="FFLMainHeader"/>
        <w:spacing w:line="259" w:lineRule="auto"/>
        <w:rPr>
          <w:b/>
          <w:bCs/>
          <w:noProof/>
          <w:u w:val="none"/>
          <w:lang w:eastAsia="en-GB"/>
        </w:rPr>
      </w:pPr>
    </w:p>
    <w:p w14:paraId="455606F9" w14:textId="0EC2A853" w:rsidR="1D3CD6B0" w:rsidRDefault="003B79D8" w:rsidP="78BAB842">
      <w:pPr>
        <w:pStyle w:val="FFLMainHeader"/>
        <w:spacing w:line="259" w:lineRule="auto"/>
        <w:rPr>
          <w:b/>
          <w:bCs/>
          <w:u w:val="none"/>
        </w:rPr>
      </w:pPr>
      <w:r>
        <w:rPr>
          <w:b/>
          <w:bCs/>
          <w:u w:val="none"/>
        </w:rPr>
        <w:t>Head Stockman</w:t>
      </w:r>
    </w:p>
    <w:p w14:paraId="11EB3B29" w14:textId="5CC01F43" w:rsidR="00603780" w:rsidRPr="00F33D50" w:rsidRDefault="001650C2" w:rsidP="00F33D50">
      <w:pPr>
        <w:pStyle w:val="FFLSubHeaders"/>
      </w:pPr>
      <w:bookmarkStart w:id="0" w:name="_GoBack"/>
      <w:r>
        <w:rPr>
          <w:noProof/>
          <w:lang w:val="en-GB" w:eastAsia="en-GB"/>
        </w:rPr>
        <w:drawing>
          <wp:anchor distT="0" distB="0" distL="114300" distR="114300" simplePos="0" relativeHeight="251658240" behindDoc="0" locked="0" layoutInCell="1" allowOverlap="1" wp14:anchorId="660C5814" wp14:editId="32D3B941">
            <wp:simplePos x="0" y="0"/>
            <wp:positionH relativeFrom="margin">
              <wp:align>right</wp:align>
            </wp:positionH>
            <wp:positionV relativeFrom="paragraph">
              <wp:posOffset>5080</wp:posOffset>
            </wp:positionV>
            <wp:extent cx="1282700" cy="1304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82700" cy="1304925"/>
                    </a:xfrm>
                    <a:prstGeom prst="rect">
                      <a:avLst/>
                    </a:prstGeom>
                  </pic:spPr>
                </pic:pic>
              </a:graphicData>
            </a:graphic>
            <wp14:sizeRelH relativeFrom="page">
              <wp14:pctWidth>0</wp14:pctWidth>
            </wp14:sizeRelH>
            <wp14:sizeRelV relativeFrom="page">
              <wp14:pctHeight>0</wp14:pctHeight>
            </wp14:sizeRelV>
          </wp:anchor>
        </w:drawing>
      </w:r>
      <w:bookmarkEnd w:id="0"/>
      <w:r w:rsidR="00603780">
        <w:br/>
      </w:r>
      <w:r w:rsidR="003B79D8">
        <w:rPr>
          <w:rFonts w:eastAsia="Arial"/>
        </w:rPr>
        <w:t>Phil Gordon-Jones</w:t>
      </w:r>
      <w:r w:rsidR="00901DBF">
        <w:t xml:space="preserve">, </w:t>
      </w:r>
      <w:r w:rsidR="003B79D8">
        <w:t xml:space="preserve">Daylesford Organic Farms Ltd. </w:t>
      </w:r>
    </w:p>
    <w:p w14:paraId="2262C636" w14:textId="3C20565F" w:rsidR="00F33D50" w:rsidRDefault="00F33D50" w:rsidP="004031F1">
      <w:pPr>
        <w:pStyle w:val="FFLBodyText"/>
        <w:rPr>
          <w:sz w:val="24"/>
        </w:rPr>
      </w:pPr>
    </w:p>
    <w:p w14:paraId="7A94293A" w14:textId="5C894F7A" w:rsidR="00F33D50" w:rsidRPr="003B79D8" w:rsidRDefault="00F33D50" w:rsidP="00F33D50">
      <w:pPr>
        <w:keepNext/>
        <w:keepLines/>
        <w:spacing w:before="40"/>
        <w:outlineLvl w:val="2"/>
        <w:rPr>
          <w:rFonts w:ascii="Arial" w:eastAsiaTheme="majorEastAsia" w:hAnsi="Arial" w:cs="Arial"/>
          <w:b/>
          <w:sz w:val="22"/>
          <w:szCs w:val="22"/>
        </w:rPr>
      </w:pPr>
      <w:r w:rsidRPr="003B79D8">
        <w:rPr>
          <w:rFonts w:ascii="Arial" w:eastAsiaTheme="majorEastAsia" w:hAnsi="Arial" w:cs="Arial"/>
          <w:b/>
          <w:sz w:val="22"/>
          <w:szCs w:val="22"/>
        </w:rPr>
        <w:t>What qualifications do you have?</w:t>
      </w:r>
    </w:p>
    <w:p w14:paraId="0D525DC6" w14:textId="603CC961" w:rsidR="00BD30A0" w:rsidRDefault="00BD30A0" w:rsidP="00BD30A0">
      <w:pPr>
        <w:rPr>
          <w:rFonts w:ascii="Arial" w:eastAsia="Arial" w:hAnsi="Arial" w:cs="Arial"/>
          <w:sz w:val="22"/>
          <w:szCs w:val="22"/>
        </w:rPr>
      </w:pPr>
      <w:r w:rsidRPr="003B79D8">
        <w:rPr>
          <w:rFonts w:ascii="Arial" w:eastAsia="Arial" w:hAnsi="Arial" w:cs="Arial"/>
          <w:sz w:val="22"/>
          <w:szCs w:val="22"/>
        </w:rPr>
        <w:t>GCSEs</w:t>
      </w:r>
      <w:r w:rsidR="00B515E7">
        <w:rPr>
          <w:rFonts w:ascii="Arial" w:eastAsia="Arial" w:hAnsi="Arial" w:cs="Arial"/>
          <w:sz w:val="22"/>
          <w:szCs w:val="22"/>
        </w:rPr>
        <w:t xml:space="preserve"> </w:t>
      </w:r>
      <w:r w:rsidR="002622AD">
        <w:rPr>
          <w:rFonts w:ascii="Arial" w:eastAsia="Arial" w:hAnsi="Arial" w:cs="Arial"/>
          <w:sz w:val="22"/>
          <w:szCs w:val="22"/>
        </w:rPr>
        <w:t>and</w:t>
      </w:r>
      <w:r w:rsidR="00B515E7">
        <w:rPr>
          <w:rFonts w:ascii="Arial" w:eastAsia="Arial" w:hAnsi="Arial" w:cs="Arial"/>
          <w:sz w:val="22"/>
          <w:szCs w:val="22"/>
        </w:rPr>
        <w:t xml:space="preserve"> A levels </w:t>
      </w:r>
    </w:p>
    <w:p w14:paraId="59A7894C" w14:textId="2BA0BC46" w:rsidR="00B515E7" w:rsidRPr="003B79D8" w:rsidRDefault="00B515E7" w:rsidP="00BD30A0">
      <w:pPr>
        <w:rPr>
          <w:rFonts w:ascii="Arial" w:eastAsia="Arial" w:hAnsi="Arial" w:cs="Arial"/>
          <w:sz w:val="22"/>
          <w:szCs w:val="22"/>
        </w:rPr>
      </w:pPr>
      <w:r>
        <w:rPr>
          <w:rFonts w:ascii="Arial" w:eastAsia="Arial" w:hAnsi="Arial" w:cs="Arial"/>
          <w:sz w:val="22"/>
          <w:szCs w:val="22"/>
        </w:rPr>
        <w:t>BSc Business Management at Royal Agricultural College, Cirencester</w:t>
      </w:r>
    </w:p>
    <w:p w14:paraId="62BFBABE" w14:textId="12047346" w:rsidR="00F33D50" w:rsidRPr="003B79D8" w:rsidRDefault="00F33D50" w:rsidP="00BD30A0">
      <w:pPr>
        <w:textAlignment w:val="baseline"/>
        <w:rPr>
          <w:rFonts w:ascii="Arial" w:eastAsia="Times New Roman" w:hAnsi="Arial" w:cs="Arial"/>
          <w:sz w:val="22"/>
          <w:szCs w:val="22"/>
          <w:lang w:eastAsia="en-GB"/>
        </w:rPr>
      </w:pPr>
    </w:p>
    <w:p w14:paraId="53E599FB" w14:textId="25A2F80D" w:rsidR="00F33D50" w:rsidRPr="003B79D8" w:rsidRDefault="00F33D50" w:rsidP="00F33D50">
      <w:pPr>
        <w:pStyle w:val="FFLBodyText"/>
        <w:rPr>
          <w:rFonts w:eastAsiaTheme="majorEastAsia"/>
          <w:b/>
          <w:szCs w:val="22"/>
        </w:rPr>
      </w:pPr>
      <w:r w:rsidRPr="003B79D8">
        <w:rPr>
          <w:rFonts w:eastAsiaTheme="majorEastAsia"/>
          <w:b/>
          <w:szCs w:val="22"/>
        </w:rPr>
        <w:t>What does your job involve?</w:t>
      </w:r>
    </w:p>
    <w:p w14:paraId="65C57BF9" w14:textId="6778B0DB" w:rsidR="003B79D8" w:rsidRPr="003B79D8" w:rsidRDefault="003B79D8" w:rsidP="003B79D8">
      <w:pPr>
        <w:jc w:val="both"/>
        <w:rPr>
          <w:rFonts w:ascii="Arial" w:hAnsi="Arial" w:cs="Arial"/>
          <w:sz w:val="22"/>
          <w:szCs w:val="22"/>
        </w:rPr>
      </w:pPr>
      <w:r w:rsidRPr="003B79D8">
        <w:rPr>
          <w:rFonts w:ascii="Arial" w:hAnsi="Arial" w:cs="Arial"/>
          <w:sz w:val="22"/>
          <w:szCs w:val="22"/>
        </w:rPr>
        <w:t xml:space="preserve">As </w:t>
      </w:r>
      <w:r w:rsidR="00D4451A">
        <w:rPr>
          <w:rFonts w:ascii="Arial" w:hAnsi="Arial" w:cs="Arial"/>
          <w:sz w:val="22"/>
          <w:szCs w:val="22"/>
        </w:rPr>
        <w:t>h</w:t>
      </w:r>
      <w:r w:rsidRPr="003B79D8">
        <w:rPr>
          <w:rFonts w:ascii="Arial" w:hAnsi="Arial" w:cs="Arial"/>
          <w:sz w:val="22"/>
          <w:szCs w:val="22"/>
        </w:rPr>
        <w:t xml:space="preserve">ead </w:t>
      </w:r>
      <w:r w:rsidR="00D4451A">
        <w:rPr>
          <w:rFonts w:ascii="Arial" w:hAnsi="Arial" w:cs="Arial"/>
          <w:sz w:val="22"/>
          <w:szCs w:val="22"/>
        </w:rPr>
        <w:t>s</w:t>
      </w:r>
      <w:r w:rsidRPr="003B79D8">
        <w:rPr>
          <w:rFonts w:ascii="Arial" w:hAnsi="Arial" w:cs="Arial"/>
          <w:sz w:val="22"/>
          <w:szCs w:val="22"/>
        </w:rPr>
        <w:t>tockman, my job requires me to carry out the day-to-day management of our 700+ head beef suckler herd and finishing unit, and oversee the management of our 6500 head sheep enterprise, to the highest standard</w:t>
      </w:r>
      <w:r w:rsidR="003922C7">
        <w:rPr>
          <w:rFonts w:ascii="Arial" w:hAnsi="Arial" w:cs="Arial"/>
          <w:sz w:val="22"/>
          <w:szCs w:val="22"/>
        </w:rPr>
        <w:t>,</w:t>
      </w:r>
      <w:r w:rsidRPr="003B79D8">
        <w:rPr>
          <w:rFonts w:ascii="Arial" w:hAnsi="Arial" w:cs="Arial"/>
          <w:sz w:val="22"/>
          <w:szCs w:val="22"/>
        </w:rPr>
        <w:t xml:space="preserve"> over nearly 4000 acres.  This involves not only the daily routines of animal husbandry, but also managing the throughput into the Daylesford Organic Farmshop businesses.</w:t>
      </w:r>
    </w:p>
    <w:p w14:paraId="09635F4E" w14:textId="21AE02A3" w:rsidR="00BD30A0" w:rsidRPr="003B79D8" w:rsidRDefault="00BD30A0" w:rsidP="00BD30A0">
      <w:pPr>
        <w:pStyle w:val="FFLBodyText"/>
        <w:rPr>
          <w:szCs w:val="22"/>
          <w:lang w:val="en-GB"/>
        </w:rPr>
      </w:pPr>
    </w:p>
    <w:p w14:paraId="05FB774A" w14:textId="09E4D02D" w:rsidR="00F33D50" w:rsidRPr="003B79D8" w:rsidRDefault="00F33D50" w:rsidP="00F33D50">
      <w:pPr>
        <w:pStyle w:val="FFLBodyText"/>
        <w:rPr>
          <w:rFonts w:eastAsiaTheme="majorEastAsia"/>
          <w:b/>
          <w:szCs w:val="22"/>
        </w:rPr>
      </w:pPr>
      <w:r w:rsidRPr="003B79D8">
        <w:rPr>
          <w:rFonts w:eastAsiaTheme="majorEastAsia"/>
          <w:b/>
          <w:szCs w:val="22"/>
        </w:rPr>
        <w:t>What, or who, inspired you to take your chosen career pathway?</w:t>
      </w:r>
    </w:p>
    <w:p w14:paraId="05ED6DF9" w14:textId="4298C971" w:rsidR="003B79D8" w:rsidRPr="003B79D8" w:rsidRDefault="003B79D8" w:rsidP="003B79D8">
      <w:pPr>
        <w:jc w:val="both"/>
        <w:rPr>
          <w:rFonts w:ascii="Arial" w:hAnsi="Arial" w:cs="Arial"/>
          <w:sz w:val="22"/>
          <w:szCs w:val="22"/>
        </w:rPr>
      </w:pPr>
      <w:r w:rsidRPr="003B79D8">
        <w:rPr>
          <w:rFonts w:ascii="Arial" w:hAnsi="Arial" w:cs="Arial"/>
          <w:sz w:val="22"/>
          <w:szCs w:val="22"/>
        </w:rPr>
        <w:t xml:space="preserve">I was born in the USA, but my parents moved back to the UK in 1989, and bought a rural house on a large arable estate in Wiltshire. As </w:t>
      </w:r>
      <w:r w:rsidR="003564C5">
        <w:rPr>
          <w:rFonts w:ascii="Arial" w:hAnsi="Arial" w:cs="Arial"/>
          <w:sz w:val="22"/>
          <w:szCs w:val="22"/>
        </w:rPr>
        <w:t xml:space="preserve">do </w:t>
      </w:r>
      <w:r w:rsidRPr="003B79D8">
        <w:rPr>
          <w:rFonts w:ascii="Arial" w:hAnsi="Arial" w:cs="Arial"/>
          <w:sz w:val="22"/>
          <w:szCs w:val="22"/>
        </w:rPr>
        <w:t xml:space="preserve">many young boys, I fell in love with the huge tractors, and from a very young age I started helping out at harvest, and then at Easter, and then </w:t>
      </w:r>
      <w:r w:rsidR="003564C5">
        <w:rPr>
          <w:rFonts w:ascii="Arial" w:hAnsi="Arial" w:cs="Arial"/>
          <w:sz w:val="22"/>
          <w:szCs w:val="22"/>
        </w:rPr>
        <w:t xml:space="preserve">at </w:t>
      </w:r>
      <w:r w:rsidRPr="003B79D8">
        <w:rPr>
          <w:rFonts w:ascii="Arial" w:hAnsi="Arial" w:cs="Arial"/>
          <w:sz w:val="22"/>
          <w:szCs w:val="22"/>
        </w:rPr>
        <w:t>every opportunity that I wasn’t at school! The farm then took on an arable contract on the neighbouring estate, which also had a large suckler herd</w:t>
      </w:r>
      <w:r w:rsidR="003564C5">
        <w:rPr>
          <w:rFonts w:ascii="Arial" w:hAnsi="Arial" w:cs="Arial"/>
          <w:sz w:val="22"/>
          <w:szCs w:val="22"/>
        </w:rPr>
        <w:t>,</w:t>
      </w:r>
      <w:r w:rsidRPr="003B79D8">
        <w:rPr>
          <w:rFonts w:ascii="Arial" w:hAnsi="Arial" w:cs="Arial"/>
          <w:sz w:val="22"/>
          <w:szCs w:val="22"/>
        </w:rPr>
        <w:t xml:space="preserve"> where I met David Armstrong of Aldbourne Chase Farms. Whil</w:t>
      </w:r>
      <w:r w:rsidR="003564C5">
        <w:rPr>
          <w:rFonts w:ascii="Arial" w:hAnsi="Arial" w:cs="Arial"/>
          <w:sz w:val="22"/>
          <w:szCs w:val="22"/>
        </w:rPr>
        <w:t>e</w:t>
      </w:r>
      <w:r w:rsidRPr="003B79D8">
        <w:rPr>
          <w:rFonts w:ascii="Arial" w:hAnsi="Arial" w:cs="Arial"/>
          <w:sz w:val="22"/>
          <w:szCs w:val="22"/>
        </w:rPr>
        <w:t xml:space="preserve"> at </w:t>
      </w:r>
      <w:r w:rsidR="003564C5">
        <w:rPr>
          <w:rFonts w:ascii="Arial" w:hAnsi="Arial" w:cs="Arial"/>
          <w:sz w:val="22"/>
          <w:szCs w:val="22"/>
        </w:rPr>
        <w:t>t</w:t>
      </w:r>
      <w:r w:rsidRPr="003B79D8">
        <w:rPr>
          <w:rFonts w:ascii="Arial" w:hAnsi="Arial" w:cs="Arial"/>
          <w:sz w:val="22"/>
          <w:szCs w:val="22"/>
        </w:rPr>
        <w:t xml:space="preserve">he Royal Agricultural College, I started helping </w:t>
      </w:r>
      <w:r w:rsidR="008C7AD6">
        <w:rPr>
          <w:rFonts w:ascii="Arial" w:hAnsi="Arial" w:cs="Arial"/>
          <w:sz w:val="22"/>
          <w:szCs w:val="22"/>
        </w:rPr>
        <w:t>at</w:t>
      </w:r>
      <w:r w:rsidR="008C7AD6" w:rsidRPr="003B79D8">
        <w:rPr>
          <w:rFonts w:ascii="Arial" w:hAnsi="Arial" w:cs="Arial"/>
          <w:sz w:val="22"/>
          <w:szCs w:val="22"/>
        </w:rPr>
        <w:t xml:space="preserve"> </w:t>
      </w:r>
      <w:r w:rsidRPr="003B79D8">
        <w:rPr>
          <w:rFonts w:ascii="Arial" w:hAnsi="Arial" w:cs="Arial"/>
          <w:sz w:val="22"/>
          <w:szCs w:val="22"/>
        </w:rPr>
        <w:t>the weekends doing the feeding and bedding, and quickly fell in love with the cattle. I was then offered a full</w:t>
      </w:r>
      <w:r w:rsidR="003564C5">
        <w:rPr>
          <w:rFonts w:ascii="Arial" w:hAnsi="Arial" w:cs="Arial"/>
          <w:sz w:val="22"/>
          <w:szCs w:val="22"/>
        </w:rPr>
        <w:t>-</w:t>
      </w:r>
      <w:r w:rsidRPr="003B79D8">
        <w:rPr>
          <w:rFonts w:ascii="Arial" w:hAnsi="Arial" w:cs="Arial"/>
          <w:sz w:val="22"/>
          <w:szCs w:val="22"/>
        </w:rPr>
        <w:t xml:space="preserve">time job helping to run the 300 pedigree suckler herd alongside David, </w:t>
      </w:r>
      <w:r w:rsidR="008C7AD6">
        <w:rPr>
          <w:rFonts w:ascii="Arial" w:hAnsi="Arial" w:cs="Arial"/>
          <w:sz w:val="22"/>
          <w:szCs w:val="22"/>
        </w:rPr>
        <w:t xml:space="preserve">during </w:t>
      </w:r>
      <w:r w:rsidRPr="003B79D8">
        <w:rPr>
          <w:rFonts w:ascii="Arial" w:hAnsi="Arial" w:cs="Arial"/>
          <w:sz w:val="22"/>
          <w:szCs w:val="22"/>
        </w:rPr>
        <w:t>which I gained a wealth of knowledge.</w:t>
      </w:r>
    </w:p>
    <w:p w14:paraId="5CA21445" w14:textId="77777777" w:rsidR="00BD30A0" w:rsidRPr="003B79D8" w:rsidRDefault="00BD30A0" w:rsidP="00F33D50">
      <w:pPr>
        <w:pStyle w:val="FFLBodyText"/>
        <w:rPr>
          <w:szCs w:val="22"/>
          <w:lang w:val="en-GB"/>
        </w:rPr>
      </w:pPr>
    </w:p>
    <w:p w14:paraId="33D8C071" w14:textId="77777777" w:rsidR="00901DBF" w:rsidRPr="003B79D8" w:rsidRDefault="00901DBF" w:rsidP="00901DBF">
      <w:pPr>
        <w:textAlignment w:val="baseline"/>
        <w:rPr>
          <w:rFonts w:ascii="Arial" w:eastAsia="Times New Roman" w:hAnsi="Arial" w:cs="Arial"/>
          <w:b/>
          <w:sz w:val="22"/>
          <w:szCs w:val="22"/>
          <w:lang w:eastAsia="en-GB"/>
        </w:rPr>
      </w:pPr>
      <w:r w:rsidRPr="003B79D8">
        <w:rPr>
          <w:rFonts w:ascii="Arial" w:eastAsia="Times New Roman" w:hAnsi="Arial" w:cs="Arial"/>
          <w:b/>
          <w:sz w:val="22"/>
          <w:szCs w:val="22"/>
          <w:lang w:eastAsia="en-GB"/>
        </w:rPr>
        <w:t>What route did you take from leaving school to your current job?   </w:t>
      </w:r>
    </w:p>
    <w:p w14:paraId="78E75BD0" w14:textId="6E6A513B" w:rsidR="003B79D8" w:rsidRPr="003B79D8" w:rsidRDefault="003B79D8" w:rsidP="003B79D8">
      <w:pPr>
        <w:jc w:val="both"/>
        <w:rPr>
          <w:rFonts w:ascii="Arial" w:hAnsi="Arial" w:cs="Arial"/>
          <w:sz w:val="22"/>
          <w:szCs w:val="22"/>
        </w:rPr>
      </w:pPr>
      <w:r w:rsidRPr="003B79D8">
        <w:rPr>
          <w:rFonts w:ascii="Arial" w:hAnsi="Arial" w:cs="Arial"/>
          <w:sz w:val="22"/>
          <w:szCs w:val="22"/>
        </w:rPr>
        <w:t xml:space="preserve">After leaving school, I knew I wanted to work in the agricultural sector, but at the age of 18 I wasn’t sure which part of it I wanted to be in. So I started doing a Business management degree at </w:t>
      </w:r>
      <w:r w:rsidR="003564C5">
        <w:rPr>
          <w:rFonts w:ascii="Arial" w:hAnsi="Arial" w:cs="Arial"/>
          <w:sz w:val="22"/>
          <w:szCs w:val="22"/>
        </w:rPr>
        <w:t>t</w:t>
      </w:r>
      <w:r w:rsidRPr="003B79D8">
        <w:rPr>
          <w:rFonts w:ascii="Arial" w:hAnsi="Arial" w:cs="Arial"/>
          <w:sz w:val="22"/>
          <w:szCs w:val="22"/>
        </w:rPr>
        <w:t xml:space="preserve">he Royal Agricultural College, Cirencester, with the thought that I would become an </w:t>
      </w:r>
      <w:r w:rsidR="002622AD">
        <w:rPr>
          <w:rFonts w:ascii="Arial" w:hAnsi="Arial" w:cs="Arial"/>
          <w:sz w:val="22"/>
          <w:szCs w:val="22"/>
        </w:rPr>
        <w:t>a</w:t>
      </w:r>
      <w:r w:rsidRPr="003B79D8">
        <w:rPr>
          <w:rFonts w:ascii="Arial" w:hAnsi="Arial" w:cs="Arial"/>
          <w:sz w:val="22"/>
          <w:szCs w:val="22"/>
        </w:rPr>
        <w:t xml:space="preserve">gricultural </w:t>
      </w:r>
      <w:r w:rsidR="002622AD">
        <w:rPr>
          <w:rFonts w:ascii="Arial" w:hAnsi="Arial" w:cs="Arial"/>
          <w:sz w:val="22"/>
          <w:szCs w:val="22"/>
        </w:rPr>
        <w:t>c</w:t>
      </w:r>
      <w:r w:rsidRPr="003B79D8">
        <w:rPr>
          <w:rFonts w:ascii="Arial" w:hAnsi="Arial" w:cs="Arial"/>
          <w:sz w:val="22"/>
          <w:szCs w:val="22"/>
        </w:rPr>
        <w:t>onsultant, work 5 days a week and earn lots of money! But half way through my second year</w:t>
      </w:r>
      <w:r w:rsidR="002622AD">
        <w:rPr>
          <w:rFonts w:ascii="Arial" w:hAnsi="Arial" w:cs="Arial"/>
          <w:sz w:val="22"/>
          <w:szCs w:val="22"/>
        </w:rPr>
        <w:t>,</w:t>
      </w:r>
      <w:r w:rsidRPr="003B79D8">
        <w:rPr>
          <w:rFonts w:ascii="Arial" w:hAnsi="Arial" w:cs="Arial"/>
          <w:sz w:val="22"/>
          <w:szCs w:val="22"/>
        </w:rPr>
        <w:t xml:space="preserve"> whil</w:t>
      </w:r>
      <w:r w:rsidR="003564C5">
        <w:rPr>
          <w:rFonts w:ascii="Arial" w:hAnsi="Arial" w:cs="Arial"/>
          <w:sz w:val="22"/>
          <w:szCs w:val="22"/>
        </w:rPr>
        <w:t>e</w:t>
      </w:r>
      <w:r w:rsidRPr="003B79D8">
        <w:rPr>
          <w:rFonts w:ascii="Arial" w:hAnsi="Arial" w:cs="Arial"/>
          <w:sz w:val="22"/>
          <w:szCs w:val="22"/>
        </w:rPr>
        <w:t xml:space="preserve"> in a law lecture, I decided this wasn’t for me. I switched courses to Agricultural Land Management and instantly felt at home. As I mentioned earlier, I was lucky to be offered such a great job immediately after leaving college, </w:t>
      </w:r>
      <w:r w:rsidR="003564C5">
        <w:rPr>
          <w:rFonts w:ascii="Arial" w:hAnsi="Arial" w:cs="Arial"/>
          <w:sz w:val="22"/>
          <w:szCs w:val="22"/>
        </w:rPr>
        <w:t xml:space="preserve">where </w:t>
      </w:r>
      <w:r w:rsidRPr="003B79D8">
        <w:rPr>
          <w:rFonts w:ascii="Arial" w:hAnsi="Arial" w:cs="Arial"/>
          <w:sz w:val="22"/>
          <w:szCs w:val="22"/>
        </w:rPr>
        <w:t>I stayed for just over 5 years. I then met my now wife, who lived in Somerset, and took a contracting job for 2 years down there before moving back up country to Berkshire</w:t>
      </w:r>
      <w:r w:rsidR="008C7AD6">
        <w:rPr>
          <w:rFonts w:ascii="Arial" w:hAnsi="Arial" w:cs="Arial"/>
          <w:sz w:val="22"/>
          <w:szCs w:val="22"/>
        </w:rPr>
        <w:t>. There</w:t>
      </w:r>
      <w:r w:rsidRPr="003B79D8">
        <w:rPr>
          <w:rFonts w:ascii="Arial" w:hAnsi="Arial" w:cs="Arial"/>
          <w:sz w:val="22"/>
          <w:szCs w:val="22"/>
        </w:rPr>
        <w:t xml:space="preserve"> I took an assistant farm manager</w:t>
      </w:r>
      <w:r w:rsidR="002622AD">
        <w:rPr>
          <w:rFonts w:ascii="Arial" w:hAnsi="Arial" w:cs="Arial"/>
          <w:sz w:val="22"/>
          <w:szCs w:val="22"/>
        </w:rPr>
        <w:t>’</w:t>
      </w:r>
      <w:r w:rsidRPr="003B79D8">
        <w:rPr>
          <w:rFonts w:ascii="Arial" w:hAnsi="Arial" w:cs="Arial"/>
          <w:sz w:val="22"/>
          <w:szCs w:val="22"/>
        </w:rPr>
        <w:t>s job on a mixed farming enterprise of cattle, sheep, arable and a large turkey business!</w:t>
      </w:r>
    </w:p>
    <w:p w14:paraId="7CE839F9" w14:textId="77777777" w:rsidR="00832C0E" w:rsidRPr="003B79D8" w:rsidRDefault="00832C0E" w:rsidP="00F33D50">
      <w:pPr>
        <w:pStyle w:val="FFLBodyText"/>
        <w:rPr>
          <w:rFonts w:eastAsiaTheme="majorEastAsia"/>
          <w:b/>
          <w:szCs w:val="22"/>
          <w:lang w:val="en-GB"/>
        </w:rPr>
      </w:pPr>
    </w:p>
    <w:p w14:paraId="42915B39" w14:textId="30B3CDBB" w:rsidR="00F33D50" w:rsidRPr="003B79D8" w:rsidRDefault="00F33D50" w:rsidP="00F33D50">
      <w:pPr>
        <w:pStyle w:val="FFLBodyText"/>
        <w:rPr>
          <w:rFonts w:eastAsiaTheme="majorEastAsia"/>
          <w:b/>
          <w:szCs w:val="22"/>
        </w:rPr>
      </w:pPr>
      <w:r w:rsidRPr="003B79D8">
        <w:rPr>
          <w:rFonts w:eastAsiaTheme="majorEastAsia"/>
          <w:b/>
          <w:szCs w:val="22"/>
        </w:rPr>
        <w:t>What is the key knowledge, skills and experience needed for your job?</w:t>
      </w:r>
    </w:p>
    <w:p w14:paraId="0BBFBF5A" w14:textId="65E92F89" w:rsidR="003B79D8" w:rsidRPr="003B79D8" w:rsidRDefault="003B79D8" w:rsidP="003B79D8">
      <w:pPr>
        <w:jc w:val="both"/>
        <w:rPr>
          <w:rFonts w:ascii="Arial" w:hAnsi="Arial" w:cs="Arial"/>
          <w:sz w:val="22"/>
          <w:szCs w:val="22"/>
        </w:rPr>
      </w:pPr>
      <w:r w:rsidRPr="003B79D8">
        <w:rPr>
          <w:rFonts w:ascii="Arial" w:hAnsi="Arial" w:cs="Arial"/>
          <w:sz w:val="22"/>
          <w:szCs w:val="22"/>
        </w:rPr>
        <w:t>I believe the university route gave me experience in terms of professionalism and business aptitude. But there are no lessons as good as life lessons, and you learn from experience and mistakes. No one is going to teach you how not to panic when you</w:t>
      </w:r>
      <w:r w:rsidR="003564C5">
        <w:rPr>
          <w:rFonts w:ascii="Arial" w:hAnsi="Arial" w:cs="Arial"/>
          <w:sz w:val="22"/>
          <w:szCs w:val="22"/>
        </w:rPr>
        <w:t xml:space="preserve"> are</w:t>
      </w:r>
      <w:r w:rsidRPr="003B79D8">
        <w:rPr>
          <w:rFonts w:ascii="Arial" w:hAnsi="Arial" w:cs="Arial"/>
          <w:sz w:val="22"/>
          <w:szCs w:val="22"/>
        </w:rPr>
        <w:t xml:space="preserve"> calving a breached calf</w:t>
      </w:r>
      <w:r w:rsidR="003564C5">
        <w:rPr>
          <w:rFonts w:ascii="Arial" w:hAnsi="Arial" w:cs="Arial"/>
          <w:sz w:val="22"/>
          <w:szCs w:val="22"/>
        </w:rPr>
        <w:t>,</w:t>
      </w:r>
      <w:r w:rsidRPr="003B79D8">
        <w:rPr>
          <w:rFonts w:ascii="Arial" w:hAnsi="Arial" w:cs="Arial"/>
          <w:sz w:val="22"/>
          <w:szCs w:val="22"/>
        </w:rPr>
        <w:t xml:space="preserve"> for example. You learn that on your way, and you learn what works and what doesn’t. Handling stock is another example of this, you need to predict how an animal is going to behave, and you learn this from being with them day in</w:t>
      </w:r>
      <w:r w:rsidR="003564C5">
        <w:rPr>
          <w:rFonts w:ascii="Arial" w:hAnsi="Arial" w:cs="Arial"/>
          <w:sz w:val="22"/>
          <w:szCs w:val="22"/>
        </w:rPr>
        <w:t>,</w:t>
      </w:r>
      <w:r w:rsidRPr="003B79D8">
        <w:rPr>
          <w:rFonts w:ascii="Arial" w:hAnsi="Arial" w:cs="Arial"/>
          <w:sz w:val="22"/>
          <w:szCs w:val="22"/>
        </w:rPr>
        <w:t xml:space="preserve"> day out. </w:t>
      </w:r>
    </w:p>
    <w:p w14:paraId="3B91D3F7" w14:textId="77777777" w:rsidR="00832C0E" w:rsidRPr="003B79D8" w:rsidRDefault="00832C0E" w:rsidP="00F33D50">
      <w:pPr>
        <w:pStyle w:val="FFLBodyText"/>
        <w:rPr>
          <w:rFonts w:eastAsiaTheme="majorEastAsia"/>
          <w:b/>
          <w:szCs w:val="22"/>
          <w:lang w:val="en-GB"/>
        </w:rPr>
      </w:pPr>
    </w:p>
    <w:p w14:paraId="147D1779" w14:textId="77777777" w:rsidR="008C7AD6" w:rsidRDefault="008C7AD6" w:rsidP="00F33D50">
      <w:pPr>
        <w:pStyle w:val="FFLBodyText"/>
        <w:rPr>
          <w:rFonts w:eastAsiaTheme="majorEastAsia"/>
          <w:b/>
          <w:szCs w:val="22"/>
        </w:rPr>
      </w:pPr>
    </w:p>
    <w:p w14:paraId="2942FFAB" w14:textId="77777777" w:rsidR="008C7AD6" w:rsidRDefault="008C7AD6" w:rsidP="00F33D50">
      <w:pPr>
        <w:pStyle w:val="FFLBodyText"/>
        <w:rPr>
          <w:rFonts w:eastAsiaTheme="majorEastAsia"/>
          <w:b/>
          <w:szCs w:val="22"/>
        </w:rPr>
      </w:pPr>
    </w:p>
    <w:p w14:paraId="5D5C89AB" w14:textId="77777777" w:rsidR="008C7AD6" w:rsidRDefault="008C7AD6" w:rsidP="00F33D50">
      <w:pPr>
        <w:pStyle w:val="FFLBodyText"/>
        <w:rPr>
          <w:rFonts w:eastAsiaTheme="majorEastAsia"/>
          <w:b/>
          <w:szCs w:val="22"/>
        </w:rPr>
      </w:pPr>
    </w:p>
    <w:p w14:paraId="2C829E1D" w14:textId="2C413A0B" w:rsidR="00F33D50" w:rsidRPr="003B79D8" w:rsidRDefault="00F33D50" w:rsidP="00F33D50">
      <w:pPr>
        <w:pStyle w:val="FFLBodyText"/>
        <w:rPr>
          <w:rFonts w:eastAsiaTheme="majorEastAsia"/>
          <w:b/>
          <w:szCs w:val="22"/>
        </w:rPr>
      </w:pPr>
      <w:r w:rsidRPr="003B79D8">
        <w:rPr>
          <w:rFonts w:eastAsiaTheme="majorEastAsia"/>
          <w:b/>
          <w:szCs w:val="22"/>
        </w:rPr>
        <w:lastRenderedPageBreak/>
        <w:t>What is the best thing about your job?</w:t>
      </w:r>
    </w:p>
    <w:p w14:paraId="64D755E0" w14:textId="783AFF65" w:rsidR="003B79D8" w:rsidRPr="003B79D8" w:rsidRDefault="003B79D8" w:rsidP="003B79D8">
      <w:pPr>
        <w:jc w:val="both"/>
        <w:rPr>
          <w:rFonts w:ascii="Arial" w:hAnsi="Arial" w:cs="Arial"/>
          <w:sz w:val="22"/>
          <w:szCs w:val="22"/>
        </w:rPr>
      </w:pPr>
      <w:r w:rsidRPr="003B79D8">
        <w:rPr>
          <w:rFonts w:ascii="Arial" w:hAnsi="Arial" w:cs="Arial"/>
          <w:sz w:val="22"/>
          <w:szCs w:val="22"/>
        </w:rPr>
        <w:t>My job has a lot of pressure and responsibility attached to it, but also a lot to like. I'm outside 70% of the time, in the Great British countryside, working with a great team in the heart of the Cotswolds. Working for Daylesford, I get to see the animal being born, the animal living its best life, and then the same animal on the butcher</w:t>
      </w:r>
      <w:r w:rsidR="003564C5">
        <w:rPr>
          <w:rFonts w:ascii="Arial" w:hAnsi="Arial" w:cs="Arial"/>
          <w:sz w:val="22"/>
          <w:szCs w:val="22"/>
        </w:rPr>
        <w:t>’</w:t>
      </w:r>
      <w:r w:rsidRPr="003B79D8">
        <w:rPr>
          <w:rFonts w:ascii="Arial" w:hAnsi="Arial" w:cs="Arial"/>
          <w:sz w:val="22"/>
          <w:szCs w:val="22"/>
        </w:rPr>
        <w:t>s counter</w:t>
      </w:r>
      <w:r w:rsidR="003564C5">
        <w:rPr>
          <w:rFonts w:ascii="Arial" w:hAnsi="Arial" w:cs="Arial"/>
          <w:sz w:val="22"/>
          <w:szCs w:val="22"/>
        </w:rPr>
        <w:t>.</w:t>
      </w:r>
      <w:r w:rsidRPr="003B79D8">
        <w:rPr>
          <w:rFonts w:ascii="Arial" w:hAnsi="Arial" w:cs="Arial"/>
          <w:sz w:val="22"/>
          <w:szCs w:val="22"/>
        </w:rPr>
        <w:t xml:space="preserve"> I see the whole story, their whole life, and then the reward. I take a lot of pride in what I do, and walking into the </w:t>
      </w:r>
      <w:r w:rsidR="002622AD">
        <w:rPr>
          <w:rFonts w:ascii="Arial" w:hAnsi="Arial" w:cs="Arial"/>
          <w:sz w:val="22"/>
          <w:szCs w:val="22"/>
        </w:rPr>
        <w:t>f</w:t>
      </w:r>
      <w:r w:rsidRPr="003B79D8">
        <w:rPr>
          <w:rFonts w:ascii="Arial" w:hAnsi="Arial" w:cs="Arial"/>
          <w:sz w:val="22"/>
          <w:szCs w:val="22"/>
        </w:rPr>
        <w:t>armshop to see the end product taking pride of place is very rewarding.</w:t>
      </w:r>
    </w:p>
    <w:p w14:paraId="29A06798" w14:textId="77777777" w:rsidR="00BD30A0" w:rsidRPr="003B79D8" w:rsidRDefault="00BD30A0" w:rsidP="00F33D50">
      <w:pPr>
        <w:pStyle w:val="FFLBodyText"/>
        <w:rPr>
          <w:rFonts w:eastAsiaTheme="majorEastAsia"/>
          <w:b/>
          <w:szCs w:val="22"/>
          <w:lang w:val="en-GB"/>
        </w:rPr>
      </w:pPr>
    </w:p>
    <w:p w14:paraId="5BB6835E" w14:textId="55463446" w:rsidR="00F33D50" w:rsidRPr="003B79D8" w:rsidRDefault="00F33D50" w:rsidP="00F33D50">
      <w:pPr>
        <w:pStyle w:val="FFLBodyText"/>
        <w:rPr>
          <w:rFonts w:eastAsiaTheme="majorEastAsia"/>
          <w:b/>
          <w:szCs w:val="22"/>
        </w:rPr>
      </w:pPr>
      <w:r w:rsidRPr="003B79D8">
        <w:rPr>
          <w:rFonts w:eastAsiaTheme="majorEastAsia"/>
          <w:b/>
          <w:szCs w:val="22"/>
        </w:rPr>
        <w:t>What questions are you often asked about your job?</w:t>
      </w:r>
    </w:p>
    <w:p w14:paraId="30316514" w14:textId="52B08BD1" w:rsidR="003B79D8" w:rsidRPr="003B79D8" w:rsidRDefault="003B79D8" w:rsidP="003B79D8">
      <w:pPr>
        <w:jc w:val="both"/>
        <w:rPr>
          <w:rFonts w:ascii="Arial" w:hAnsi="Arial" w:cs="Arial"/>
          <w:sz w:val="22"/>
          <w:szCs w:val="22"/>
        </w:rPr>
      </w:pPr>
      <w:r w:rsidRPr="003B79D8">
        <w:rPr>
          <w:rFonts w:ascii="Arial" w:hAnsi="Arial" w:cs="Arial"/>
          <w:sz w:val="22"/>
          <w:szCs w:val="22"/>
        </w:rPr>
        <w:t>People often ask me if I get attached to the animals, especially the cattle. Of the 180 breeding cows that I calve each year, I know all of them individually</w:t>
      </w:r>
      <w:r w:rsidR="00FF4219">
        <w:rPr>
          <w:rFonts w:ascii="Arial" w:hAnsi="Arial" w:cs="Arial"/>
          <w:sz w:val="22"/>
          <w:szCs w:val="22"/>
        </w:rPr>
        <w:t>,</w:t>
      </w:r>
      <w:r w:rsidRPr="003B79D8">
        <w:rPr>
          <w:rFonts w:ascii="Arial" w:hAnsi="Arial" w:cs="Arial"/>
          <w:sz w:val="22"/>
          <w:szCs w:val="22"/>
        </w:rPr>
        <w:t xml:space="preserve"> </w:t>
      </w:r>
      <w:r w:rsidR="00FF4219">
        <w:rPr>
          <w:rFonts w:ascii="Arial" w:hAnsi="Arial" w:cs="Arial"/>
          <w:sz w:val="22"/>
          <w:szCs w:val="22"/>
        </w:rPr>
        <w:t>e</w:t>
      </w:r>
      <w:r w:rsidRPr="003B79D8">
        <w:rPr>
          <w:rFonts w:ascii="Arial" w:hAnsi="Arial" w:cs="Arial"/>
          <w:sz w:val="22"/>
          <w:szCs w:val="22"/>
        </w:rPr>
        <w:t xml:space="preserve">ach having </w:t>
      </w:r>
      <w:r w:rsidR="001C71CC">
        <w:rPr>
          <w:rFonts w:ascii="Arial" w:hAnsi="Arial" w:cs="Arial"/>
          <w:sz w:val="22"/>
          <w:szCs w:val="22"/>
        </w:rPr>
        <w:t>its</w:t>
      </w:r>
      <w:r w:rsidRPr="003B79D8">
        <w:rPr>
          <w:rFonts w:ascii="Arial" w:hAnsi="Arial" w:cs="Arial"/>
          <w:sz w:val="22"/>
          <w:szCs w:val="22"/>
        </w:rPr>
        <w:t xml:space="preserve"> own personalit</w:t>
      </w:r>
      <w:r w:rsidR="001C71CC">
        <w:rPr>
          <w:rFonts w:ascii="Arial" w:hAnsi="Arial" w:cs="Arial"/>
          <w:sz w:val="22"/>
          <w:szCs w:val="22"/>
        </w:rPr>
        <w:t>y</w:t>
      </w:r>
      <w:r w:rsidRPr="003B79D8">
        <w:rPr>
          <w:rFonts w:ascii="Arial" w:hAnsi="Arial" w:cs="Arial"/>
          <w:sz w:val="22"/>
          <w:szCs w:val="22"/>
        </w:rPr>
        <w:t>, quirks and temper</w:t>
      </w:r>
      <w:r w:rsidR="0014519D">
        <w:rPr>
          <w:rFonts w:ascii="Arial" w:hAnsi="Arial" w:cs="Arial"/>
          <w:sz w:val="22"/>
          <w:szCs w:val="22"/>
        </w:rPr>
        <w:t>ament</w:t>
      </w:r>
      <w:r w:rsidRPr="003B79D8">
        <w:rPr>
          <w:rFonts w:ascii="Arial" w:hAnsi="Arial" w:cs="Arial"/>
          <w:sz w:val="22"/>
          <w:szCs w:val="22"/>
        </w:rPr>
        <w:t>. When they come in</w:t>
      </w:r>
      <w:r w:rsidR="00FF4219">
        <w:rPr>
          <w:rFonts w:ascii="Arial" w:hAnsi="Arial" w:cs="Arial"/>
          <w:sz w:val="22"/>
          <w:szCs w:val="22"/>
        </w:rPr>
        <w:t>to the sheds</w:t>
      </w:r>
      <w:r w:rsidRPr="003B79D8">
        <w:rPr>
          <w:rFonts w:ascii="Arial" w:hAnsi="Arial" w:cs="Arial"/>
          <w:sz w:val="22"/>
          <w:szCs w:val="22"/>
        </w:rPr>
        <w:t xml:space="preserve"> for winter, I walk around all of them and almost welcome them back home. These cows are here year in</w:t>
      </w:r>
      <w:r w:rsidR="003564C5">
        <w:rPr>
          <w:rFonts w:ascii="Arial" w:hAnsi="Arial" w:cs="Arial"/>
          <w:sz w:val="22"/>
          <w:szCs w:val="22"/>
        </w:rPr>
        <w:t>,</w:t>
      </w:r>
      <w:r w:rsidRPr="003B79D8">
        <w:rPr>
          <w:rFonts w:ascii="Arial" w:hAnsi="Arial" w:cs="Arial"/>
          <w:sz w:val="22"/>
          <w:szCs w:val="22"/>
        </w:rPr>
        <w:t xml:space="preserve"> year out</w:t>
      </w:r>
      <w:r w:rsidR="003564C5">
        <w:rPr>
          <w:rFonts w:ascii="Arial" w:hAnsi="Arial" w:cs="Arial"/>
          <w:sz w:val="22"/>
          <w:szCs w:val="22"/>
        </w:rPr>
        <w:t xml:space="preserve"> –</w:t>
      </w:r>
      <w:r w:rsidRPr="003B79D8">
        <w:rPr>
          <w:rFonts w:ascii="Arial" w:hAnsi="Arial" w:cs="Arial"/>
          <w:sz w:val="22"/>
          <w:szCs w:val="22"/>
        </w:rPr>
        <w:t xml:space="preserve"> some living to ages reaching 15 years. It would be impossible not to get attached. However, the store animals and calves are different. You're always going to remember the odd calf that was a bit of a character at calving, or one that you’ve brought back to life. But then they go out with their mums for the summer, come back in the winter and go into the finishing process. Therefore</w:t>
      </w:r>
      <w:r w:rsidR="003564C5">
        <w:rPr>
          <w:rFonts w:ascii="Arial" w:hAnsi="Arial" w:cs="Arial"/>
          <w:sz w:val="22"/>
          <w:szCs w:val="22"/>
        </w:rPr>
        <w:t>,</w:t>
      </w:r>
      <w:r w:rsidRPr="003B79D8">
        <w:rPr>
          <w:rFonts w:ascii="Arial" w:hAnsi="Arial" w:cs="Arial"/>
          <w:sz w:val="22"/>
          <w:szCs w:val="22"/>
        </w:rPr>
        <w:t xml:space="preserve"> I know not to get attached to them, and </w:t>
      </w:r>
      <w:r w:rsidR="0014519D">
        <w:rPr>
          <w:rFonts w:ascii="Arial" w:hAnsi="Arial" w:cs="Arial"/>
          <w:sz w:val="22"/>
          <w:szCs w:val="22"/>
        </w:rPr>
        <w:t>that</w:t>
      </w:r>
      <w:r w:rsidRPr="003B79D8">
        <w:rPr>
          <w:rFonts w:ascii="Arial" w:hAnsi="Arial" w:cs="Arial"/>
          <w:sz w:val="22"/>
          <w:szCs w:val="22"/>
        </w:rPr>
        <w:t xml:space="preserve"> my main goal is to get them to their optimum target weight. </w:t>
      </w:r>
    </w:p>
    <w:p w14:paraId="170F96E3" w14:textId="77777777" w:rsidR="00BD30A0" w:rsidRPr="003B79D8" w:rsidRDefault="00BD30A0" w:rsidP="00BD30A0">
      <w:pPr>
        <w:rPr>
          <w:rFonts w:ascii="Arial" w:hAnsi="Arial" w:cs="Arial"/>
          <w:sz w:val="22"/>
          <w:szCs w:val="22"/>
        </w:rPr>
      </w:pPr>
    </w:p>
    <w:p w14:paraId="1E218577" w14:textId="43145388" w:rsidR="00F33D50" w:rsidRPr="003B79D8" w:rsidRDefault="00F33D50" w:rsidP="00F33D50">
      <w:pPr>
        <w:rPr>
          <w:rFonts w:ascii="Arial" w:hAnsi="Arial" w:cs="Arial"/>
          <w:b/>
          <w:sz w:val="22"/>
          <w:szCs w:val="22"/>
        </w:rPr>
      </w:pPr>
      <w:r w:rsidRPr="003B79D8">
        <w:rPr>
          <w:rFonts w:ascii="Arial" w:eastAsiaTheme="majorEastAsia" w:hAnsi="Arial" w:cs="Arial"/>
          <w:b/>
          <w:sz w:val="22"/>
          <w:szCs w:val="22"/>
        </w:rPr>
        <w:t>What advice would you offer to someone interested in doing what you do?</w:t>
      </w:r>
    </w:p>
    <w:p w14:paraId="3ED1E2DE" w14:textId="6DE66FEF" w:rsidR="003B79D8" w:rsidRPr="003B79D8" w:rsidRDefault="003B79D8" w:rsidP="003B79D8">
      <w:pPr>
        <w:jc w:val="both"/>
        <w:rPr>
          <w:rFonts w:ascii="Arial" w:hAnsi="Arial" w:cs="Arial"/>
          <w:sz w:val="22"/>
          <w:szCs w:val="22"/>
        </w:rPr>
      </w:pPr>
      <w:r w:rsidRPr="003B79D8">
        <w:rPr>
          <w:rFonts w:ascii="Arial" w:hAnsi="Arial" w:cs="Arial"/>
          <w:sz w:val="22"/>
          <w:szCs w:val="22"/>
        </w:rPr>
        <w:t xml:space="preserve">Farming is a great career, more so now </w:t>
      </w:r>
      <w:r w:rsidR="003564C5" w:rsidRPr="003B79D8">
        <w:rPr>
          <w:rFonts w:ascii="Arial" w:hAnsi="Arial" w:cs="Arial"/>
          <w:sz w:val="22"/>
          <w:szCs w:val="22"/>
        </w:rPr>
        <w:t>than</w:t>
      </w:r>
      <w:r w:rsidRPr="003B79D8">
        <w:rPr>
          <w:rFonts w:ascii="Arial" w:hAnsi="Arial" w:cs="Arial"/>
          <w:sz w:val="22"/>
          <w:szCs w:val="22"/>
        </w:rPr>
        <w:t xml:space="preserve"> in the past. It’s fast becoming more about understanding technology</w:t>
      </w:r>
      <w:r w:rsidR="003564C5">
        <w:rPr>
          <w:rFonts w:ascii="Arial" w:hAnsi="Arial" w:cs="Arial"/>
          <w:sz w:val="22"/>
          <w:szCs w:val="22"/>
        </w:rPr>
        <w:t>,</w:t>
      </w:r>
      <w:r w:rsidRPr="003B79D8">
        <w:rPr>
          <w:rFonts w:ascii="Arial" w:hAnsi="Arial" w:cs="Arial"/>
          <w:sz w:val="22"/>
          <w:szCs w:val="22"/>
        </w:rPr>
        <w:t xml:space="preserve"> graphs, traits and trends, but the fundamentals will always be the same. The husbandry required will always be the same. You have to love what you do and take time to perfect your craft. Working with animals is tough, especially in the cold depths of winter when you're outside on your own at 3</w:t>
      </w:r>
      <w:r w:rsidR="00235616">
        <w:rPr>
          <w:rFonts w:ascii="Arial" w:hAnsi="Arial" w:cs="Arial"/>
          <w:sz w:val="22"/>
          <w:szCs w:val="22"/>
        </w:rPr>
        <w:t>:00</w:t>
      </w:r>
      <w:r w:rsidRPr="003B79D8">
        <w:rPr>
          <w:rFonts w:ascii="Arial" w:hAnsi="Arial" w:cs="Arial"/>
          <w:sz w:val="22"/>
          <w:szCs w:val="22"/>
        </w:rPr>
        <w:t>am calving a cow, but it</w:t>
      </w:r>
      <w:r w:rsidR="00235616">
        <w:rPr>
          <w:rFonts w:ascii="Arial" w:hAnsi="Arial" w:cs="Arial"/>
          <w:sz w:val="22"/>
          <w:szCs w:val="22"/>
        </w:rPr>
        <w:t>’</w:t>
      </w:r>
      <w:r w:rsidRPr="003B79D8">
        <w:rPr>
          <w:rFonts w:ascii="Arial" w:hAnsi="Arial" w:cs="Arial"/>
          <w:sz w:val="22"/>
          <w:szCs w:val="22"/>
        </w:rPr>
        <w:t>s also very rewarding. And</w:t>
      </w:r>
      <w:r w:rsidR="00235616">
        <w:rPr>
          <w:rFonts w:ascii="Arial" w:hAnsi="Arial" w:cs="Arial"/>
          <w:sz w:val="22"/>
          <w:szCs w:val="22"/>
        </w:rPr>
        <w:t>,</w:t>
      </w:r>
      <w:r w:rsidRPr="003B79D8">
        <w:rPr>
          <w:rFonts w:ascii="Arial" w:hAnsi="Arial" w:cs="Arial"/>
          <w:sz w:val="22"/>
          <w:szCs w:val="22"/>
        </w:rPr>
        <w:t xml:space="preserve"> yes, I’m glad I didn’t opt for the 5 days a week chasing the money!</w:t>
      </w:r>
    </w:p>
    <w:p w14:paraId="5EAE3E62" w14:textId="5E94F08C" w:rsidR="00BA5ED0" w:rsidRPr="003B79D8" w:rsidRDefault="00BA5ED0" w:rsidP="000607C7">
      <w:pPr>
        <w:pStyle w:val="FFLBodyText"/>
        <w:rPr>
          <w:szCs w:val="22"/>
          <w:lang w:val="en-GB"/>
        </w:rPr>
      </w:pPr>
    </w:p>
    <w:sectPr w:rsidR="00BA5ED0" w:rsidRPr="003B79D8"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0B49" w16cex:dateUtc="2020-10-22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D6600" w16cid:durableId="233C0B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E85A" w14:textId="77777777" w:rsidR="005C72D0" w:rsidRDefault="005C72D0" w:rsidP="00A11D46">
      <w:r>
        <w:separator/>
      </w:r>
    </w:p>
  </w:endnote>
  <w:endnote w:type="continuationSeparator" w:id="0">
    <w:p w14:paraId="3140A594" w14:textId="77777777" w:rsidR="005C72D0" w:rsidRDefault="005C72D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018F9A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D200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71EE2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D200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9CBEC" w14:textId="77777777" w:rsidR="005C72D0" w:rsidRDefault="005C72D0" w:rsidP="00A11D46">
      <w:r>
        <w:separator/>
      </w:r>
    </w:p>
  </w:footnote>
  <w:footnote w:type="continuationSeparator" w:id="0">
    <w:p w14:paraId="1356522A" w14:textId="77777777" w:rsidR="005C72D0" w:rsidRDefault="005C72D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18A2504C">
      <w:start w:val="1"/>
      <w:numFmt w:val="decimal"/>
      <w:lvlText w:val="%1."/>
      <w:lvlJc w:val="left"/>
      <w:pPr>
        <w:tabs>
          <w:tab w:val="num" w:pos="1492"/>
        </w:tabs>
        <w:ind w:left="1492" w:hanging="360"/>
      </w:pPr>
    </w:lvl>
    <w:lvl w:ilvl="1" w:tplc="F508CE7C">
      <w:numFmt w:val="decimal"/>
      <w:lvlText w:val=""/>
      <w:lvlJc w:val="left"/>
    </w:lvl>
    <w:lvl w:ilvl="2" w:tplc="16A66672">
      <w:numFmt w:val="decimal"/>
      <w:lvlText w:val=""/>
      <w:lvlJc w:val="left"/>
    </w:lvl>
    <w:lvl w:ilvl="3" w:tplc="96B65514">
      <w:numFmt w:val="decimal"/>
      <w:lvlText w:val=""/>
      <w:lvlJc w:val="left"/>
    </w:lvl>
    <w:lvl w:ilvl="4" w:tplc="44363220">
      <w:numFmt w:val="decimal"/>
      <w:lvlText w:val=""/>
      <w:lvlJc w:val="left"/>
    </w:lvl>
    <w:lvl w:ilvl="5" w:tplc="6F7EB37A">
      <w:numFmt w:val="decimal"/>
      <w:lvlText w:val=""/>
      <w:lvlJc w:val="left"/>
    </w:lvl>
    <w:lvl w:ilvl="6" w:tplc="CE02B362">
      <w:numFmt w:val="decimal"/>
      <w:lvlText w:val=""/>
      <w:lvlJc w:val="left"/>
    </w:lvl>
    <w:lvl w:ilvl="7" w:tplc="5484C664">
      <w:numFmt w:val="decimal"/>
      <w:lvlText w:val=""/>
      <w:lvlJc w:val="left"/>
    </w:lvl>
    <w:lvl w:ilvl="8" w:tplc="5DC85D88">
      <w:numFmt w:val="decimal"/>
      <w:lvlText w:val=""/>
      <w:lvlJc w:val="left"/>
    </w:lvl>
  </w:abstractNum>
  <w:abstractNum w:abstractNumId="2" w15:restartNumberingAfterBreak="0">
    <w:nsid w:val="FFFFFF7D"/>
    <w:multiLevelType w:val="hybridMultilevel"/>
    <w:tmpl w:val="24961202"/>
    <w:lvl w:ilvl="0" w:tplc="9D5695F8">
      <w:start w:val="1"/>
      <w:numFmt w:val="decimal"/>
      <w:lvlText w:val="%1."/>
      <w:lvlJc w:val="left"/>
      <w:pPr>
        <w:tabs>
          <w:tab w:val="num" w:pos="1209"/>
        </w:tabs>
        <w:ind w:left="1209" w:hanging="360"/>
      </w:pPr>
    </w:lvl>
    <w:lvl w:ilvl="1" w:tplc="BB3A325C">
      <w:numFmt w:val="decimal"/>
      <w:lvlText w:val=""/>
      <w:lvlJc w:val="left"/>
    </w:lvl>
    <w:lvl w:ilvl="2" w:tplc="573ADF60">
      <w:numFmt w:val="decimal"/>
      <w:lvlText w:val=""/>
      <w:lvlJc w:val="left"/>
    </w:lvl>
    <w:lvl w:ilvl="3" w:tplc="E45C1F1E">
      <w:numFmt w:val="decimal"/>
      <w:lvlText w:val=""/>
      <w:lvlJc w:val="left"/>
    </w:lvl>
    <w:lvl w:ilvl="4" w:tplc="369AF93E">
      <w:numFmt w:val="decimal"/>
      <w:lvlText w:val=""/>
      <w:lvlJc w:val="left"/>
    </w:lvl>
    <w:lvl w:ilvl="5" w:tplc="4822AD62">
      <w:numFmt w:val="decimal"/>
      <w:lvlText w:val=""/>
      <w:lvlJc w:val="left"/>
    </w:lvl>
    <w:lvl w:ilvl="6" w:tplc="163A18A4">
      <w:numFmt w:val="decimal"/>
      <w:lvlText w:val=""/>
      <w:lvlJc w:val="left"/>
    </w:lvl>
    <w:lvl w:ilvl="7" w:tplc="95324D72">
      <w:numFmt w:val="decimal"/>
      <w:lvlText w:val=""/>
      <w:lvlJc w:val="left"/>
    </w:lvl>
    <w:lvl w:ilvl="8" w:tplc="A440D25E">
      <w:numFmt w:val="decimal"/>
      <w:lvlText w:val=""/>
      <w:lvlJc w:val="left"/>
    </w:lvl>
  </w:abstractNum>
  <w:abstractNum w:abstractNumId="3" w15:restartNumberingAfterBreak="0">
    <w:nsid w:val="FFFFFF7E"/>
    <w:multiLevelType w:val="hybridMultilevel"/>
    <w:tmpl w:val="1EA05F18"/>
    <w:lvl w:ilvl="0" w:tplc="171275DC">
      <w:start w:val="1"/>
      <w:numFmt w:val="decimal"/>
      <w:lvlText w:val="%1."/>
      <w:lvlJc w:val="left"/>
      <w:pPr>
        <w:tabs>
          <w:tab w:val="num" w:pos="926"/>
        </w:tabs>
        <w:ind w:left="926" w:hanging="360"/>
      </w:pPr>
    </w:lvl>
    <w:lvl w:ilvl="1" w:tplc="0ED67B58">
      <w:numFmt w:val="decimal"/>
      <w:lvlText w:val=""/>
      <w:lvlJc w:val="left"/>
    </w:lvl>
    <w:lvl w:ilvl="2" w:tplc="68E46200">
      <w:numFmt w:val="decimal"/>
      <w:lvlText w:val=""/>
      <w:lvlJc w:val="left"/>
    </w:lvl>
    <w:lvl w:ilvl="3" w:tplc="0012FCCE">
      <w:numFmt w:val="decimal"/>
      <w:lvlText w:val=""/>
      <w:lvlJc w:val="left"/>
    </w:lvl>
    <w:lvl w:ilvl="4" w:tplc="2ADEEA18">
      <w:numFmt w:val="decimal"/>
      <w:lvlText w:val=""/>
      <w:lvlJc w:val="left"/>
    </w:lvl>
    <w:lvl w:ilvl="5" w:tplc="2CCE4040">
      <w:numFmt w:val="decimal"/>
      <w:lvlText w:val=""/>
      <w:lvlJc w:val="left"/>
    </w:lvl>
    <w:lvl w:ilvl="6" w:tplc="5E42731A">
      <w:numFmt w:val="decimal"/>
      <w:lvlText w:val=""/>
      <w:lvlJc w:val="left"/>
    </w:lvl>
    <w:lvl w:ilvl="7" w:tplc="3D44AA64">
      <w:numFmt w:val="decimal"/>
      <w:lvlText w:val=""/>
      <w:lvlJc w:val="left"/>
    </w:lvl>
    <w:lvl w:ilvl="8" w:tplc="71A2E8A2">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90E8F"/>
    <w:rsid w:val="000A2E0C"/>
    <w:rsid w:val="000D40DC"/>
    <w:rsid w:val="0014519D"/>
    <w:rsid w:val="001650C2"/>
    <w:rsid w:val="00173E4C"/>
    <w:rsid w:val="00190FAE"/>
    <w:rsid w:val="001C71CC"/>
    <w:rsid w:val="001D7B2A"/>
    <w:rsid w:val="00207670"/>
    <w:rsid w:val="0023298F"/>
    <w:rsid w:val="00235616"/>
    <w:rsid w:val="002622AD"/>
    <w:rsid w:val="00323FAC"/>
    <w:rsid w:val="003447C9"/>
    <w:rsid w:val="003564C5"/>
    <w:rsid w:val="003922C7"/>
    <w:rsid w:val="003B79D8"/>
    <w:rsid w:val="003D43C9"/>
    <w:rsid w:val="003D5E2F"/>
    <w:rsid w:val="004031F1"/>
    <w:rsid w:val="00407274"/>
    <w:rsid w:val="0043230E"/>
    <w:rsid w:val="004D2002"/>
    <w:rsid w:val="004D42CC"/>
    <w:rsid w:val="004D79EB"/>
    <w:rsid w:val="00513C03"/>
    <w:rsid w:val="00541EA6"/>
    <w:rsid w:val="005B23EC"/>
    <w:rsid w:val="005C72D0"/>
    <w:rsid w:val="005F636F"/>
    <w:rsid w:val="00603780"/>
    <w:rsid w:val="00674669"/>
    <w:rsid w:val="00740BD7"/>
    <w:rsid w:val="0075606F"/>
    <w:rsid w:val="00764FD2"/>
    <w:rsid w:val="00777FBC"/>
    <w:rsid w:val="007A64E1"/>
    <w:rsid w:val="00804FAB"/>
    <w:rsid w:val="00832C0E"/>
    <w:rsid w:val="0086115D"/>
    <w:rsid w:val="00862629"/>
    <w:rsid w:val="008A46A5"/>
    <w:rsid w:val="008C1D26"/>
    <w:rsid w:val="008C7AD6"/>
    <w:rsid w:val="00901DBF"/>
    <w:rsid w:val="0093502B"/>
    <w:rsid w:val="009360DC"/>
    <w:rsid w:val="009607A1"/>
    <w:rsid w:val="00984BFE"/>
    <w:rsid w:val="00A11D46"/>
    <w:rsid w:val="00A86C75"/>
    <w:rsid w:val="00A90BFF"/>
    <w:rsid w:val="00AE7974"/>
    <w:rsid w:val="00B515E7"/>
    <w:rsid w:val="00BA5ED0"/>
    <w:rsid w:val="00BD30A0"/>
    <w:rsid w:val="00C27CD8"/>
    <w:rsid w:val="00C346FC"/>
    <w:rsid w:val="00C46085"/>
    <w:rsid w:val="00C56155"/>
    <w:rsid w:val="00C94A2D"/>
    <w:rsid w:val="00C97A5C"/>
    <w:rsid w:val="00CB6105"/>
    <w:rsid w:val="00CE2205"/>
    <w:rsid w:val="00D07E98"/>
    <w:rsid w:val="00D13DB7"/>
    <w:rsid w:val="00D218C0"/>
    <w:rsid w:val="00D4451A"/>
    <w:rsid w:val="00D778F2"/>
    <w:rsid w:val="00D82D30"/>
    <w:rsid w:val="00DB113A"/>
    <w:rsid w:val="00DC401F"/>
    <w:rsid w:val="00E03FCF"/>
    <w:rsid w:val="00E16E32"/>
    <w:rsid w:val="00E268C4"/>
    <w:rsid w:val="00EF1689"/>
    <w:rsid w:val="00F07212"/>
    <w:rsid w:val="00F33D50"/>
    <w:rsid w:val="00F7415A"/>
    <w:rsid w:val="00FF4219"/>
    <w:rsid w:val="1D3CD6B0"/>
    <w:rsid w:val="2ED32F44"/>
    <w:rsid w:val="4CD9B8BD"/>
    <w:rsid w:val="5C09D607"/>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22AD"/>
    <w:rPr>
      <w:b/>
      <w:bCs/>
    </w:rPr>
  </w:style>
  <w:style w:type="character" w:customStyle="1" w:styleId="CommentSubjectChar">
    <w:name w:val="Comment Subject Char"/>
    <w:basedOn w:val="CommentTextChar"/>
    <w:link w:val="CommentSubject"/>
    <w:uiPriority w:val="99"/>
    <w:semiHidden/>
    <w:rsid w:val="00262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535">
      <w:bodyDiv w:val="1"/>
      <w:marLeft w:val="0"/>
      <w:marRight w:val="0"/>
      <w:marTop w:val="0"/>
      <w:marBottom w:val="0"/>
      <w:divBdr>
        <w:top w:val="none" w:sz="0" w:space="0" w:color="auto"/>
        <w:left w:val="none" w:sz="0" w:space="0" w:color="auto"/>
        <w:bottom w:val="none" w:sz="0" w:space="0" w:color="auto"/>
        <w:right w:val="none" w:sz="0" w:space="0" w:color="auto"/>
      </w:divBdr>
    </w:div>
    <w:div w:id="661540878">
      <w:bodyDiv w:val="1"/>
      <w:marLeft w:val="0"/>
      <w:marRight w:val="0"/>
      <w:marTop w:val="0"/>
      <w:marBottom w:val="0"/>
      <w:divBdr>
        <w:top w:val="none" w:sz="0" w:space="0" w:color="auto"/>
        <w:left w:val="none" w:sz="0" w:space="0" w:color="auto"/>
        <w:bottom w:val="none" w:sz="0" w:space="0" w:color="auto"/>
        <w:right w:val="none" w:sz="0" w:space="0" w:color="auto"/>
      </w:divBdr>
    </w:div>
    <w:div w:id="1020353124">
      <w:bodyDiv w:val="1"/>
      <w:marLeft w:val="0"/>
      <w:marRight w:val="0"/>
      <w:marTop w:val="0"/>
      <w:marBottom w:val="0"/>
      <w:divBdr>
        <w:top w:val="none" w:sz="0" w:space="0" w:color="auto"/>
        <w:left w:val="none" w:sz="0" w:space="0" w:color="auto"/>
        <w:bottom w:val="none" w:sz="0" w:space="0" w:color="auto"/>
        <w:right w:val="none" w:sz="0" w:space="0" w:color="auto"/>
      </w:divBdr>
    </w:div>
    <w:div w:id="1274096065">
      <w:bodyDiv w:val="1"/>
      <w:marLeft w:val="0"/>
      <w:marRight w:val="0"/>
      <w:marTop w:val="0"/>
      <w:marBottom w:val="0"/>
      <w:divBdr>
        <w:top w:val="none" w:sz="0" w:space="0" w:color="auto"/>
        <w:left w:val="none" w:sz="0" w:space="0" w:color="auto"/>
        <w:bottom w:val="none" w:sz="0" w:space="0" w:color="auto"/>
        <w:right w:val="none" w:sz="0" w:space="0" w:color="auto"/>
      </w:divBdr>
    </w:div>
    <w:div w:id="1379015390">
      <w:bodyDiv w:val="1"/>
      <w:marLeft w:val="0"/>
      <w:marRight w:val="0"/>
      <w:marTop w:val="0"/>
      <w:marBottom w:val="0"/>
      <w:divBdr>
        <w:top w:val="none" w:sz="0" w:space="0" w:color="auto"/>
        <w:left w:val="none" w:sz="0" w:space="0" w:color="auto"/>
        <w:bottom w:val="none" w:sz="0" w:space="0" w:color="auto"/>
        <w:right w:val="none" w:sz="0" w:space="0" w:color="auto"/>
      </w:divBdr>
    </w:div>
    <w:div w:id="1625307870">
      <w:bodyDiv w:val="1"/>
      <w:marLeft w:val="0"/>
      <w:marRight w:val="0"/>
      <w:marTop w:val="0"/>
      <w:marBottom w:val="0"/>
      <w:divBdr>
        <w:top w:val="none" w:sz="0" w:space="0" w:color="auto"/>
        <w:left w:val="none" w:sz="0" w:space="0" w:color="auto"/>
        <w:bottom w:val="none" w:sz="0" w:space="0" w:color="auto"/>
        <w:right w:val="none" w:sz="0" w:space="0" w:color="auto"/>
      </w:divBdr>
    </w:div>
    <w:div w:id="1691253173">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971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3089966e-1c9a-40c5-9c65-11a87eb6eb54"/>
    <ds:schemaRef ds:uri="8409cf61-8f5f-4421-9a3e-169c7d6c7b55"/>
    <ds:schemaRef ds:uri="http://www.w3.org/XML/1998/namespace"/>
    <ds:schemaRef ds:uri="http://purl.org/dc/dcmitype/"/>
  </ds:schemaRefs>
</ds:datastoreItem>
</file>

<file path=customXml/itemProps2.xml><?xml version="1.0" encoding="utf-8"?>
<ds:datastoreItem xmlns:ds="http://schemas.openxmlformats.org/officeDocument/2006/customXml" ds:itemID="{6B16FFF0-64EB-4B96-8BDB-1528668B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91AE3D05-D444-4956-A1D2-B2056FA0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2020-10-27T17:36:00Z</dcterms:created>
  <dcterms:modified xsi:type="dcterms:W3CDTF">2020-10-27T17:36:00Z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