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23856" w14:textId="77777777" w:rsidR="006A346D" w:rsidRDefault="006A346D" w:rsidP="008B50BA">
      <w:pPr>
        <w:pStyle w:val="FFLMainHeader"/>
        <w:rPr>
          <w:b/>
          <w:u w:val="none"/>
        </w:rPr>
      </w:pPr>
      <w:bookmarkStart w:id="0" w:name="_GoBack"/>
      <w:bookmarkEnd w:id="0"/>
    </w:p>
    <w:p w14:paraId="0D9B97FF" w14:textId="35858373" w:rsidR="008B50BA" w:rsidRPr="00652ACE" w:rsidRDefault="008309D7" w:rsidP="4CE881CF">
      <w:pPr>
        <w:pStyle w:val="FFLMainHeader"/>
        <w:rPr>
          <w:b/>
          <w:bCs/>
          <w:u w:val="none"/>
        </w:rPr>
      </w:pPr>
      <w:r w:rsidRPr="4CE881CF">
        <w:rPr>
          <w:b/>
          <w:bCs/>
          <w:u w:val="none"/>
        </w:rPr>
        <w:t>Teaching the curriculum</w:t>
      </w:r>
      <w:r w:rsidR="006B73FB" w:rsidRPr="4CE881CF">
        <w:rPr>
          <w:b/>
          <w:bCs/>
          <w:u w:val="none"/>
        </w:rPr>
        <w:t xml:space="preserve"> </w:t>
      </w:r>
      <w:r w:rsidR="004C3607" w:rsidRPr="4CE881CF">
        <w:rPr>
          <w:b/>
          <w:bCs/>
          <w:u w:val="none"/>
        </w:rPr>
        <w:t>-</w:t>
      </w:r>
      <w:r w:rsidR="008B50BA" w:rsidRPr="4CE881CF">
        <w:rPr>
          <w:b/>
          <w:bCs/>
          <w:u w:val="none"/>
        </w:rPr>
        <w:t xml:space="preserve"> </w:t>
      </w:r>
      <w:r w:rsidR="7DE6126E" w:rsidRPr="4CE881CF">
        <w:rPr>
          <w:b/>
          <w:bCs/>
          <w:u w:val="none"/>
        </w:rPr>
        <w:t>reflection</w:t>
      </w:r>
    </w:p>
    <w:p w14:paraId="217241B3" w14:textId="37747387" w:rsidR="004C3607" w:rsidRPr="00BF0E3A" w:rsidRDefault="008B50BA" w:rsidP="00BF0E3A">
      <w:pPr>
        <w:pStyle w:val="Default"/>
        <w:rPr>
          <w:rFonts w:ascii="Arial" w:hAnsi="Arial" w:cs="Arial"/>
          <w:sz w:val="20"/>
          <w:szCs w:val="26"/>
        </w:rPr>
      </w:pPr>
      <w:r>
        <w:rPr>
          <w:color w:val="000000" w:themeColor="text1"/>
          <w:sz w:val="20"/>
          <w:szCs w:val="20"/>
        </w:rPr>
        <w:br/>
      </w:r>
      <w:r w:rsidR="00BD38A6" w:rsidRPr="00BD38A6">
        <w:rPr>
          <w:rStyle w:val="A2"/>
          <w:rFonts w:ascii="Arial" w:hAnsi="Arial" w:cs="Arial"/>
          <w:sz w:val="20"/>
        </w:rPr>
        <w:t xml:space="preserve">A characteristic of good practice when teaching pupils with additional needs is that food teaching should reflect the curriculum, where appropriate, and individual needs of pupils, with due regard to progression based on a pupil’s individual learning journey. Consideration should also be given to other reputable guidance, e.g. </w:t>
      </w:r>
      <w:r w:rsidR="00BD38A6" w:rsidRPr="00BD38A6">
        <w:rPr>
          <w:rStyle w:val="A2"/>
          <w:rFonts w:ascii="Arial" w:hAnsi="Arial" w:cs="Arial"/>
          <w:i/>
          <w:iCs/>
          <w:sz w:val="20"/>
        </w:rPr>
        <w:t>Core competences for children and young people aged 5 to 16 years: A framework of skills and knowledge around food, diet and physical activity, and specialist guidance</w:t>
      </w:r>
      <w:r w:rsidR="00BD38A6" w:rsidRPr="00BD38A6">
        <w:rPr>
          <w:rStyle w:val="A2"/>
          <w:rFonts w:ascii="Arial" w:hAnsi="Arial" w:cs="Arial"/>
          <w:sz w:val="20"/>
        </w:rPr>
        <w:t xml:space="preserve"> documents across the UK.</w:t>
      </w:r>
      <w:r w:rsidR="00BF0E3A" w:rsidRPr="006512BA">
        <w:br/>
      </w:r>
    </w:p>
    <w:tbl>
      <w:tblPr>
        <w:tblStyle w:val="TableGrid"/>
        <w:tblW w:w="15735" w:type="dxa"/>
        <w:tblInd w:w="-459" w:type="dxa"/>
        <w:tblLook w:val="04A0" w:firstRow="1" w:lastRow="0" w:firstColumn="1" w:lastColumn="0" w:noHBand="0" w:noVBand="1"/>
      </w:tblPr>
      <w:tblGrid>
        <w:gridCol w:w="1843"/>
        <w:gridCol w:w="9356"/>
        <w:gridCol w:w="2126"/>
        <w:gridCol w:w="2410"/>
      </w:tblGrid>
      <w:tr w:rsidR="004C3607" w:rsidRPr="001E183E" w14:paraId="2FBD1BD5" w14:textId="77777777" w:rsidTr="413AC554">
        <w:tc>
          <w:tcPr>
            <w:tcW w:w="11199" w:type="dxa"/>
            <w:gridSpan w:val="2"/>
          </w:tcPr>
          <w:p w14:paraId="3DCF3DFD" w14:textId="09477494" w:rsidR="004C3607" w:rsidRPr="001E183E" w:rsidRDefault="008B0FB5" w:rsidP="004C3607">
            <w:pPr>
              <w:pStyle w:val="NoSpacing"/>
              <w:rPr>
                <w:rFonts w:ascii="Arial" w:hAnsi="Arial" w:cs="Arial"/>
                <w:b/>
                <w:sz w:val="20"/>
                <w:szCs w:val="20"/>
              </w:rPr>
            </w:pPr>
            <w:r w:rsidRPr="001E183E">
              <w:rPr>
                <w:rStyle w:val="A4"/>
                <w:rFonts w:ascii="Arial" w:hAnsi="Arial" w:cs="Arial"/>
                <w:b/>
                <w:sz w:val="20"/>
                <w:szCs w:val="20"/>
              </w:rPr>
              <w:t>Putting the characteristic into practice</w:t>
            </w:r>
          </w:p>
        </w:tc>
        <w:tc>
          <w:tcPr>
            <w:tcW w:w="2126" w:type="dxa"/>
          </w:tcPr>
          <w:p w14:paraId="5289F0B8" w14:textId="77777777" w:rsidR="004C3607" w:rsidRPr="001E183E" w:rsidRDefault="004C3607" w:rsidP="004C3607">
            <w:pPr>
              <w:pStyle w:val="NoSpacing"/>
              <w:rPr>
                <w:rFonts w:ascii="Arial" w:hAnsi="Arial" w:cs="Arial"/>
                <w:b/>
                <w:sz w:val="20"/>
                <w:szCs w:val="20"/>
              </w:rPr>
            </w:pPr>
            <w:r w:rsidRPr="001E183E">
              <w:rPr>
                <w:rFonts w:ascii="Arial" w:hAnsi="Arial" w:cs="Arial"/>
                <w:b/>
                <w:sz w:val="20"/>
                <w:szCs w:val="20"/>
              </w:rPr>
              <w:t>Personal reflection</w:t>
            </w:r>
          </w:p>
        </w:tc>
        <w:tc>
          <w:tcPr>
            <w:tcW w:w="2410" w:type="dxa"/>
          </w:tcPr>
          <w:p w14:paraId="10E4AC92" w14:textId="77777777" w:rsidR="004C3607" w:rsidRPr="001E183E" w:rsidRDefault="004C3607" w:rsidP="004C3607">
            <w:pPr>
              <w:pStyle w:val="NoSpacing"/>
              <w:rPr>
                <w:rFonts w:ascii="Arial" w:hAnsi="Arial" w:cs="Arial"/>
                <w:b/>
                <w:sz w:val="20"/>
                <w:szCs w:val="20"/>
              </w:rPr>
            </w:pPr>
            <w:r w:rsidRPr="001E183E">
              <w:rPr>
                <w:rFonts w:ascii="Arial" w:hAnsi="Arial" w:cs="Arial"/>
                <w:b/>
                <w:sz w:val="20"/>
                <w:szCs w:val="20"/>
              </w:rPr>
              <w:t>My actions</w:t>
            </w:r>
          </w:p>
        </w:tc>
      </w:tr>
      <w:tr w:rsidR="004C3607" w:rsidRPr="001E183E" w14:paraId="48CA439F" w14:textId="77777777" w:rsidTr="413AC554">
        <w:tc>
          <w:tcPr>
            <w:tcW w:w="1843" w:type="dxa"/>
          </w:tcPr>
          <w:p w14:paraId="04E1761A" w14:textId="011D25A2" w:rsidR="00090989" w:rsidRPr="00FC7141" w:rsidRDefault="006B73FB" w:rsidP="004C3607">
            <w:pPr>
              <w:pStyle w:val="NoSpacing"/>
              <w:rPr>
                <w:rFonts w:ascii="Arial" w:hAnsi="Arial" w:cs="Arial"/>
                <w:bCs/>
                <w:sz w:val="20"/>
                <w:szCs w:val="20"/>
              </w:rPr>
            </w:pPr>
            <w:r w:rsidRPr="00FC7141">
              <w:rPr>
                <w:rStyle w:val="A1"/>
                <w:rFonts w:ascii="Arial" w:hAnsi="Arial" w:cs="Arial"/>
                <w:bCs w:val="0"/>
                <w:sz w:val="20"/>
                <w:szCs w:val="20"/>
              </w:rPr>
              <w:t>Planning</w:t>
            </w:r>
            <w:r w:rsidR="008309D7" w:rsidRPr="00FC7141">
              <w:rPr>
                <w:rStyle w:val="A1"/>
                <w:rFonts w:ascii="Arial" w:hAnsi="Arial" w:cs="Arial"/>
                <w:bCs w:val="0"/>
                <w:sz w:val="20"/>
                <w:szCs w:val="20"/>
              </w:rPr>
              <w:t xml:space="preserve"> and preparation</w:t>
            </w:r>
          </w:p>
        </w:tc>
        <w:tc>
          <w:tcPr>
            <w:tcW w:w="9356" w:type="dxa"/>
          </w:tcPr>
          <w:p w14:paraId="4E635956" w14:textId="77777777" w:rsidR="0040362C" w:rsidRPr="00FC7141" w:rsidRDefault="0040362C" w:rsidP="0040362C">
            <w:pPr>
              <w:spacing w:before="100" w:beforeAutospacing="1" w:after="100" w:afterAutospacing="1"/>
              <w:rPr>
                <w:rFonts w:ascii="Arial" w:eastAsia="Times New Roman" w:hAnsi="Arial" w:cs="Arial"/>
                <w:sz w:val="20"/>
                <w:szCs w:val="20"/>
                <w:lang w:eastAsia="en-GB"/>
              </w:rPr>
            </w:pPr>
            <w:r w:rsidRPr="00FC7141">
              <w:rPr>
                <w:rFonts w:ascii="Arial" w:eastAsia="Times New Roman" w:hAnsi="Arial" w:cs="Arial"/>
                <w:sz w:val="20"/>
                <w:szCs w:val="20"/>
                <w:lang w:eastAsia="en-GB"/>
              </w:rPr>
              <w:t>In practice, staff:</w:t>
            </w:r>
          </w:p>
          <w:p w14:paraId="54671108" w14:textId="66CCDC27" w:rsidR="0040362C" w:rsidRPr="00FC7141" w:rsidRDefault="0040362C" w:rsidP="413AC554">
            <w:pPr>
              <w:numPr>
                <w:ilvl w:val="0"/>
                <w:numId w:val="22"/>
              </w:numPr>
              <w:spacing w:before="100" w:beforeAutospacing="1" w:after="100" w:afterAutospacing="1"/>
              <w:rPr>
                <w:rFonts w:ascii="Arial" w:eastAsia="Times New Roman" w:hAnsi="Arial" w:cs="Arial"/>
                <w:sz w:val="20"/>
                <w:szCs w:val="20"/>
                <w:lang w:eastAsia="en-GB"/>
              </w:rPr>
            </w:pPr>
            <w:r w:rsidRPr="413AC554">
              <w:rPr>
                <w:rFonts w:ascii="Arial" w:eastAsia="Times New Roman" w:hAnsi="Arial" w:cs="Arial"/>
                <w:sz w:val="20"/>
                <w:szCs w:val="20"/>
                <w:lang w:eastAsia="en-GB"/>
              </w:rPr>
              <w:t>consider the individual needs of pupils and plan pupil-centred activities around food that support the food curriculum and skills for independent living and work;</w:t>
            </w:r>
            <w:r w:rsidR="0E733DAE" w:rsidRPr="413AC554">
              <w:rPr>
                <w:rFonts w:ascii="Arial" w:eastAsia="Times New Roman" w:hAnsi="Arial" w:cs="Arial"/>
                <w:sz w:val="20"/>
                <w:szCs w:val="20"/>
                <w:lang w:eastAsia="en-GB"/>
              </w:rPr>
              <w:t xml:space="preserve"> </w:t>
            </w:r>
          </w:p>
          <w:p w14:paraId="1105431D" w14:textId="77777777" w:rsidR="0040362C" w:rsidRPr="00FC7141" w:rsidRDefault="0040362C" w:rsidP="0040362C">
            <w:pPr>
              <w:numPr>
                <w:ilvl w:val="0"/>
                <w:numId w:val="22"/>
              </w:numPr>
              <w:spacing w:before="100" w:beforeAutospacing="1" w:after="100" w:afterAutospacing="1"/>
              <w:rPr>
                <w:rFonts w:ascii="Arial" w:eastAsia="Times New Roman" w:hAnsi="Arial" w:cs="Arial"/>
                <w:sz w:val="20"/>
                <w:szCs w:val="20"/>
                <w:lang w:eastAsia="en-GB"/>
              </w:rPr>
            </w:pPr>
            <w:r w:rsidRPr="00FC7141">
              <w:rPr>
                <w:rFonts w:ascii="Arial" w:eastAsia="Times New Roman" w:hAnsi="Arial" w:cs="Arial"/>
                <w:sz w:val="20"/>
                <w:szCs w:val="20"/>
                <w:lang w:eastAsia="en-GB"/>
              </w:rPr>
              <w:t>ensure that planning and teaching delivers intended food knowledge and skills and is not driven by recipes;</w:t>
            </w:r>
          </w:p>
          <w:p w14:paraId="11EC75E5" w14:textId="77777777" w:rsidR="0040362C" w:rsidRPr="00FC7141" w:rsidRDefault="0040362C" w:rsidP="0040362C">
            <w:pPr>
              <w:numPr>
                <w:ilvl w:val="0"/>
                <w:numId w:val="22"/>
              </w:numPr>
              <w:spacing w:before="100" w:beforeAutospacing="1" w:after="100" w:afterAutospacing="1"/>
              <w:rPr>
                <w:rFonts w:ascii="Arial" w:eastAsia="Times New Roman" w:hAnsi="Arial" w:cs="Arial"/>
                <w:sz w:val="20"/>
                <w:szCs w:val="20"/>
                <w:lang w:eastAsia="en-GB"/>
              </w:rPr>
            </w:pPr>
            <w:r w:rsidRPr="00FC7141">
              <w:rPr>
                <w:rFonts w:ascii="Arial" w:eastAsia="Times New Roman" w:hAnsi="Arial" w:cs="Arial"/>
                <w:sz w:val="20"/>
                <w:szCs w:val="20"/>
                <w:lang w:eastAsia="en-GB"/>
              </w:rPr>
              <w:t>ensure lessons build on pupils’ prior food education knowledge and experiences in healthy eating, cooking and where food comes from;</w:t>
            </w:r>
          </w:p>
          <w:p w14:paraId="37739B2C" w14:textId="77777777" w:rsidR="0040362C" w:rsidRPr="00FC7141" w:rsidRDefault="0040362C" w:rsidP="0040362C">
            <w:pPr>
              <w:numPr>
                <w:ilvl w:val="0"/>
                <w:numId w:val="22"/>
              </w:numPr>
              <w:spacing w:before="100" w:beforeAutospacing="1" w:after="100" w:afterAutospacing="1"/>
              <w:rPr>
                <w:rFonts w:ascii="Arial" w:eastAsia="Times New Roman" w:hAnsi="Arial" w:cs="Arial"/>
                <w:sz w:val="20"/>
                <w:szCs w:val="20"/>
                <w:lang w:eastAsia="en-GB"/>
              </w:rPr>
            </w:pPr>
            <w:r w:rsidRPr="00FC7141">
              <w:rPr>
                <w:rFonts w:ascii="Arial" w:eastAsia="Times New Roman" w:hAnsi="Arial" w:cs="Arial"/>
                <w:sz w:val="20"/>
                <w:szCs w:val="20"/>
                <w:lang w:eastAsia="en-GB"/>
              </w:rPr>
              <w:t>are aware of pupils’ food sensitivities and behaviour around food and plan activities accordingly;</w:t>
            </w:r>
          </w:p>
          <w:p w14:paraId="6914BDAD" w14:textId="77777777" w:rsidR="0040362C" w:rsidRPr="00FC7141" w:rsidRDefault="0040362C" w:rsidP="0040362C">
            <w:pPr>
              <w:numPr>
                <w:ilvl w:val="0"/>
                <w:numId w:val="22"/>
              </w:numPr>
              <w:spacing w:before="100" w:beforeAutospacing="1" w:after="100" w:afterAutospacing="1"/>
              <w:rPr>
                <w:rFonts w:ascii="Arial" w:eastAsia="Times New Roman" w:hAnsi="Arial" w:cs="Arial"/>
                <w:sz w:val="20"/>
                <w:szCs w:val="20"/>
                <w:lang w:eastAsia="en-GB"/>
              </w:rPr>
            </w:pPr>
            <w:r w:rsidRPr="00FC7141">
              <w:rPr>
                <w:rFonts w:ascii="Arial" w:eastAsia="Times New Roman" w:hAnsi="Arial" w:cs="Arial"/>
                <w:sz w:val="20"/>
                <w:szCs w:val="20"/>
                <w:lang w:eastAsia="en-GB"/>
              </w:rPr>
              <w:t>provide opportunities to try new food to expand pupils’ experiences of less familiar food (taking into account allergies, intolerances and sensory issues);</w:t>
            </w:r>
          </w:p>
          <w:p w14:paraId="5BBD75C1" w14:textId="77777777" w:rsidR="0040362C" w:rsidRPr="00FC7141" w:rsidRDefault="0040362C" w:rsidP="0040362C">
            <w:pPr>
              <w:numPr>
                <w:ilvl w:val="0"/>
                <w:numId w:val="22"/>
              </w:numPr>
              <w:spacing w:before="100" w:beforeAutospacing="1" w:after="100" w:afterAutospacing="1"/>
              <w:rPr>
                <w:rFonts w:ascii="Arial" w:eastAsia="Times New Roman" w:hAnsi="Arial" w:cs="Arial"/>
                <w:sz w:val="20"/>
                <w:szCs w:val="20"/>
                <w:lang w:eastAsia="en-GB"/>
              </w:rPr>
            </w:pPr>
            <w:r w:rsidRPr="00FC7141">
              <w:rPr>
                <w:rFonts w:ascii="Arial" w:eastAsia="Times New Roman" w:hAnsi="Arial" w:cs="Arial"/>
                <w:sz w:val="20"/>
                <w:szCs w:val="20"/>
                <w:lang w:eastAsia="en-GB"/>
              </w:rPr>
              <w:t>acknowledge that progress for individual pupils may be in smaller or larger steps depending on their own learning journey;</w:t>
            </w:r>
          </w:p>
          <w:p w14:paraId="0E5B5A23" w14:textId="77777777" w:rsidR="0040362C" w:rsidRPr="00FC7141" w:rsidRDefault="0040362C" w:rsidP="0040362C">
            <w:pPr>
              <w:numPr>
                <w:ilvl w:val="0"/>
                <w:numId w:val="22"/>
              </w:numPr>
              <w:spacing w:before="100" w:beforeAutospacing="1" w:after="100" w:afterAutospacing="1"/>
              <w:rPr>
                <w:rFonts w:ascii="Arial" w:eastAsia="Times New Roman" w:hAnsi="Arial" w:cs="Arial"/>
                <w:sz w:val="20"/>
                <w:szCs w:val="20"/>
                <w:lang w:eastAsia="en-GB"/>
              </w:rPr>
            </w:pPr>
            <w:r w:rsidRPr="00FC7141">
              <w:rPr>
                <w:rFonts w:ascii="Arial" w:eastAsia="Times New Roman" w:hAnsi="Arial" w:cs="Arial"/>
                <w:sz w:val="20"/>
                <w:szCs w:val="20"/>
                <w:lang w:eastAsia="en-GB"/>
              </w:rPr>
              <w:t>investigate and promote the range of employment opportunities in food, e.g. catering and hospitality;</w:t>
            </w:r>
          </w:p>
          <w:p w14:paraId="619DAF34" w14:textId="77777777" w:rsidR="0040362C" w:rsidRPr="00FC7141" w:rsidRDefault="0040362C" w:rsidP="0040362C">
            <w:pPr>
              <w:numPr>
                <w:ilvl w:val="0"/>
                <w:numId w:val="22"/>
              </w:numPr>
              <w:spacing w:before="100" w:beforeAutospacing="1" w:after="100" w:afterAutospacing="1"/>
              <w:rPr>
                <w:rFonts w:ascii="Arial" w:eastAsia="Times New Roman" w:hAnsi="Arial" w:cs="Arial"/>
                <w:sz w:val="20"/>
                <w:szCs w:val="20"/>
                <w:lang w:eastAsia="en-GB"/>
              </w:rPr>
            </w:pPr>
            <w:r w:rsidRPr="00FC7141">
              <w:rPr>
                <w:rFonts w:ascii="Arial" w:eastAsia="Times New Roman" w:hAnsi="Arial" w:cs="Arial"/>
                <w:sz w:val="20"/>
                <w:szCs w:val="20"/>
                <w:lang w:eastAsia="en-GB"/>
              </w:rPr>
              <w:t>ensure that health and safety is at the forefront of any practical food activities taking place by undertaking risk assessment and following the subsequent procedures put in place;</w:t>
            </w:r>
          </w:p>
          <w:p w14:paraId="46B2EF2F" w14:textId="376A23B9" w:rsidR="001E183E" w:rsidRPr="00FC7141" w:rsidRDefault="0040362C" w:rsidP="0040362C">
            <w:pPr>
              <w:numPr>
                <w:ilvl w:val="0"/>
                <w:numId w:val="22"/>
              </w:numPr>
              <w:spacing w:before="100" w:beforeAutospacing="1" w:after="100" w:afterAutospacing="1"/>
              <w:rPr>
                <w:rFonts w:ascii="Arial" w:eastAsia="Times New Roman" w:hAnsi="Arial" w:cs="Arial"/>
                <w:sz w:val="20"/>
                <w:szCs w:val="20"/>
                <w:lang w:eastAsia="en-GB"/>
              </w:rPr>
            </w:pPr>
            <w:r w:rsidRPr="00FC7141">
              <w:rPr>
                <w:rFonts w:ascii="Arial" w:eastAsia="Times New Roman" w:hAnsi="Arial" w:cs="Arial"/>
                <w:sz w:val="20"/>
                <w:szCs w:val="20"/>
                <w:lang w:eastAsia="en-GB"/>
              </w:rPr>
              <w:t>work within planned budgets.</w:t>
            </w:r>
          </w:p>
        </w:tc>
        <w:tc>
          <w:tcPr>
            <w:tcW w:w="2126" w:type="dxa"/>
          </w:tcPr>
          <w:p w14:paraId="598EA614" w14:textId="77777777" w:rsidR="004C3607" w:rsidRPr="001E183E" w:rsidRDefault="004C3607" w:rsidP="004C3607">
            <w:pPr>
              <w:pStyle w:val="NoSpacing"/>
              <w:rPr>
                <w:rFonts w:ascii="Arial" w:hAnsi="Arial" w:cs="Arial"/>
                <w:sz w:val="20"/>
                <w:szCs w:val="20"/>
              </w:rPr>
            </w:pPr>
          </w:p>
        </w:tc>
        <w:tc>
          <w:tcPr>
            <w:tcW w:w="2410" w:type="dxa"/>
          </w:tcPr>
          <w:p w14:paraId="50863C75" w14:textId="77777777" w:rsidR="004C3607" w:rsidRPr="001E183E" w:rsidRDefault="004C3607" w:rsidP="004C3607">
            <w:pPr>
              <w:pStyle w:val="NoSpacing"/>
              <w:rPr>
                <w:rFonts w:ascii="Arial" w:hAnsi="Arial" w:cs="Arial"/>
                <w:sz w:val="20"/>
                <w:szCs w:val="20"/>
              </w:rPr>
            </w:pPr>
          </w:p>
        </w:tc>
      </w:tr>
      <w:tr w:rsidR="00FF670F" w:rsidRPr="001E183E" w14:paraId="09D3AA66" w14:textId="77777777" w:rsidTr="413AC554">
        <w:tc>
          <w:tcPr>
            <w:tcW w:w="1843" w:type="dxa"/>
          </w:tcPr>
          <w:p w14:paraId="685CA27D" w14:textId="4302B6C2" w:rsidR="00FF670F" w:rsidRPr="00FC7141" w:rsidRDefault="00FF670F" w:rsidP="004C3607">
            <w:pPr>
              <w:pStyle w:val="NoSpacing"/>
              <w:rPr>
                <w:rStyle w:val="A1"/>
                <w:rFonts w:ascii="Arial" w:hAnsi="Arial" w:cs="Arial"/>
                <w:bCs w:val="0"/>
                <w:sz w:val="20"/>
                <w:szCs w:val="20"/>
              </w:rPr>
            </w:pPr>
            <w:r w:rsidRPr="00FC7141">
              <w:rPr>
                <w:rStyle w:val="A1"/>
                <w:rFonts w:ascii="Arial" w:hAnsi="Arial" w:cs="Arial"/>
                <w:bCs w:val="0"/>
                <w:sz w:val="20"/>
                <w:szCs w:val="20"/>
              </w:rPr>
              <w:t>Teaching</w:t>
            </w:r>
          </w:p>
        </w:tc>
        <w:tc>
          <w:tcPr>
            <w:tcW w:w="9356" w:type="dxa"/>
          </w:tcPr>
          <w:p w14:paraId="1A8CCF15" w14:textId="77777777" w:rsidR="00FF670F" w:rsidRPr="00FC7141" w:rsidRDefault="00FF670F" w:rsidP="0040362C">
            <w:pPr>
              <w:spacing w:before="100" w:beforeAutospacing="1" w:after="100" w:afterAutospacing="1"/>
              <w:rPr>
                <w:rFonts w:ascii="Arial" w:eastAsia="Times New Roman" w:hAnsi="Arial" w:cs="Arial"/>
                <w:sz w:val="20"/>
                <w:szCs w:val="20"/>
                <w:lang w:eastAsia="en-GB"/>
              </w:rPr>
            </w:pPr>
            <w:r w:rsidRPr="00FC7141">
              <w:rPr>
                <w:rFonts w:ascii="Arial" w:eastAsia="Times New Roman" w:hAnsi="Arial" w:cs="Arial"/>
                <w:sz w:val="20"/>
                <w:szCs w:val="20"/>
                <w:lang w:eastAsia="en-GB"/>
              </w:rPr>
              <w:t>In practice, staff:</w:t>
            </w:r>
          </w:p>
          <w:p w14:paraId="26F118B2" w14:textId="77777777" w:rsidR="00FF670F" w:rsidRPr="00FC7141" w:rsidRDefault="00FF670F" w:rsidP="0040362C">
            <w:pPr>
              <w:numPr>
                <w:ilvl w:val="0"/>
                <w:numId w:val="24"/>
              </w:numPr>
              <w:spacing w:before="100" w:beforeAutospacing="1" w:after="100" w:afterAutospacing="1"/>
              <w:rPr>
                <w:rFonts w:ascii="Arial" w:eastAsia="Times New Roman" w:hAnsi="Arial" w:cs="Arial"/>
                <w:sz w:val="20"/>
                <w:szCs w:val="20"/>
                <w:lang w:eastAsia="en-GB"/>
              </w:rPr>
            </w:pPr>
            <w:r w:rsidRPr="00FC7141">
              <w:rPr>
                <w:rFonts w:ascii="Arial" w:eastAsia="Times New Roman" w:hAnsi="Arial" w:cs="Arial"/>
                <w:sz w:val="20"/>
                <w:szCs w:val="20"/>
                <w:lang w:eastAsia="en-GB"/>
              </w:rPr>
              <w:t>deliver food lessons as set out in planning documents while reviewing and adjusting as necessary to meet pupil needs;</w:t>
            </w:r>
          </w:p>
          <w:p w14:paraId="0A4D23C2" w14:textId="77777777" w:rsidR="00FF670F" w:rsidRPr="00FC7141" w:rsidRDefault="00FF670F" w:rsidP="0040362C">
            <w:pPr>
              <w:numPr>
                <w:ilvl w:val="0"/>
                <w:numId w:val="24"/>
              </w:numPr>
              <w:spacing w:before="100" w:beforeAutospacing="1" w:after="100" w:afterAutospacing="1"/>
              <w:rPr>
                <w:rFonts w:ascii="Arial" w:eastAsia="Times New Roman" w:hAnsi="Arial" w:cs="Arial"/>
                <w:sz w:val="20"/>
                <w:szCs w:val="20"/>
                <w:lang w:eastAsia="en-GB"/>
              </w:rPr>
            </w:pPr>
            <w:r w:rsidRPr="00FC7141">
              <w:rPr>
                <w:rFonts w:ascii="Arial" w:eastAsia="Times New Roman" w:hAnsi="Arial" w:cs="Arial"/>
                <w:sz w:val="20"/>
                <w:szCs w:val="20"/>
                <w:lang w:eastAsia="en-GB"/>
              </w:rPr>
              <w:lastRenderedPageBreak/>
              <w:t>teach discrete food lessons and also use food as a vehicle to support the delivery of other curriculum subjects;</w:t>
            </w:r>
          </w:p>
          <w:p w14:paraId="4C617AB4" w14:textId="77777777" w:rsidR="00FF670F" w:rsidRPr="00FC7141" w:rsidRDefault="00FF670F" w:rsidP="0040362C">
            <w:pPr>
              <w:numPr>
                <w:ilvl w:val="0"/>
                <w:numId w:val="24"/>
              </w:numPr>
              <w:spacing w:before="100" w:beforeAutospacing="1" w:after="100" w:afterAutospacing="1"/>
              <w:rPr>
                <w:rFonts w:ascii="Arial" w:eastAsia="Times New Roman" w:hAnsi="Arial" w:cs="Arial"/>
                <w:sz w:val="20"/>
                <w:szCs w:val="20"/>
                <w:lang w:eastAsia="en-GB"/>
              </w:rPr>
            </w:pPr>
            <w:r w:rsidRPr="00FC7141">
              <w:rPr>
                <w:rFonts w:ascii="Arial" w:eastAsia="Times New Roman" w:hAnsi="Arial" w:cs="Arial"/>
                <w:sz w:val="20"/>
                <w:szCs w:val="20"/>
                <w:lang w:eastAsia="en-GB"/>
              </w:rPr>
              <w:t>use a range of pupil-centred teaching styles, tasks and resources to engage and extend/challenge pupils, such as group and individual tasks, tasting activities, videos and web searches, where appropriate;</w:t>
            </w:r>
          </w:p>
          <w:p w14:paraId="52AD3231" w14:textId="77777777" w:rsidR="00FF670F" w:rsidRPr="00FC7141" w:rsidRDefault="00FF670F" w:rsidP="0040362C">
            <w:pPr>
              <w:numPr>
                <w:ilvl w:val="0"/>
                <w:numId w:val="24"/>
              </w:numPr>
              <w:spacing w:before="100" w:beforeAutospacing="1" w:after="100" w:afterAutospacing="1"/>
              <w:rPr>
                <w:rFonts w:ascii="Arial" w:eastAsia="Times New Roman" w:hAnsi="Arial" w:cs="Arial"/>
                <w:sz w:val="20"/>
                <w:szCs w:val="20"/>
                <w:lang w:eastAsia="en-GB"/>
              </w:rPr>
            </w:pPr>
            <w:r w:rsidRPr="00FC7141">
              <w:rPr>
                <w:rFonts w:ascii="Arial" w:eastAsia="Times New Roman" w:hAnsi="Arial" w:cs="Arial"/>
                <w:sz w:val="20"/>
                <w:szCs w:val="20"/>
                <w:lang w:eastAsia="en-GB"/>
              </w:rPr>
              <w:t>use resources that are suitable for individual pupil needs;</w:t>
            </w:r>
          </w:p>
          <w:p w14:paraId="596B63BB" w14:textId="77777777" w:rsidR="00FF670F" w:rsidRPr="00FC7141" w:rsidRDefault="00FF670F" w:rsidP="0040362C">
            <w:pPr>
              <w:numPr>
                <w:ilvl w:val="0"/>
                <w:numId w:val="24"/>
              </w:numPr>
              <w:spacing w:before="100" w:beforeAutospacing="1" w:after="100" w:afterAutospacing="1"/>
              <w:rPr>
                <w:rFonts w:ascii="Arial" w:eastAsia="Times New Roman" w:hAnsi="Arial" w:cs="Arial"/>
                <w:sz w:val="20"/>
                <w:szCs w:val="20"/>
                <w:lang w:eastAsia="en-GB"/>
              </w:rPr>
            </w:pPr>
            <w:r w:rsidRPr="00FC7141">
              <w:rPr>
                <w:rFonts w:ascii="Arial" w:eastAsia="Times New Roman" w:hAnsi="Arial" w:cs="Arial"/>
                <w:sz w:val="20"/>
                <w:szCs w:val="20"/>
                <w:lang w:eastAsia="en-GB"/>
              </w:rPr>
              <w:t>use resources that are up to date, evidence based and reliable, e.g. the Eatwell Guide;</w:t>
            </w:r>
          </w:p>
          <w:p w14:paraId="07DDE649" w14:textId="77777777" w:rsidR="00FF670F" w:rsidRPr="00FC7141" w:rsidRDefault="00FF670F" w:rsidP="0040362C">
            <w:pPr>
              <w:numPr>
                <w:ilvl w:val="0"/>
                <w:numId w:val="24"/>
              </w:numPr>
              <w:spacing w:before="100" w:beforeAutospacing="1" w:after="100" w:afterAutospacing="1"/>
              <w:rPr>
                <w:rFonts w:ascii="Arial" w:eastAsia="Times New Roman" w:hAnsi="Arial" w:cs="Arial"/>
                <w:sz w:val="20"/>
                <w:szCs w:val="20"/>
                <w:lang w:eastAsia="en-GB"/>
              </w:rPr>
            </w:pPr>
            <w:r w:rsidRPr="00FC7141">
              <w:rPr>
                <w:rFonts w:ascii="Arial" w:eastAsia="Times New Roman" w:hAnsi="Arial" w:cs="Arial"/>
                <w:sz w:val="20"/>
                <w:szCs w:val="20"/>
                <w:lang w:eastAsia="en-GB"/>
              </w:rPr>
              <w:t>use pupils' own food experiences to enhance work around food, e.g. talking about favourite food, food eaten at different times of the year, religion or belief;</w:t>
            </w:r>
          </w:p>
          <w:p w14:paraId="44D293AA" w14:textId="66D840D4" w:rsidR="00FF670F" w:rsidRPr="00FC7141" w:rsidRDefault="00FF670F" w:rsidP="0040362C">
            <w:pPr>
              <w:numPr>
                <w:ilvl w:val="0"/>
                <w:numId w:val="23"/>
              </w:numPr>
              <w:spacing w:before="100" w:beforeAutospacing="1" w:after="100" w:afterAutospacing="1"/>
              <w:rPr>
                <w:rFonts w:ascii="Arial" w:eastAsia="Times New Roman" w:hAnsi="Arial" w:cs="Arial"/>
                <w:sz w:val="20"/>
                <w:szCs w:val="20"/>
                <w:lang w:eastAsia="en-GB"/>
              </w:rPr>
            </w:pPr>
            <w:r w:rsidRPr="00FC7141">
              <w:rPr>
                <w:rFonts w:ascii="Arial" w:eastAsia="Times New Roman" w:hAnsi="Arial" w:cs="Arial"/>
                <w:sz w:val="20"/>
                <w:szCs w:val="20"/>
                <w:lang w:eastAsia="en-GB"/>
              </w:rPr>
              <w:t>use tools and equipment suitable for pupils' individual needs.</w:t>
            </w:r>
          </w:p>
        </w:tc>
        <w:tc>
          <w:tcPr>
            <w:tcW w:w="2126" w:type="dxa"/>
          </w:tcPr>
          <w:p w14:paraId="5D77BD11" w14:textId="77777777" w:rsidR="00FF670F" w:rsidRPr="001E183E" w:rsidRDefault="00FF670F" w:rsidP="004C3607">
            <w:pPr>
              <w:pStyle w:val="NoSpacing"/>
              <w:rPr>
                <w:rFonts w:ascii="Arial" w:hAnsi="Arial" w:cs="Arial"/>
                <w:sz w:val="20"/>
                <w:szCs w:val="20"/>
              </w:rPr>
            </w:pPr>
          </w:p>
        </w:tc>
        <w:tc>
          <w:tcPr>
            <w:tcW w:w="2410" w:type="dxa"/>
          </w:tcPr>
          <w:p w14:paraId="559D2CFC" w14:textId="77777777" w:rsidR="00FF670F" w:rsidRPr="001E183E" w:rsidRDefault="00FF670F" w:rsidP="004C3607">
            <w:pPr>
              <w:pStyle w:val="NoSpacing"/>
              <w:rPr>
                <w:rFonts w:ascii="Arial" w:hAnsi="Arial" w:cs="Arial"/>
                <w:sz w:val="20"/>
                <w:szCs w:val="20"/>
              </w:rPr>
            </w:pPr>
          </w:p>
        </w:tc>
      </w:tr>
      <w:tr w:rsidR="00FF670F" w:rsidRPr="001E183E" w14:paraId="674E7494" w14:textId="77777777" w:rsidTr="413AC554">
        <w:tc>
          <w:tcPr>
            <w:tcW w:w="1843" w:type="dxa"/>
          </w:tcPr>
          <w:p w14:paraId="129112EA" w14:textId="32275996" w:rsidR="00FF670F" w:rsidRPr="00FC7141" w:rsidRDefault="00FF670F" w:rsidP="004C3607">
            <w:pPr>
              <w:pStyle w:val="NoSpacing"/>
              <w:rPr>
                <w:rFonts w:ascii="Arial" w:hAnsi="Arial" w:cs="Arial"/>
                <w:bCs/>
                <w:sz w:val="20"/>
                <w:szCs w:val="20"/>
              </w:rPr>
            </w:pPr>
            <w:r w:rsidRPr="00FC7141">
              <w:rPr>
                <w:rStyle w:val="A1"/>
                <w:rFonts w:ascii="Arial" w:hAnsi="Arial" w:cs="Arial"/>
                <w:bCs w:val="0"/>
                <w:sz w:val="20"/>
                <w:szCs w:val="20"/>
              </w:rPr>
              <w:t>Evaluation</w:t>
            </w:r>
          </w:p>
        </w:tc>
        <w:tc>
          <w:tcPr>
            <w:tcW w:w="9356" w:type="dxa"/>
          </w:tcPr>
          <w:p w14:paraId="07889002" w14:textId="77777777" w:rsidR="00FF670F" w:rsidRPr="00FC7141" w:rsidRDefault="00FF670F" w:rsidP="001A684E">
            <w:pPr>
              <w:spacing w:before="100" w:beforeAutospacing="1" w:after="100" w:afterAutospacing="1"/>
              <w:rPr>
                <w:rFonts w:ascii="Arial" w:eastAsia="Times New Roman" w:hAnsi="Arial" w:cs="Arial"/>
                <w:sz w:val="20"/>
                <w:szCs w:val="20"/>
                <w:lang w:eastAsia="en-GB"/>
              </w:rPr>
            </w:pPr>
            <w:r w:rsidRPr="00FC7141">
              <w:rPr>
                <w:rFonts w:ascii="Arial" w:eastAsia="Times New Roman" w:hAnsi="Arial" w:cs="Arial"/>
                <w:sz w:val="20"/>
                <w:szCs w:val="20"/>
                <w:lang w:eastAsia="en-GB"/>
              </w:rPr>
              <w:t>In practice, staff:</w:t>
            </w:r>
          </w:p>
          <w:p w14:paraId="1D0941AB" w14:textId="77777777" w:rsidR="00FF670F" w:rsidRPr="00FC7141" w:rsidRDefault="00FF670F" w:rsidP="001A684E">
            <w:pPr>
              <w:numPr>
                <w:ilvl w:val="0"/>
                <w:numId w:val="26"/>
              </w:numPr>
              <w:spacing w:before="100" w:beforeAutospacing="1" w:after="100" w:afterAutospacing="1"/>
              <w:rPr>
                <w:rFonts w:ascii="Arial" w:eastAsia="Times New Roman" w:hAnsi="Arial" w:cs="Arial"/>
                <w:sz w:val="20"/>
                <w:szCs w:val="20"/>
                <w:lang w:eastAsia="en-GB"/>
              </w:rPr>
            </w:pPr>
            <w:r w:rsidRPr="00FC7141">
              <w:rPr>
                <w:rFonts w:ascii="Arial" w:eastAsia="Times New Roman" w:hAnsi="Arial" w:cs="Arial"/>
                <w:sz w:val="20"/>
                <w:szCs w:val="20"/>
                <w:lang w:eastAsia="en-GB"/>
              </w:rPr>
              <w:t>use self-reflection and pupil feedback to help review teaching and learning and make any appropriate moderations to lessons;</w:t>
            </w:r>
          </w:p>
          <w:p w14:paraId="072905A8" w14:textId="77777777" w:rsidR="00FF670F" w:rsidRPr="00FC7141" w:rsidRDefault="00FF670F" w:rsidP="001A684E">
            <w:pPr>
              <w:numPr>
                <w:ilvl w:val="0"/>
                <w:numId w:val="26"/>
              </w:numPr>
              <w:spacing w:before="100" w:beforeAutospacing="1" w:after="100" w:afterAutospacing="1"/>
              <w:rPr>
                <w:rFonts w:ascii="Arial" w:eastAsia="Times New Roman" w:hAnsi="Arial" w:cs="Arial"/>
                <w:sz w:val="20"/>
                <w:szCs w:val="20"/>
                <w:lang w:eastAsia="en-GB"/>
              </w:rPr>
            </w:pPr>
            <w:r w:rsidRPr="00FC7141">
              <w:rPr>
                <w:rFonts w:ascii="Arial" w:eastAsia="Times New Roman" w:hAnsi="Arial" w:cs="Arial"/>
                <w:sz w:val="20"/>
                <w:szCs w:val="20"/>
                <w:lang w:eastAsia="en-GB"/>
              </w:rPr>
              <w:t>assess pupils’ knowledge and skills about food and tailor lessons and food activities appropriately to ensure pupils progress;</w:t>
            </w:r>
          </w:p>
          <w:p w14:paraId="395D9D2B" w14:textId="385BDF62" w:rsidR="00FF670F" w:rsidRPr="00FC7141" w:rsidRDefault="00FF670F" w:rsidP="413AC554">
            <w:pPr>
              <w:numPr>
                <w:ilvl w:val="0"/>
                <w:numId w:val="26"/>
              </w:numPr>
              <w:spacing w:before="100" w:beforeAutospacing="1" w:after="100" w:afterAutospacing="1"/>
              <w:rPr>
                <w:rFonts w:ascii="Arial" w:eastAsia="Times New Roman" w:hAnsi="Arial" w:cs="Arial"/>
                <w:sz w:val="20"/>
                <w:szCs w:val="20"/>
                <w:lang w:eastAsia="en-GB"/>
              </w:rPr>
            </w:pPr>
            <w:r w:rsidRPr="413AC554">
              <w:rPr>
                <w:rFonts w:ascii="Arial" w:eastAsia="Times New Roman" w:hAnsi="Arial" w:cs="Arial"/>
                <w:sz w:val="20"/>
                <w:szCs w:val="20"/>
                <w:lang w:eastAsia="en-GB"/>
              </w:rPr>
              <w:t>involve parents/carers in the review of food lessons/activities and subsequent future planning.</w:t>
            </w:r>
          </w:p>
        </w:tc>
        <w:tc>
          <w:tcPr>
            <w:tcW w:w="2126" w:type="dxa"/>
          </w:tcPr>
          <w:p w14:paraId="576348C5" w14:textId="77777777" w:rsidR="00FF670F" w:rsidRPr="001E183E" w:rsidRDefault="00FF670F" w:rsidP="004C3607">
            <w:pPr>
              <w:pStyle w:val="NoSpacing"/>
              <w:rPr>
                <w:rFonts w:ascii="Arial" w:hAnsi="Arial" w:cs="Arial"/>
                <w:sz w:val="20"/>
                <w:szCs w:val="20"/>
              </w:rPr>
            </w:pPr>
          </w:p>
        </w:tc>
        <w:tc>
          <w:tcPr>
            <w:tcW w:w="2410" w:type="dxa"/>
          </w:tcPr>
          <w:p w14:paraId="16EB98B7" w14:textId="77777777" w:rsidR="00FF670F" w:rsidRPr="001E183E" w:rsidRDefault="00FF670F" w:rsidP="004C3607">
            <w:pPr>
              <w:pStyle w:val="NoSpacing"/>
              <w:rPr>
                <w:rFonts w:ascii="Arial" w:hAnsi="Arial" w:cs="Arial"/>
                <w:sz w:val="20"/>
                <w:szCs w:val="20"/>
              </w:rPr>
            </w:pPr>
          </w:p>
        </w:tc>
      </w:tr>
    </w:tbl>
    <w:p w14:paraId="20C29FBF" w14:textId="483A5C11" w:rsidR="00B63A3A" w:rsidRPr="00652ACE" w:rsidRDefault="00B63A3A" w:rsidP="00D5521E">
      <w:pPr>
        <w:pStyle w:val="FFLBodyText"/>
        <w:rPr>
          <w:sz w:val="24"/>
        </w:rPr>
      </w:pPr>
    </w:p>
    <w:sectPr w:rsidR="00B63A3A" w:rsidRPr="00652ACE" w:rsidSect="00B63A3A">
      <w:headerReference w:type="default" r:id="rId11"/>
      <w:footerReference w:type="default" r:id="rId12"/>
      <w:headerReference w:type="first" r:id="rId13"/>
      <w:footerReference w:type="first" r:id="rId14"/>
      <w:pgSz w:w="16840" w:h="11900" w:orient="landscape"/>
      <w:pgMar w:top="851" w:right="1134" w:bottom="2268" w:left="1134" w:header="709"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ECBF6F" w14:textId="77777777" w:rsidR="00CD3D0E" w:rsidRDefault="00CD3D0E" w:rsidP="00D5426B">
      <w:r>
        <w:separator/>
      </w:r>
    </w:p>
  </w:endnote>
  <w:endnote w:type="continuationSeparator" w:id="0">
    <w:p w14:paraId="52E28DC4" w14:textId="77777777" w:rsidR="00CD3D0E" w:rsidRDefault="00CD3D0E" w:rsidP="00D54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Sans Light">
    <w:altName w:val="Calibri"/>
    <w:panose1 w:val="00000000000000000000"/>
    <w:charset w:val="00"/>
    <w:family w:val="swiss"/>
    <w:notTrueType/>
    <w:pitch w:val="default"/>
    <w:sig w:usb0="00000003" w:usb1="00000000" w:usb2="00000000" w:usb3="00000000" w:csb0="00000001" w:csb1="00000000"/>
  </w:font>
  <w:font w:name="Gill Sans">
    <w:altName w:val="Gill Sans"/>
    <w:panose1 w:val="00000000000000000000"/>
    <w:charset w:val="00"/>
    <w:family w:val="swiss"/>
    <w:notTrueType/>
    <w:pitch w:val="default"/>
    <w:sig w:usb0="00000003" w:usb1="00000000" w:usb2="00000000" w:usb3="00000000" w:csb0="00000001" w:csb1="00000000"/>
  </w:font>
  <w:font w:name="GillSans">
    <w:altName w:val="GillSans"/>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7762253"/>
      <w:docPartObj>
        <w:docPartGallery w:val="Page Numbers (Bottom of Page)"/>
        <w:docPartUnique/>
      </w:docPartObj>
    </w:sdtPr>
    <w:sdtEndPr>
      <w:rPr>
        <w:noProof/>
      </w:rPr>
    </w:sdtEndPr>
    <w:sdtContent>
      <w:p w14:paraId="6C835C24" w14:textId="71D87B06" w:rsidR="009D20D6" w:rsidRDefault="008B50BA">
        <w:pPr>
          <w:pStyle w:val="Footer"/>
          <w:jc w:val="center"/>
        </w:pPr>
        <w:r w:rsidRPr="000607C7">
          <w:rPr>
            <w:noProof/>
            <w:lang w:eastAsia="en-GB"/>
          </w:rPr>
          <mc:AlternateContent>
            <mc:Choice Requires="wps">
              <w:drawing>
                <wp:anchor distT="0" distB="0" distL="114300" distR="114300" simplePos="0" relativeHeight="251667456" behindDoc="1" locked="0" layoutInCell="1" allowOverlap="1" wp14:anchorId="0276F302" wp14:editId="72694CB1">
                  <wp:simplePos x="0" y="0"/>
                  <wp:positionH relativeFrom="column">
                    <wp:posOffset>-352425</wp:posOffset>
                  </wp:positionH>
                  <wp:positionV relativeFrom="paragraph">
                    <wp:posOffset>-122555</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DBBD6C" w14:textId="146494AD"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C3607">
                                <w:rPr>
                                  <w:rFonts w:ascii="Arial" w:hAnsi="Arial" w:cs="Arial"/>
                                  <w:color w:val="000000" w:themeColor="text1"/>
                                  <w:sz w:val="20"/>
                                  <w:szCs w:val="20"/>
                                </w:rPr>
                                <w:t>20</w:t>
                              </w:r>
                              <w:r w:rsidR="001A684E">
                                <w:rPr>
                                  <w:rFonts w:ascii="Arial" w:hAnsi="Arial" w:cs="Arial"/>
                                  <w:color w:val="000000" w:themeColor="text1"/>
                                  <w:sz w:val="20"/>
                                  <w:szCs w:val="20"/>
                                </w:rPr>
                                <w:t>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276F302" id="_x0000_t202" coordsize="21600,21600" o:spt="202" path="m,l,21600r21600,l21600,xe">
                  <v:stroke joinstyle="miter"/>
                  <v:path gradientshapeok="t" o:connecttype="rect"/>
                </v:shapetype>
                <v:shape id="Text Box 12" o:spid="_x0000_s1026" type="#_x0000_t202" style="position:absolute;left:0;text-align:left;margin-left:-27.75pt;margin-top:-9.65pt;width:149.45pt;height:20.7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nXsbA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M&#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f4oHxMkswsBHM4raU/OI7V+lKLgSViJWyeMo&#10;XsZ+0fF6SLVaZRC2zol4Y9dOJteJzjRSD92j8G6Yu4iJvaVx+cTi1fj12GRpabWLpOs8m4nQnsWB&#10;aGxsHtnhdUlPwsv/jHp+A5e/AAAA//8DAFBLAwQUAAYACAAAACEAAyymUeAAAAAKAQAADwAAAGRy&#10;cy9kb3ducmV2LnhtbEyPwU6DQBCG7ya+w2ZMvLULtDQWWZrG6MnESPHgcWGnQMrOIrtt8e0dT3r7&#10;J/Pln2/y3WwHccHJ944UxMsIBFLjTE+tgo/qZfEAwgdNRg+OUME3etgVtze5zoy7UomXQ2gFl5DP&#10;tIIuhDGT0jcdWu2XbkTi3dFNVgcep1aaSV+53A4yiaKNtLonvtDpEZ86bE6Hs1Ww/6Tyuf96q9/L&#10;Y9lX1Tai181Jqfu7ef8IIuAc/mD41Wd1KNipdmcyXgwKFmmaMsoh3q5AMJGsV2sQNYckBlnk8v8L&#10;xQ8AAAD//wMAUEsBAi0AFAAGAAgAAAAhALaDOJL+AAAA4QEAABMAAAAAAAAAAAAAAAAAAAAAAFtD&#10;b250ZW50X1R5cGVzXS54bWxQSwECLQAUAAYACAAAACEAOP0h/9YAAACUAQAACwAAAAAAAAAAAAAA&#10;AAAvAQAAX3JlbHMvLnJlbHNQSwECLQAUAAYACAAAACEAgKp17GwCAABLBQAADgAAAAAAAAAAAAAA&#10;AAAuAgAAZHJzL2Uyb0RvYy54bWxQSwECLQAUAAYACAAAACEAAyymUeAAAAAKAQAADwAAAAAAAAAA&#10;AAAAAADGBAAAZHJzL2Rvd25yZXYueG1sUEsFBgAAAAAEAAQA8wAAANMFAAAAAA==&#10;" filled="f" stroked="f">
                  <v:textbox inset="0,0,0,0">
                    <w:txbxContent>
                      <w:p w14:paraId="36DBBD6C" w14:textId="146494AD"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C3607">
                          <w:rPr>
                            <w:rFonts w:ascii="Arial" w:hAnsi="Arial" w:cs="Arial"/>
                            <w:color w:val="000000" w:themeColor="text1"/>
                            <w:sz w:val="20"/>
                            <w:szCs w:val="20"/>
                          </w:rPr>
                          <w:t>20</w:t>
                        </w:r>
                        <w:r w:rsidR="001A684E">
                          <w:rPr>
                            <w:rFonts w:ascii="Arial" w:hAnsi="Arial" w:cs="Arial"/>
                            <w:color w:val="000000" w:themeColor="text1"/>
                            <w:sz w:val="20"/>
                            <w:szCs w:val="20"/>
                          </w:rPr>
                          <w:t>21</w:t>
                        </w:r>
                      </w:p>
                    </w:txbxContent>
                  </v:textbox>
                </v:shape>
              </w:pict>
            </mc:Fallback>
          </mc:AlternateContent>
        </w:r>
        <w:r w:rsidRPr="000607C7">
          <w:rPr>
            <w:noProof/>
            <w:lang w:eastAsia="en-GB"/>
          </w:rPr>
          <mc:AlternateContent>
            <mc:Choice Requires="wps">
              <w:drawing>
                <wp:anchor distT="0" distB="0" distL="114300" distR="114300" simplePos="0" relativeHeight="251666432" behindDoc="1" locked="0" layoutInCell="1" allowOverlap="1" wp14:anchorId="44976BD1" wp14:editId="17F6CED4">
                  <wp:simplePos x="0" y="0"/>
                  <wp:positionH relativeFrom="column">
                    <wp:posOffset>7676515</wp:posOffset>
                  </wp:positionH>
                  <wp:positionV relativeFrom="paragraph">
                    <wp:posOffset>-122264</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797F4EF" w14:textId="77777777" w:rsidR="008B50BA" w:rsidRPr="00603780" w:rsidRDefault="008B50BA" w:rsidP="008B50BA">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44976BD1" id="Text Box 11" o:spid="_x0000_s1027" type="#_x0000_t202" style="position:absolute;left:0;text-align:left;margin-left:604.45pt;margin-top:-9.65pt;width:149.45pt;height:20.7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ra5bgIAAFI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ru/92M8NVQe02VO/KMHJ6xq9uBEh3guPzUBnse3xDoc21JacBomzLfmff9Mn&#10;PAYWt5y12LSShx874RVn5ovFKKe1HAU/CptRsLvmktAFTCeyySIMfDSjqD01j3gEVikKroSViFXy&#10;OIqXsd93PCJSrVYZhOVzIt7YtZPJdWI1TdZD9yi8G8YvYnBvadxBsXg1hT02WVpa7SLpOo9o4rVn&#10;ceAbi5snd3hk0svw8j+jnp/C5S8AAAD//wMAUEsDBBQABgAIAAAAIQDMiTwU4AAAAAwBAAAPAAAA&#10;ZHJzL2Rvd25yZXYueG1sTI/BTsMwEETvSPyDtUjcWjtBlCbEqSoEJyREGg4cndhNrMbrELtt+Hu2&#10;J3oc7dPsm2Izu4GdzBSsRwnJUgAz2HptsZPwVb8t1sBCVKjV4NFI+DUBNuXtTaFy7c9YmdMudoxK&#10;MORKQh/jmHMe2t44FZZ+NEi3vZ+cihSnjutJnancDTwVYsWdskgfejWal960h93RSdh+Y/Vqfz6a&#10;z2pf2brOBL6vDlLe383bZ2DRzPEfhos+qUNJTo0/og5soJyKdUashEWSPQC7II/iieY0EtI0AV4W&#10;/HpE+QcAAP//AwBQSwECLQAUAAYACAAAACEAtoM4kv4AAADhAQAAEwAAAAAAAAAAAAAAAAAAAAAA&#10;W0NvbnRlbnRfVHlwZXNdLnhtbFBLAQItABQABgAIAAAAIQA4/SH/1gAAAJQBAAALAAAAAAAAAAAA&#10;AAAAAC8BAABfcmVscy8ucmVsc1BLAQItABQABgAIAAAAIQDJGra5bgIAAFIFAAAOAAAAAAAAAAAA&#10;AAAAAC4CAABkcnMvZTJvRG9jLnhtbFBLAQItABQABgAIAAAAIQDMiTwU4AAAAAwBAAAPAAAAAAAA&#10;AAAAAAAAAMgEAABkcnMvZG93bnJldi54bWxQSwUGAAAAAAQABADzAAAA1QUAAAAA&#10;" filled="f" stroked="f">
                  <v:textbox inset="0,0,0,0">
                    <w:txbxContent>
                      <w:p w14:paraId="5797F4EF" w14:textId="77777777" w:rsidR="008B50BA" w:rsidRPr="00603780" w:rsidRDefault="008B50BA" w:rsidP="008B50BA">
                        <w:pPr>
                          <w:pStyle w:val="FFLFooter"/>
                          <w:jc w:val="right"/>
                        </w:pPr>
                        <w:r w:rsidRPr="00603780">
                          <w:t>www.foodafactoflife.org.uk</w:t>
                        </w:r>
                      </w:p>
                    </w:txbxContent>
                  </v:textbox>
                </v:shape>
              </w:pict>
            </mc:Fallback>
          </mc:AlternateContent>
        </w:r>
        <w:r w:rsidR="009D20D6" w:rsidRPr="009D20D6">
          <w:rPr>
            <w:rFonts w:ascii="Arial" w:hAnsi="Arial" w:cs="Arial"/>
            <w:color w:val="FFFFFF" w:themeColor="background1"/>
            <w:sz w:val="18"/>
            <w:szCs w:val="18"/>
          </w:rPr>
          <w:fldChar w:fldCharType="begin"/>
        </w:r>
        <w:r w:rsidR="009D20D6" w:rsidRPr="009D20D6">
          <w:rPr>
            <w:rFonts w:ascii="Arial" w:hAnsi="Arial" w:cs="Arial"/>
            <w:color w:val="FFFFFF" w:themeColor="background1"/>
            <w:sz w:val="18"/>
            <w:szCs w:val="18"/>
          </w:rPr>
          <w:instrText xml:space="preserve"> PAGE   \* MERGEFORMAT </w:instrText>
        </w:r>
        <w:r w:rsidR="009D20D6" w:rsidRPr="009D20D6">
          <w:rPr>
            <w:rFonts w:ascii="Arial" w:hAnsi="Arial" w:cs="Arial"/>
            <w:color w:val="FFFFFF" w:themeColor="background1"/>
            <w:sz w:val="18"/>
            <w:szCs w:val="18"/>
          </w:rPr>
          <w:fldChar w:fldCharType="separate"/>
        </w:r>
        <w:r w:rsidR="00381FBA">
          <w:rPr>
            <w:rFonts w:ascii="Arial" w:hAnsi="Arial" w:cs="Arial"/>
            <w:noProof/>
            <w:color w:val="FFFFFF" w:themeColor="background1"/>
            <w:sz w:val="18"/>
            <w:szCs w:val="18"/>
          </w:rPr>
          <w:t>2</w:t>
        </w:r>
        <w:r w:rsidR="009D20D6" w:rsidRPr="009D20D6">
          <w:rPr>
            <w:rFonts w:ascii="Arial" w:hAnsi="Arial" w:cs="Arial"/>
            <w:noProof/>
            <w:color w:val="FFFFFF" w:themeColor="background1"/>
            <w:sz w:val="18"/>
            <w:szCs w:val="18"/>
          </w:rPr>
          <w:fldChar w:fldCharType="end"/>
        </w:r>
      </w:p>
    </w:sdtContent>
  </w:sdt>
  <w:p w14:paraId="0672B76F" w14:textId="77777777" w:rsidR="009D20D6" w:rsidRDefault="009D20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14453" w14:textId="2818B8C3" w:rsidR="009D20D6" w:rsidRPr="009D20D6" w:rsidRDefault="008B50BA" w:rsidP="00AE47BA">
    <w:pPr>
      <w:pStyle w:val="Footer"/>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4384" behindDoc="1" locked="0" layoutInCell="1" allowOverlap="1" wp14:anchorId="012B083F" wp14:editId="18E91C73">
              <wp:simplePos x="0" y="0"/>
              <wp:positionH relativeFrom="column">
                <wp:posOffset>-352425</wp:posOffset>
              </wp:positionH>
              <wp:positionV relativeFrom="paragraph">
                <wp:posOffset>-122555</wp:posOffset>
              </wp:positionV>
              <wp:extent cx="1898015" cy="262890"/>
              <wp:effectExtent l="0" t="0" r="6985" b="16510"/>
              <wp:wrapNone/>
              <wp:docPr id="10" name="Text Box 10"/>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CDA6022" w14:textId="6403B6FC"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00652ACE">
                            <w:rPr>
                              <w:rFonts w:ascii="Arial" w:hAnsi="Arial" w:cs="Arial"/>
                              <w:color w:val="000000" w:themeColor="text1"/>
                              <w:sz w:val="20"/>
                              <w:szCs w:val="20"/>
                            </w:rPr>
                            <w:t xml:space="preserve"> – a fact of life 20</w:t>
                          </w:r>
                          <w:r w:rsidR="0072474D">
                            <w:rPr>
                              <w:rFonts w:ascii="Arial" w:hAnsi="Arial" w:cs="Arial"/>
                              <w:color w:val="000000" w:themeColor="text1"/>
                              <w:sz w:val="20"/>
                              <w:szCs w:val="20"/>
                            </w:rPr>
                            <w:t>2</w:t>
                          </w:r>
                          <w:r w:rsidR="001A684E">
                            <w:rPr>
                              <w:rFonts w:ascii="Arial" w:hAnsi="Arial" w:cs="Arial"/>
                              <w:color w:val="000000" w:themeColor="text1"/>
                              <w:sz w:val="20"/>
                              <w:szCs w:val="20"/>
                            </w:rPr>
                            <w:t>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12B083F" id="_x0000_t202" coordsize="21600,21600" o:spt="202" path="m,l,21600r21600,l21600,xe">
              <v:stroke joinstyle="miter"/>
              <v:path gradientshapeok="t" o:connecttype="rect"/>
            </v:shapetype>
            <v:shape id="Text Box 10" o:spid="_x0000_s1028" type="#_x0000_t202" style="position:absolute;margin-left:-27.75pt;margin-top:-9.65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Cy6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UD&#10;PVY0qNGD6iL7RB2DCvy0LiwAWzsAYwc9sKM+QJnS7rRv0hcJMdzD1eHIbvImk9H8bD6ZfuRM4m52&#10;OpufZffFs7XzIX5W1LAklNyjeplUsb8JEZEAOkLSY5aua2NyBY39TQFgr1G5BQbrlEgfcJbiwahk&#10;ZexXpUFBjjspcvOpS+PZXqBthJTKxpxy9gt0Qmm8/RbDAZ9M+6jeYny0yC+TjUfjprbkM0uvwq6+&#10;jyHrHg/+XuSdxNhtulz72VjPDVUHlNlTPyjByesatbgRId4Lj8lAZTHt8Q6HNtSWnAaJsy35n3/T&#10;JzwaFrectZi0kocfO+EVZ+aLRSunsRwFPwqbUbC75pJQhSn2iJNZhIGPZhS1p+YRS2CVXsGVsBJv&#10;lTyO4mXs5x1LRKrVKoMwfE7EG7t2MrlOrKbOeugehXdD+0U07i2NMygWr7qwxyZLS6tdJF3nFk28&#10;9iwOfGNwc+cOSyZthpf/GfW8Cpe/AAAA//8DAFBLAwQUAAYACAAAACEAAyymUeAAAAAKAQAADwAA&#10;AGRycy9kb3ducmV2LnhtbEyPwU6DQBCG7ya+w2ZMvLULtDQWWZrG6MnESPHgcWGnQMrOIrtt8e0d&#10;T3r7J/Pln2/y3WwHccHJ944UxMsIBFLjTE+tgo/qZfEAwgdNRg+OUME3etgVtze5zoy7UomXQ2gF&#10;l5DPtIIuhDGT0jcdWu2XbkTi3dFNVgcep1aaSV+53A4yiaKNtLonvtDpEZ86bE6Hs1Ww/6Tyuf96&#10;q9/LY9lX1Tai181Jqfu7ef8IIuAc/mD41Wd1KNipdmcyXgwKFmmaMsoh3q5AMJGsV2sQNYckBlnk&#10;8v8LxQ8AAAD//wMAUEsBAi0AFAAGAAgAAAAhALaDOJL+AAAA4QEAABMAAAAAAAAAAAAAAAAAAAAA&#10;AFtDb250ZW50X1R5cGVzXS54bWxQSwECLQAUAAYACAAAACEAOP0h/9YAAACUAQAACwAAAAAAAAAA&#10;AAAAAAAvAQAAX3JlbHMvLnJlbHNQSwECLQAUAAYACAAAACEAG/Asum8CAABSBQAADgAAAAAAAAAA&#10;AAAAAAAuAgAAZHJzL2Uyb0RvYy54bWxQSwECLQAUAAYACAAAACEAAyymUeAAAAAKAQAADwAAAAAA&#10;AAAAAAAAAADJBAAAZHJzL2Rvd25yZXYueG1sUEsFBgAAAAAEAAQA8wAAANYFAAAAAA==&#10;" filled="f" stroked="f">
              <v:textbox inset="0,0,0,0">
                <w:txbxContent>
                  <w:p w14:paraId="0CDA6022" w14:textId="6403B6FC"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00652ACE">
                      <w:rPr>
                        <w:rFonts w:ascii="Arial" w:hAnsi="Arial" w:cs="Arial"/>
                        <w:color w:val="000000" w:themeColor="text1"/>
                        <w:sz w:val="20"/>
                        <w:szCs w:val="20"/>
                      </w:rPr>
                      <w:t xml:space="preserve"> – a fact of life 20</w:t>
                    </w:r>
                    <w:r w:rsidR="0072474D">
                      <w:rPr>
                        <w:rFonts w:ascii="Arial" w:hAnsi="Arial" w:cs="Arial"/>
                        <w:color w:val="000000" w:themeColor="text1"/>
                        <w:sz w:val="20"/>
                        <w:szCs w:val="20"/>
                      </w:rPr>
                      <w:t>2</w:t>
                    </w:r>
                    <w:r w:rsidR="001A684E">
                      <w:rPr>
                        <w:rFonts w:ascii="Arial" w:hAnsi="Arial" w:cs="Arial"/>
                        <w:color w:val="000000" w:themeColor="text1"/>
                        <w:sz w:val="20"/>
                        <w:szCs w:val="20"/>
                      </w:rPr>
                      <w:t>1</w:t>
                    </w:r>
                  </w:p>
                </w:txbxContent>
              </v:textbox>
            </v:shape>
          </w:pict>
        </mc:Fallback>
      </mc:AlternateContent>
    </w:r>
    <w:r w:rsidRPr="000607C7">
      <w:rPr>
        <w:noProof/>
        <w:lang w:eastAsia="en-GB"/>
      </w:rPr>
      <mc:AlternateContent>
        <mc:Choice Requires="wps">
          <w:drawing>
            <wp:anchor distT="0" distB="0" distL="114300" distR="114300" simplePos="0" relativeHeight="251663360" behindDoc="1" locked="0" layoutInCell="1" allowOverlap="1" wp14:anchorId="057C7EF3" wp14:editId="2F02C916">
              <wp:simplePos x="0" y="0"/>
              <wp:positionH relativeFrom="column">
                <wp:posOffset>7677150</wp:posOffset>
              </wp:positionH>
              <wp:positionV relativeFrom="paragraph">
                <wp:posOffset>-122685</wp:posOffset>
              </wp:positionV>
              <wp:extent cx="1898015" cy="262890"/>
              <wp:effectExtent l="0" t="0" r="6985" b="16510"/>
              <wp:wrapNone/>
              <wp:docPr id="2" name="Text Box 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016FC51" w14:textId="77777777" w:rsidR="008B50BA" w:rsidRPr="00603780" w:rsidRDefault="008B50BA" w:rsidP="008B50BA">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057C7EF3" id="Text Box 2" o:spid="_x0000_s1029" type="#_x0000_t202" style="position:absolute;margin-left:604.5pt;margin-top:-9.65pt;width:149.45pt;height:20.7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N5EcAIAAFAFAAAOAAAAZHJzL2Uyb0RvYy54bWysVE1v2zAMvQ/YfxB0X51kWJEGdYosRYcB&#10;RVu0GXpWZCkxJomaxMTOfv0o2U67bJcOu8g09UiRjx+XV601bK9CrMGVfHw24kw5CVXtNiX/trr5&#10;MOUsonCVMOBUyQ8q8qv5+3eXjZ+pCWzBVCowcuLirPEl3yL6WVFEuVVWxDPwytGlhmAF0m/YFFUQ&#10;DXm3ppiMRudFA6HyAaSKkbTX3SWfZ/9aK4n3WkeFzJScYsN8hnyu01nML8VsE4Tf1rIPQ/xDFFbU&#10;jh49uroWKNgu1H+4srUMEEHjmQRbgNa1VDkHymY8OsnmaSu8yrkQOdEfaYr/z6282z8EVlcln3Dm&#10;hKUSrVSL7DO0bJLYaXycEejJEwxbUlOVB30kZUq61cGmL6XD6J54Phy5Tc5kMppeTEfjT5xJupuc&#10;T6YXmfzixdqHiF8UWJaEkgeqXaZU7G8jUiQEHSDpMQc3tTG5fsb9piBgp1G5AXrrlEgXcJbwYFSy&#10;Mu5RaSIgx50UufXU0gS2F9Q0QkrlMKec/RI6oTS9/RbDHp9Mu6jeYny0yC+Dw6OxrR2EzNJJ2NX3&#10;IWTd4Ym/V3knEdt1myv/cajnGqoDlTlANybRy5uaanErIj6IQHNBlaVZx3s6tIGm5NBLnG0h/Pyb&#10;PuGpXemWs4bmrOTxx04ExZn56qiR01AOQhiE9SC4nV0CVWFMW8TLLJJBQDOIOoB9phWwSK/QlXCS&#10;3io5DuISu2mnFSLVYpFBNHpe4K178jK5Tqymzlq1zyL4vv2QGvcOhgkUs5Mu7LDJ0sFih6Dr3KKJ&#10;147Fnm8a29y5/YpJe+H1f0a9LML5LwAAAP//AwBQSwMEFAAGAAgAAAAhAGHSriTgAAAADAEAAA8A&#10;AABkcnMvZG93bnJldi54bWxMjzFPwzAUhPdK/AfrIbG1doIoJMSpKgQTEmoaBkYnfk2sxs8hdtvw&#10;73EnGE93uvuu2Mx2YGecvHEkIVkJYEit04Y6CZ/12/IJmA+KtBocoYQf9LApbxaFyrW7UIXnfehY&#10;LCGfKwl9CGPOuW97tMqv3IgUvYObrApRTh3Xk7rEcjvwVIg1t8pQXOjViC89tsf9yUrYflH1ar4/&#10;ml11qExdZ4Le10cp727n7TOwgHP4C8MVP6JDGZkadyLt2RB1KrJ4JkhYJtk9sGvkQTxmwBoJaZoA&#10;Lwv+/0T5CwAA//8DAFBLAQItABQABgAIAAAAIQC2gziS/gAAAOEBAAATAAAAAAAAAAAAAAAAAAAA&#10;AABbQ29udGVudF9UeXBlc10ueG1sUEsBAi0AFAAGAAgAAAAhADj9If/WAAAAlAEAAAsAAAAAAAAA&#10;AAAAAAAALwEAAF9yZWxzLy5yZWxzUEsBAi0AFAAGAAgAAAAhAMoY3kRwAgAAUAUAAA4AAAAAAAAA&#10;AAAAAAAALgIAAGRycy9lMm9Eb2MueG1sUEsBAi0AFAAGAAgAAAAhAGHSriTgAAAADAEAAA8AAAAA&#10;AAAAAAAAAAAAygQAAGRycy9kb3ducmV2LnhtbFBLBQYAAAAABAAEAPMAAADXBQAAAAA=&#10;" filled="f" stroked="f">
              <v:textbox inset="0,0,0,0">
                <w:txbxContent>
                  <w:p w14:paraId="0016FC51" w14:textId="77777777" w:rsidR="008B50BA" w:rsidRPr="00603780" w:rsidRDefault="008B50BA" w:rsidP="008B50BA">
                    <w:pPr>
                      <w:pStyle w:val="FFLFooter"/>
                      <w:jc w:val="right"/>
                    </w:pPr>
                    <w:r w:rsidRPr="00603780">
                      <w:t>www.foodafactoflife.org.uk</w:t>
                    </w:r>
                  </w:p>
                </w:txbxContent>
              </v:textbox>
            </v:shape>
          </w:pict>
        </mc:Fallback>
      </mc:AlternateContent>
    </w:r>
  </w:p>
  <w:p w14:paraId="0646EC9D" w14:textId="77777777" w:rsidR="009D20D6" w:rsidRDefault="009D2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467079" w14:textId="77777777" w:rsidR="00CD3D0E" w:rsidRDefault="00CD3D0E" w:rsidP="00D5426B">
      <w:r>
        <w:separator/>
      </w:r>
    </w:p>
  </w:footnote>
  <w:footnote w:type="continuationSeparator" w:id="0">
    <w:p w14:paraId="73124ED2" w14:textId="77777777" w:rsidR="00CD3D0E" w:rsidRDefault="00CD3D0E" w:rsidP="00D54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0B599" w14:textId="6D8CEF5C" w:rsidR="008B50BA" w:rsidRPr="008B50BA" w:rsidRDefault="008B50BA" w:rsidP="008B50BA">
    <w:pPr>
      <w:pStyle w:val="Header"/>
    </w:pPr>
    <w:r>
      <w:rPr>
        <w:noProof/>
        <w:lang w:eastAsia="en-GB"/>
      </w:rPr>
      <w:drawing>
        <wp:anchor distT="0" distB="0" distL="114300" distR="114300" simplePos="0" relativeHeight="251661312" behindDoc="1" locked="0" layoutInCell="1" allowOverlap="1" wp14:anchorId="642255CD" wp14:editId="42198369">
          <wp:simplePos x="0" y="0"/>
          <wp:positionH relativeFrom="column">
            <wp:posOffset>-720090</wp:posOffset>
          </wp:positionH>
          <wp:positionV relativeFrom="paragraph">
            <wp:posOffset>-450215</wp:posOffset>
          </wp:positionV>
          <wp:extent cx="10693657" cy="7559940"/>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4980 BNF FFL Worksheet_Landscape_Age 3-5_text.png"/>
                  <pic:cNvPicPr/>
                </pic:nvPicPr>
                <pic:blipFill>
                  <a:blip r:embed="rId1">
                    <a:extLst>
                      <a:ext uri="{28A0092B-C50C-407E-A947-70E740481C1C}">
                        <a14:useLocalDpi xmlns:a14="http://schemas.microsoft.com/office/drawing/2010/main" val="0"/>
                      </a:ext>
                    </a:extLst>
                  </a:blip>
                  <a:stretch>
                    <a:fillRect/>
                  </a:stretch>
                </pic:blipFill>
                <pic:spPr>
                  <a:xfrm>
                    <a:off x="0" y="0"/>
                    <a:ext cx="10693657" cy="755994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611DF" w14:textId="79168ED1" w:rsidR="00D5426B" w:rsidRDefault="413AC554">
    <w:pPr>
      <w:pStyle w:val="Header"/>
    </w:pPr>
    <w:r w:rsidRPr="4CE881CF">
      <w:rPr>
        <w:rFonts w:ascii="Arial" w:hAnsi="Arial" w:cs="Arial"/>
        <w:color w:val="808080" w:themeColor="background1" w:themeShade="80"/>
        <w:sz w:val="22"/>
        <w:szCs w:val="22"/>
      </w:rPr>
      <w:t>Name:</w:t>
    </w:r>
    <w:r w:rsidR="006A346D">
      <w:rPr>
        <w:rFonts w:ascii="Arial" w:hAnsi="Arial" w:cs="Arial"/>
        <w:color w:val="808080" w:themeColor="background1" w:themeShade="80"/>
        <w:sz w:val="22"/>
      </w:rPr>
      <w:tab/>
    </w:r>
    <w:r w:rsidRPr="4CE881CF">
      <w:rPr>
        <w:rFonts w:ascii="Arial" w:hAnsi="Arial" w:cs="Arial"/>
        <w:color w:val="808080" w:themeColor="background1" w:themeShade="80"/>
        <w:sz w:val="22"/>
        <w:szCs w:val="22"/>
      </w:rPr>
      <w:t xml:space="preserve">                                                                                                                     Date:</w:t>
    </w:r>
    <w:r w:rsidRPr="4CE881CF">
      <w:rPr>
        <w:noProof/>
        <w:lang w:eastAsia="en-GB"/>
      </w:rPr>
      <w:t xml:space="preserve"> </w:t>
    </w:r>
    <w:r w:rsidR="008B50BA">
      <w:rPr>
        <w:rFonts w:hint="eastAsia"/>
        <w:noProof/>
        <w:lang w:eastAsia="en-GB"/>
      </w:rPr>
      <w:drawing>
        <wp:anchor distT="0" distB="0" distL="114300" distR="114300" simplePos="0" relativeHeight="251658240" behindDoc="1" locked="0" layoutInCell="1" allowOverlap="1" wp14:anchorId="5392FEDC" wp14:editId="4B5744DB">
          <wp:simplePos x="0" y="0"/>
          <wp:positionH relativeFrom="column">
            <wp:posOffset>-720089</wp:posOffset>
          </wp:positionH>
          <wp:positionV relativeFrom="paragraph">
            <wp:posOffset>-450215</wp:posOffset>
          </wp:positionV>
          <wp:extent cx="10693280" cy="7559674"/>
          <wp:effectExtent l="0" t="0" r="635" b="1016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scape cover.png"/>
                  <pic:cNvPicPr/>
                </pic:nvPicPr>
                <pic:blipFill>
                  <a:blip r:embed="rId1">
                    <a:extLst>
                      <a:ext uri="{28A0092B-C50C-407E-A947-70E740481C1C}">
                        <a14:useLocalDpi xmlns:a14="http://schemas.microsoft.com/office/drawing/2010/main" val="0"/>
                      </a:ext>
                    </a:extLst>
                  </a:blip>
                  <a:stretch>
                    <a:fillRect/>
                  </a:stretch>
                </pic:blipFill>
                <pic:spPr>
                  <a:xfrm>
                    <a:off x="0" y="0"/>
                    <a:ext cx="10693280" cy="7559674"/>
                  </a:xfrm>
                  <a:prstGeom prst="rect">
                    <a:avLst/>
                  </a:prstGeom>
                </pic:spPr>
              </pic:pic>
            </a:graphicData>
          </a:graphic>
          <wp14:sizeRelH relativeFrom="page">
            <wp14:pctWidth>0</wp14:pctWidth>
          </wp14:sizeRelH>
          <wp14:sizeRelV relativeFrom="page">
            <wp14:pctHeight>0</wp14:pctHeight>
          </wp14:sizeRelV>
        </wp:anchor>
      </w:drawing>
    </w:r>
    <w:r w:rsidR="008B50BA">
      <w:rPr>
        <w:rFonts w:hint="eastAsia"/>
        <w:noProof/>
        <w:lang w:eastAsia="en-GB"/>
      </w:rPr>
      <w:drawing>
        <wp:anchor distT="0" distB="0" distL="114300" distR="114300" simplePos="0" relativeHeight="251660288" behindDoc="1" locked="0" layoutInCell="1" allowOverlap="1" wp14:anchorId="2F2FF285" wp14:editId="7CC7DD2F">
          <wp:simplePos x="0" y="0"/>
          <wp:positionH relativeFrom="column">
            <wp:posOffset>-634365</wp:posOffset>
          </wp:positionH>
          <wp:positionV relativeFrom="paragraph">
            <wp:posOffset>7223760</wp:posOffset>
          </wp:positionV>
          <wp:extent cx="10705465" cy="75704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scape cover.png"/>
                  <pic:cNvPicPr/>
                </pic:nvPicPr>
                <pic:blipFill>
                  <a:blip r:embed="rId2">
                    <a:extLst>
                      <a:ext uri="{28A0092B-C50C-407E-A947-70E740481C1C}">
                        <a14:useLocalDpi xmlns:a14="http://schemas.microsoft.com/office/drawing/2010/main" val="0"/>
                      </a:ext>
                    </a:extLst>
                  </a:blip>
                  <a:stretch>
                    <a:fillRect/>
                  </a:stretch>
                </pic:blipFill>
                <pic:spPr>
                  <a:xfrm>
                    <a:off x="0" y="0"/>
                    <a:ext cx="10705465" cy="75704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35FA2"/>
    <w:multiLevelType w:val="multilevel"/>
    <w:tmpl w:val="3F3AE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A564DE"/>
    <w:multiLevelType w:val="multilevel"/>
    <w:tmpl w:val="EC2E3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2C492A"/>
    <w:multiLevelType w:val="hybridMultilevel"/>
    <w:tmpl w:val="4AC03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BE3E79"/>
    <w:multiLevelType w:val="multilevel"/>
    <w:tmpl w:val="E19CB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992626"/>
    <w:multiLevelType w:val="multilevel"/>
    <w:tmpl w:val="93000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B72314"/>
    <w:multiLevelType w:val="multilevel"/>
    <w:tmpl w:val="DE90E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7B671F"/>
    <w:multiLevelType w:val="multilevel"/>
    <w:tmpl w:val="C9B60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CD6008"/>
    <w:multiLevelType w:val="hybridMultilevel"/>
    <w:tmpl w:val="B032D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141BC2"/>
    <w:multiLevelType w:val="hybridMultilevel"/>
    <w:tmpl w:val="35349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DA6278"/>
    <w:multiLevelType w:val="multilevel"/>
    <w:tmpl w:val="9E163F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000A85"/>
    <w:multiLevelType w:val="hybridMultilevel"/>
    <w:tmpl w:val="A0265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1234D1"/>
    <w:multiLevelType w:val="hybridMultilevel"/>
    <w:tmpl w:val="D62CD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1002D4"/>
    <w:multiLevelType w:val="multilevel"/>
    <w:tmpl w:val="5CDAB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B77C08"/>
    <w:multiLevelType w:val="multilevel"/>
    <w:tmpl w:val="2E7E1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AF3DE7"/>
    <w:multiLevelType w:val="multilevel"/>
    <w:tmpl w:val="30B2A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3F123E"/>
    <w:multiLevelType w:val="hybridMultilevel"/>
    <w:tmpl w:val="0D0C0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A22D75"/>
    <w:multiLevelType w:val="multilevel"/>
    <w:tmpl w:val="5D2E1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ED1179"/>
    <w:multiLevelType w:val="hybridMultilevel"/>
    <w:tmpl w:val="1FAEA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F3608F"/>
    <w:multiLevelType w:val="hybridMultilevel"/>
    <w:tmpl w:val="468CC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B010DF"/>
    <w:multiLevelType w:val="hybridMultilevel"/>
    <w:tmpl w:val="F09AE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9E3086"/>
    <w:multiLevelType w:val="multilevel"/>
    <w:tmpl w:val="A6A22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092F0D"/>
    <w:multiLevelType w:val="multilevel"/>
    <w:tmpl w:val="705E2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F81AED"/>
    <w:multiLevelType w:val="multilevel"/>
    <w:tmpl w:val="3EDE2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454FF8"/>
    <w:multiLevelType w:val="multilevel"/>
    <w:tmpl w:val="4B52F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A944E5"/>
    <w:multiLevelType w:val="multilevel"/>
    <w:tmpl w:val="97203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20"/>
  </w:num>
  <w:num w:numId="3">
    <w:abstractNumId w:val="26"/>
  </w:num>
  <w:num w:numId="4">
    <w:abstractNumId w:val="24"/>
  </w:num>
  <w:num w:numId="5">
    <w:abstractNumId w:val="14"/>
  </w:num>
  <w:num w:numId="6">
    <w:abstractNumId w:val="25"/>
  </w:num>
  <w:num w:numId="7">
    <w:abstractNumId w:val="6"/>
  </w:num>
  <w:num w:numId="8">
    <w:abstractNumId w:val="19"/>
  </w:num>
  <w:num w:numId="9">
    <w:abstractNumId w:val="17"/>
  </w:num>
  <w:num w:numId="10">
    <w:abstractNumId w:val="7"/>
  </w:num>
  <w:num w:numId="11">
    <w:abstractNumId w:val="2"/>
  </w:num>
  <w:num w:numId="12">
    <w:abstractNumId w:val="11"/>
  </w:num>
  <w:num w:numId="13">
    <w:abstractNumId w:val="3"/>
  </w:num>
  <w:num w:numId="14">
    <w:abstractNumId w:val="21"/>
  </w:num>
  <w:num w:numId="15">
    <w:abstractNumId w:val="5"/>
  </w:num>
  <w:num w:numId="16">
    <w:abstractNumId w:val="22"/>
  </w:num>
  <w:num w:numId="17">
    <w:abstractNumId w:val="13"/>
  </w:num>
  <w:num w:numId="18">
    <w:abstractNumId w:val="15"/>
  </w:num>
  <w:num w:numId="19">
    <w:abstractNumId w:val="8"/>
  </w:num>
  <w:num w:numId="20">
    <w:abstractNumId w:val="18"/>
  </w:num>
  <w:num w:numId="21">
    <w:abstractNumId w:val="10"/>
  </w:num>
  <w:num w:numId="22">
    <w:abstractNumId w:val="12"/>
  </w:num>
  <w:num w:numId="23">
    <w:abstractNumId w:val="9"/>
  </w:num>
  <w:num w:numId="24">
    <w:abstractNumId w:val="4"/>
  </w:num>
  <w:num w:numId="25">
    <w:abstractNumId w:val="16"/>
  </w:num>
  <w:num w:numId="26">
    <w:abstractNumId w:val="0"/>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09B"/>
    <w:rsid w:val="00010F58"/>
    <w:rsid w:val="00090989"/>
    <w:rsid w:val="001A684E"/>
    <w:rsid w:val="001E183E"/>
    <w:rsid w:val="002D73D0"/>
    <w:rsid w:val="002E4C61"/>
    <w:rsid w:val="00340A6B"/>
    <w:rsid w:val="00343EF2"/>
    <w:rsid w:val="00381FBA"/>
    <w:rsid w:val="00397F11"/>
    <w:rsid w:val="003D111E"/>
    <w:rsid w:val="0040362C"/>
    <w:rsid w:val="00403ED4"/>
    <w:rsid w:val="004B2946"/>
    <w:rsid w:val="004C3607"/>
    <w:rsid w:val="004E4B80"/>
    <w:rsid w:val="005438EE"/>
    <w:rsid w:val="00562087"/>
    <w:rsid w:val="00567405"/>
    <w:rsid w:val="00570CFB"/>
    <w:rsid w:val="005C5295"/>
    <w:rsid w:val="005E421D"/>
    <w:rsid w:val="006507CA"/>
    <w:rsid w:val="006512BA"/>
    <w:rsid w:val="00652ACE"/>
    <w:rsid w:val="006A346D"/>
    <w:rsid w:val="006B73FB"/>
    <w:rsid w:val="0072474D"/>
    <w:rsid w:val="00780C4B"/>
    <w:rsid w:val="00784200"/>
    <w:rsid w:val="007C58CE"/>
    <w:rsid w:val="007F2A88"/>
    <w:rsid w:val="008309D7"/>
    <w:rsid w:val="0083309F"/>
    <w:rsid w:val="0084009B"/>
    <w:rsid w:val="00847098"/>
    <w:rsid w:val="00874726"/>
    <w:rsid w:val="008B0FB5"/>
    <w:rsid w:val="008B50BA"/>
    <w:rsid w:val="008C4C89"/>
    <w:rsid w:val="00950E2A"/>
    <w:rsid w:val="00957815"/>
    <w:rsid w:val="009A2187"/>
    <w:rsid w:val="009D20D6"/>
    <w:rsid w:val="009F171F"/>
    <w:rsid w:val="00A27157"/>
    <w:rsid w:val="00A6418C"/>
    <w:rsid w:val="00AB1EA0"/>
    <w:rsid w:val="00AE47BA"/>
    <w:rsid w:val="00B13F91"/>
    <w:rsid w:val="00B63A3A"/>
    <w:rsid w:val="00B6645B"/>
    <w:rsid w:val="00B86902"/>
    <w:rsid w:val="00BA071F"/>
    <w:rsid w:val="00BD38A6"/>
    <w:rsid w:val="00BD4D82"/>
    <w:rsid w:val="00BF0E3A"/>
    <w:rsid w:val="00C05AAC"/>
    <w:rsid w:val="00C73663"/>
    <w:rsid w:val="00CA0ECA"/>
    <w:rsid w:val="00CC5CCE"/>
    <w:rsid w:val="00CD3D0E"/>
    <w:rsid w:val="00CE507E"/>
    <w:rsid w:val="00D25EA6"/>
    <w:rsid w:val="00D32385"/>
    <w:rsid w:val="00D36C1F"/>
    <w:rsid w:val="00D42DF2"/>
    <w:rsid w:val="00D5426B"/>
    <w:rsid w:val="00D5521E"/>
    <w:rsid w:val="00D9514F"/>
    <w:rsid w:val="00DB424D"/>
    <w:rsid w:val="00DC52D2"/>
    <w:rsid w:val="00E52C8D"/>
    <w:rsid w:val="00E75A0A"/>
    <w:rsid w:val="00E842AF"/>
    <w:rsid w:val="00F07212"/>
    <w:rsid w:val="00FC7141"/>
    <w:rsid w:val="00FF670F"/>
    <w:rsid w:val="0E733DAE"/>
    <w:rsid w:val="413AC554"/>
    <w:rsid w:val="4CE881CF"/>
    <w:rsid w:val="7DE6126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249A5BD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426B"/>
    <w:pPr>
      <w:tabs>
        <w:tab w:val="center" w:pos="4320"/>
        <w:tab w:val="right" w:pos="8640"/>
      </w:tabs>
    </w:pPr>
  </w:style>
  <w:style w:type="character" w:customStyle="1" w:styleId="HeaderChar">
    <w:name w:val="Header Char"/>
    <w:basedOn w:val="DefaultParagraphFont"/>
    <w:link w:val="Header"/>
    <w:uiPriority w:val="99"/>
    <w:rsid w:val="00D5426B"/>
  </w:style>
  <w:style w:type="paragraph" w:styleId="Footer">
    <w:name w:val="footer"/>
    <w:basedOn w:val="Normal"/>
    <w:link w:val="FooterChar"/>
    <w:uiPriority w:val="99"/>
    <w:unhideWhenUsed/>
    <w:rsid w:val="00D5426B"/>
    <w:pPr>
      <w:tabs>
        <w:tab w:val="center" w:pos="4320"/>
        <w:tab w:val="right" w:pos="8640"/>
      </w:tabs>
    </w:pPr>
  </w:style>
  <w:style w:type="character" w:customStyle="1" w:styleId="FooterChar">
    <w:name w:val="Footer Char"/>
    <w:basedOn w:val="DefaultParagraphFont"/>
    <w:link w:val="Footer"/>
    <w:uiPriority w:val="99"/>
    <w:rsid w:val="00D5426B"/>
  </w:style>
  <w:style w:type="paragraph" w:styleId="BalloonText">
    <w:name w:val="Balloon Text"/>
    <w:basedOn w:val="Normal"/>
    <w:link w:val="BalloonTextChar"/>
    <w:uiPriority w:val="99"/>
    <w:semiHidden/>
    <w:unhideWhenUsed/>
    <w:rsid w:val="00D5426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426B"/>
    <w:rPr>
      <w:rFonts w:ascii="Lucida Grande" w:hAnsi="Lucida Grande" w:cs="Lucida Grande"/>
      <w:sz w:val="18"/>
      <w:szCs w:val="18"/>
    </w:rPr>
  </w:style>
  <w:style w:type="character" w:styleId="Hyperlink">
    <w:name w:val="Hyperlink"/>
    <w:basedOn w:val="DefaultParagraphFont"/>
    <w:uiPriority w:val="99"/>
    <w:semiHidden/>
    <w:unhideWhenUsed/>
    <w:rsid w:val="00D5426B"/>
    <w:rPr>
      <w:color w:val="0000FF"/>
      <w:u w:val="single"/>
    </w:rPr>
  </w:style>
  <w:style w:type="paragraph" w:styleId="NormalWeb">
    <w:name w:val="Normal (Web)"/>
    <w:basedOn w:val="Normal"/>
    <w:uiPriority w:val="99"/>
    <w:unhideWhenUsed/>
    <w:rsid w:val="00D5426B"/>
    <w:pPr>
      <w:spacing w:before="100" w:beforeAutospacing="1" w:after="100" w:afterAutospacing="1"/>
    </w:pPr>
    <w:rPr>
      <w:rFonts w:ascii="Times" w:hAnsi="Times" w:cs="Times New Roman"/>
      <w:sz w:val="20"/>
      <w:szCs w:val="20"/>
    </w:rPr>
  </w:style>
  <w:style w:type="paragraph" w:customStyle="1" w:styleId="FFLBodyTextBoldBullets">
    <w:name w:val="FFL Body Text Bold Bullets"/>
    <w:basedOn w:val="Normal"/>
    <w:qFormat/>
    <w:rsid w:val="008B50BA"/>
    <w:pPr>
      <w:numPr>
        <w:numId w:val="2"/>
      </w:numPr>
      <w:ind w:left="714" w:hanging="357"/>
    </w:pPr>
    <w:rPr>
      <w:rFonts w:ascii="Arial" w:hAnsi="Arial" w:cs="Arial"/>
      <w:b/>
      <w:sz w:val="22"/>
      <w:lang w:val="en-US"/>
    </w:rPr>
  </w:style>
  <w:style w:type="paragraph" w:customStyle="1" w:styleId="FFLSubHeaders">
    <w:name w:val="FFL Sub Headers"/>
    <w:basedOn w:val="Normal"/>
    <w:qFormat/>
    <w:rsid w:val="008B50BA"/>
    <w:pPr>
      <w:outlineLvl w:val="0"/>
    </w:pPr>
    <w:rPr>
      <w:rFonts w:ascii="Arial" w:hAnsi="Arial" w:cs="Arial"/>
      <w:b/>
      <w:bCs/>
      <w:lang w:val="en-US"/>
    </w:rPr>
  </w:style>
  <w:style w:type="paragraph" w:customStyle="1" w:styleId="FFLMainHeader">
    <w:name w:val="FFL Main Header"/>
    <w:basedOn w:val="Normal"/>
    <w:qFormat/>
    <w:rsid w:val="00957815"/>
    <w:pPr>
      <w:adjustRightInd w:val="0"/>
      <w:outlineLvl w:val="0"/>
    </w:pPr>
    <w:rPr>
      <w:rFonts w:ascii="Arial" w:hAnsi="Arial" w:cs="Arial"/>
      <w:color w:val="C33D86"/>
      <w:sz w:val="44"/>
      <w:szCs w:val="44"/>
      <w:u w:val="single"/>
    </w:rPr>
  </w:style>
  <w:style w:type="paragraph" w:customStyle="1" w:styleId="FFLBodyText">
    <w:name w:val="FFL Body Text"/>
    <w:basedOn w:val="Normal"/>
    <w:qFormat/>
    <w:rsid w:val="008B50BA"/>
    <w:rPr>
      <w:rFonts w:ascii="Arial" w:hAnsi="Arial" w:cs="Arial"/>
      <w:sz w:val="22"/>
      <w:lang w:val="en-US"/>
    </w:rPr>
  </w:style>
  <w:style w:type="paragraph" w:customStyle="1" w:styleId="FFLBodyTextBullets">
    <w:name w:val="FFL Body Text Bullets"/>
    <w:basedOn w:val="Normal"/>
    <w:qFormat/>
    <w:rsid w:val="008B50BA"/>
    <w:pPr>
      <w:numPr>
        <w:numId w:val="1"/>
      </w:numPr>
      <w:spacing w:line="259" w:lineRule="auto"/>
      <w:ind w:left="714" w:hanging="357"/>
      <w:contextualSpacing/>
    </w:pPr>
    <w:rPr>
      <w:rFonts w:ascii="Arial" w:eastAsiaTheme="minorHAnsi" w:hAnsi="Arial" w:cs="Arial"/>
      <w:sz w:val="22"/>
      <w:szCs w:val="22"/>
      <w:lang w:val="en-US"/>
    </w:rPr>
  </w:style>
  <w:style w:type="paragraph" w:customStyle="1" w:styleId="FFLFooter">
    <w:name w:val="FFL Footer"/>
    <w:basedOn w:val="Normal"/>
    <w:qFormat/>
    <w:rsid w:val="008B50BA"/>
    <w:rPr>
      <w:rFonts w:ascii="Arial" w:hAnsi="Arial" w:cs="Arial"/>
      <w:color w:val="000000" w:themeColor="text1"/>
      <w:sz w:val="20"/>
      <w:szCs w:val="20"/>
    </w:rPr>
  </w:style>
  <w:style w:type="character" w:styleId="Strong">
    <w:name w:val="Strong"/>
    <w:basedOn w:val="DefaultParagraphFont"/>
    <w:uiPriority w:val="22"/>
    <w:qFormat/>
    <w:rsid w:val="004C3607"/>
    <w:rPr>
      <w:b/>
      <w:bCs/>
    </w:rPr>
  </w:style>
  <w:style w:type="table" w:styleId="TableGrid">
    <w:name w:val="Table Grid"/>
    <w:basedOn w:val="TableNormal"/>
    <w:uiPriority w:val="39"/>
    <w:rsid w:val="004C3607"/>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3607"/>
    <w:pPr>
      <w:spacing w:after="160" w:line="259" w:lineRule="auto"/>
      <w:ind w:left="720"/>
      <w:contextualSpacing/>
    </w:pPr>
    <w:rPr>
      <w:rFonts w:eastAsiaTheme="minorHAnsi"/>
      <w:sz w:val="22"/>
      <w:szCs w:val="22"/>
    </w:rPr>
  </w:style>
  <w:style w:type="paragraph" w:styleId="NoSpacing">
    <w:name w:val="No Spacing"/>
    <w:uiPriority w:val="1"/>
    <w:qFormat/>
    <w:rsid w:val="004C3607"/>
  </w:style>
  <w:style w:type="paragraph" w:customStyle="1" w:styleId="Default">
    <w:name w:val="Default"/>
    <w:rsid w:val="008B0FB5"/>
    <w:pPr>
      <w:autoSpaceDE w:val="0"/>
      <w:autoSpaceDN w:val="0"/>
      <w:adjustRightInd w:val="0"/>
    </w:pPr>
    <w:rPr>
      <w:rFonts w:ascii="GillSans Light" w:hAnsi="GillSans Light" w:cs="GillSans Light"/>
      <w:color w:val="000000"/>
    </w:rPr>
  </w:style>
  <w:style w:type="character" w:customStyle="1" w:styleId="A2">
    <w:name w:val="A2"/>
    <w:uiPriority w:val="99"/>
    <w:rsid w:val="008B0FB5"/>
    <w:rPr>
      <w:rFonts w:cs="GillSans Light"/>
      <w:color w:val="000000"/>
      <w:sz w:val="26"/>
      <w:szCs w:val="26"/>
    </w:rPr>
  </w:style>
  <w:style w:type="character" w:customStyle="1" w:styleId="A1">
    <w:name w:val="A1"/>
    <w:uiPriority w:val="99"/>
    <w:rsid w:val="008B0FB5"/>
    <w:rPr>
      <w:rFonts w:cs="Gill Sans"/>
      <w:b/>
      <w:bCs/>
      <w:color w:val="000000"/>
      <w:sz w:val="22"/>
      <w:szCs w:val="22"/>
    </w:rPr>
  </w:style>
  <w:style w:type="character" w:customStyle="1" w:styleId="A4">
    <w:name w:val="A4"/>
    <w:uiPriority w:val="99"/>
    <w:rsid w:val="008B0FB5"/>
    <w:rPr>
      <w:rFonts w:cs="GillSans"/>
      <w:color w:val="000000"/>
      <w:sz w:val="36"/>
      <w:szCs w:val="36"/>
    </w:rPr>
  </w:style>
  <w:style w:type="character" w:customStyle="1" w:styleId="A5">
    <w:name w:val="A5"/>
    <w:uiPriority w:val="99"/>
    <w:rsid w:val="008B0FB5"/>
    <w:rPr>
      <w:rFonts w:cs="GillSans"/>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665262">
      <w:bodyDiv w:val="1"/>
      <w:marLeft w:val="0"/>
      <w:marRight w:val="0"/>
      <w:marTop w:val="0"/>
      <w:marBottom w:val="0"/>
      <w:divBdr>
        <w:top w:val="none" w:sz="0" w:space="0" w:color="auto"/>
        <w:left w:val="none" w:sz="0" w:space="0" w:color="auto"/>
        <w:bottom w:val="none" w:sz="0" w:space="0" w:color="auto"/>
        <w:right w:val="none" w:sz="0" w:space="0" w:color="auto"/>
      </w:divBdr>
    </w:div>
    <w:div w:id="394935753">
      <w:bodyDiv w:val="1"/>
      <w:marLeft w:val="0"/>
      <w:marRight w:val="0"/>
      <w:marTop w:val="0"/>
      <w:marBottom w:val="0"/>
      <w:divBdr>
        <w:top w:val="none" w:sz="0" w:space="0" w:color="auto"/>
        <w:left w:val="none" w:sz="0" w:space="0" w:color="auto"/>
        <w:bottom w:val="none" w:sz="0" w:space="0" w:color="auto"/>
        <w:right w:val="none" w:sz="0" w:space="0" w:color="auto"/>
      </w:divBdr>
    </w:div>
    <w:div w:id="441799496">
      <w:bodyDiv w:val="1"/>
      <w:marLeft w:val="0"/>
      <w:marRight w:val="0"/>
      <w:marTop w:val="0"/>
      <w:marBottom w:val="0"/>
      <w:divBdr>
        <w:top w:val="none" w:sz="0" w:space="0" w:color="auto"/>
        <w:left w:val="none" w:sz="0" w:space="0" w:color="auto"/>
        <w:bottom w:val="none" w:sz="0" w:space="0" w:color="auto"/>
        <w:right w:val="none" w:sz="0" w:space="0" w:color="auto"/>
      </w:divBdr>
    </w:div>
    <w:div w:id="526262584">
      <w:bodyDiv w:val="1"/>
      <w:marLeft w:val="0"/>
      <w:marRight w:val="0"/>
      <w:marTop w:val="0"/>
      <w:marBottom w:val="0"/>
      <w:divBdr>
        <w:top w:val="none" w:sz="0" w:space="0" w:color="auto"/>
        <w:left w:val="none" w:sz="0" w:space="0" w:color="auto"/>
        <w:bottom w:val="none" w:sz="0" w:space="0" w:color="auto"/>
        <w:right w:val="none" w:sz="0" w:space="0" w:color="auto"/>
      </w:divBdr>
    </w:div>
    <w:div w:id="627004961">
      <w:bodyDiv w:val="1"/>
      <w:marLeft w:val="0"/>
      <w:marRight w:val="0"/>
      <w:marTop w:val="0"/>
      <w:marBottom w:val="0"/>
      <w:divBdr>
        <w:top w:val="none" w:sz="0" w:space="0" w:color="auto"/>
        <w:left w:val="none" w:sz="0" w:space="0" w:color="auto"/>
        <w:bottom w:val="none" w:sz="0" w:space="0" w:color="auto"/>
        <w:right w:val="none" w:sz="0" w:space="0" w:color="auto"/>
      </w:divBdr>
    </w:div>
    <w:div w:id="747922315">
      <w:bodyDiv w:val="1"/>
      <w:marLeft w:val="0"/>
      <w:marRight w:val="0"/>
      <w:marTop w:val="0"/>
      <w:marBottom w:val="0"/>
      <w:divBdr>
        <w:top w:val="none" w:sz="0" w:space="0" w:color="auto"/>
        <w:left w:val="none" w:sz="0" w:space="0" w:color="auto"/>
        <w:bottom w:val="none" w:sz="0" w:space="0" w:color="auto"/>
        <w:right w:val="none" w:sz="0" w:space="0" w:color="auto"/>
      </w:divBdr>
    </w:div>
    <w:div w:id="869028109">
      <w:bodyDiv w:val="1"/>
      <w:marLeft w:val="0"/>
      <w:marRight w:val="0"/>
      <w:marTop w:val="0"/>
      <w:marBottom w:val="0"/>
      <w:divBdr>
        <w:top w:val="none" w:sz="0" w:space="0" w:color="auto"/>
        <w:left w:val="none" w:sz="0" w:space="0" w:color="auto"/>
        <w:bottom w:val="none" w:sz="0" w:space="0" w:color="auto"/>
        <w:right w:val="none" w:sz="0" w:space="0" w:color="auto"/>
      </w:divBdr>
    </w:div>
    <w:div w:id="999580605">
      <w:bodyDiv w:val="1"/>
      <w:marLeft w:val="0"/>
      <w:marRight w:val="0"/>
      <w:marTop w:val="0"/>
      <w:marBottom w:val="0"/>
      <w:divBdr>
        <w:top w:val="none" w:sz="0" w:space="0" w:color="auto"/>
        <w:left w:val="none" w:sz="0" w:space="0" w:color="auto"/>
        <w:bottom w:val="none" w:sz="0" w:space="0" w:color="auto"/>
        <w:right w:val="none" w:sz="0" w:space="0" w:color="auto"/>
      </w:divBdr>
    </w:div>
    <w:div w:id="1114128952">
      <w:bodyDiv w:val="1"/>
      <w:marLeft w:val="0"/>
      <w:marRight w:val="0"/>
      <w:marTop w:val="0"/>
      <w:marBottom w:val="0"/>
      <w:divBdr>
        <w:top w:val="none" w:sz="0" w:space="0" w:color="auto"/>
        <w:left w:val="none" w:sz="0" w:space="0" w:color="auto"/>
        <w:bottom w:val="none" w:sz="0" w:space="0" w:color="auto"/>
        <w:right w:val="none" w:sz="0" w:space="0" w:color="auto"/>
      </w:divBdr>
    </w:div>
    <w:div w:id="1507014393">
      <w:bodyDiv w:val="1"/>
      <w:marLeft w:val="0"/>
      <w:marRight w:val="0"/>
      <w:marTop w:val="0"/>
      <w:marBottom w:val="0"/>
      <w:divBdr>
        <w:top w:val="none" w:sz="0" w:space="0" w:color="auto"/>
        <w:left w:val="none" w:sz="0" w:space="0" w:color="auto"/>
        <w:bottom w:val="none" w:sz="0" w:space="0" w:color="auto"/>
        <w:right w:val="none" w:sz="0" w:space="0" w:color="auto"/>
      </w:divBdr>
    </w:div>
    <w:div w:id="1508784330">
      <w:bodyDiv w:val="1"/>
      <w:marLeft w:val="0"/>
      <w:marRight w:val="0"/>
      <w:marTop w:val="0"/>
      <w:marBottom w:val="0"/>
      <w:divBdr>
        <w:top w:val="none" w:sz="0" w:space="0" w:color="auto"/>
        <w:left w:val="none" w:sz="0" w:space="0" w:color="auto"/>
        <w:bottom w:val="none" w:sz="0" w:space="0" w:color="auto"/>
        <w:right w:val="none" w:sz="0" w:space="0" w:color="auto"/>
      </w:divBdr>
    </w:div>
    <w:div w:id="1829516114">
      <w:bodyDiv w:val="1"/>
      <w:marLeft w:val="0"/>
      <w:marRight w:val="0"/>
      <w:marTop w:val="0"/>
      <w:marBottom w:val="0"/>
      <w:divBdr>
        <w:top w:val="none" w:sz="0" w:space="0" w:color="auto"/>
        <w:left w:val="none" w:sz="0" w:space="0" w:color="auto"/>
        <w:bottom w:val="none" w:sz="0" w:space="0" w:color="auto"/>
        <w:right w:val="none" w:sz="0" w:space="0" w:color="auto"/>
      </w:divBdr>
    </w:div>
    <w:div w:id="1989430737">
      <w:bodyDiv w:val="1"/>
      <w:marLeft w:val="0"/>
      <w:marRight w:val="0"/>
      <w:marTop w:val="0"/>
      <w:marBottom w:val="0"/>
      <w:divBdr>
        <w:top w:val="none" w:sz="0" w:space="0" w:color="auto"/>
        <w:left w:val="none" w:sz="0" w:space="0" w:color="auto"/>
        <w:bottom w:val="none" w:sz="0" w:space="0" w:color="auto"/>
        <w:right w:val="none" w:sz="0" w:space="0" w:color="auto"/>
      </w:divBdr>
    </w:div>
    <w:div w:id="20787456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Sans Light">
    <w:altName w:val="Calibri"/>
    <w:panose1 w:val="00000000000000000000"/>
    <w:charset w:val="00"/>
    <w:family w:val="swiss"/>
    <w:notTrueType/>
    <w:pitch w:val="default"/>
    <w:sig w:usb0="00000003" w:usb1="00000000" w:usb2="00000000" w:usb3="00000000" w:csb0="00000001" w:csb1="00000000"/>
  </w:font>
  <w:font w:name="Gill Sans">
    <w:altName w:val="Gill Sans"/>
    <w:panose1 w:val="00000000000000000000"/>
    <w:charset w:val="00"/>
    <w:family w:val="swiss"/>
    <w:notTrueType/>
    <w:pitch w:val="default"/>
    <w:sig w:usb0="00000003" w:usb1="00000000" w:usb2="00000000" w:usb3="00000000" w:csb0="00000001" w:csb1="00000000"/>
  </w:font>
  <w:font w:name="GillSans">
    <w:altName w:val="GillSans"/>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746197"/>
    <w:rsid w:val="007461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3" ma:contentTypeDescription="Create a new document." ma:contentTypeScope="" ma:versionID="5029caf337f57718e1c0dfef63cd682c">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fe479430d16b5c2b356496b4bcff2c34"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8F250-5454-4E54-9F43-0C770432759A}">
  <ds:schemaRefs>
    <ds:schemaRef ds:uri="http://schemas.microsoft.com/sharepoint/v3/contenttype/forms"/>
  </ds:schemaRefs>
</ds:datastoreItem>
</file>

<file path=customXml/itemProps2.xml><?xml version="1.0" encoding="utf-8"?>
<ds:datastoreItem xmlns:ds="http://schemas.openxmlformats.org/officeDocument/2006/customXml" ds:itemID="{1145CA13-470F-4722-8B14-703FB2168EA1}">
  <ds:schemaRefs>
    <ds:schemaRef ds:uri="c53071f4-7f44-43fd-895c-8e7b6a3746b0"/>
    <ds:schemaRef ds:uri="http://schemas.microsoft.com/office/2006/documentManagement/types"/>
    <ds:schemaRef ds:uri="http://schemas.microsoft.com/office/infopath/2007/PartnerControls"/>
    <ds:schemaRef ds:uri="http://purl.org/dc/elements/1.1/"/>
    <ds:schemaRef ds:uri="http://schemas.microsoft.com/office/2006/metadata/properties"/>
    <ds:schemaRef ds:uri="ead97cfe-a968-427f-b02b-893e6ba0355a"/>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09EFABDD-FBAE-4238-BEB4-6891AD59D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071f4-7f44-43fd-895c-8e7b6a3746b0"/>
    <ds:schemaRef ds:uri="ead97cfe-a968-427f-b02b-893e6ba03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1DA55D-80AC-486F-9DE9-AEA4C086A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447</Words>
  <Characters>2553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Frances Meek</cp:lastModifiedBy>
  <cp:revision>2</cp:revision>
  <dcterms:created xsi:type="dcterms:W3CDTF">2021-05-26T09:31:00Z</dcterms:created>
  <dcterms:modified xsi:type="dcterms:W3CDTF">2021-05-26T09:31:00Z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