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AF6833A" w:rsidR="00603780" w:rsidRPr="004E60DF" w:rsidRDefault="001301D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Growing club SWOT analysis</w:t>
      </w:r>
    </w:p>
    <w:p w14:paraId="3C7048E5" w14:textId="3A56EDBD" w:rsidR="006315E4" w:rsidRDefault="006315E4" w:rsidP="006315E4">
      <w:pPr>
        <w:adjustRightInd w:val="0"/>
        <w:outlineLvl w:val="0"/>
      </w:pPr>
    </w:p>
    <w:p w14:paraId="33EB45E0" w14:textId="6FB58DBB" w:rsidR="001301D2" w:rsidRDefault="001301D2" w:rsidP="006315E4">
      <w:pPr>
        <w:adjustRightInd w:val="0"/>
        <w:outlineLvl w:val="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888"/>
      </w:tblGrid>
      <w:tr w:rsidR="001301D2" w:rsidRPr="00725412" w14:paraId="7B0B9329" w14:textId="77777777" w:rsidTr="000C2314">
        <w:tc>
          <w:tcPr>
            <w:tcW w:w="4888" w:type="dxa"/>
          </w:tcPr>
          <w:p w14:paraId="4039A848" w14:textId="77777777" w:rsidR="001301D2" w:rsidRPr="00160FEE" w:rsidRDefault="001301D2" w:rsidP="000A6FAC">
            <w:pPr>
              <w:jc w:val="center"/>
              <w:rPr>
                <w:rFonts w:ascii="Arial" w:hAnsi="Arial" w:cs="Arial"/>
                <w:b/>
              </w:rPr>
            </w:pPr>
            <w:r w:rsidRPr="00160FEE">
              <w:rPr>
                <w:rFonts w:ascii="Arial" w:hAnsi="Arial" w:cs="Arial"/>
                <w:b/>
              </w:rPr>
              <w:t>Strengths</w:t>
            </w:r>
          </w:p>
          <w:p w14:paraId="7EF9A2C7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49E69737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2E43FA9D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00F22684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64BC4262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254B9ECB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611793FB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6094F3E6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4D5DB816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1F6C15A9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1087BCEE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4267A358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1CF2393E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</w:tc>
        <w:tc>
          <w:tcPr>
            <w:tcW w:w="4888" w:type="dxa"/>
          </w:tcPr>
          <w:p w14:paraId="138AC3F0" w14:textId="77777777" w:rsidR="001301D2" w:rsidRPr="00160FEE" w:rsidRDefault="001301D2" w:rsidP="000A6FAC">
            <w:pPr>
              <w:jc w:val="center"/>
              <w:rPr>
                <w:rFonts w:ascii="Arial" w:hAnsi="Arial" w:cs="Arial"/>
                <w:b/>
              </w:rPr>
            </w:pPr>
            <w:r w:rsidRPr="00160FEE">
              <w:rPr>
                <w:rFonts w:ascii="Arial" w:hAnsi="Arial" w:cs="Arial"/>
                <w:b/>
              </w:rPr>
              <w:t>Weaknesses</w:t>
            </w:r>
          </w:p>
          <w:p w14:paraId="4D8B7B72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</w:tc>
      </w:tr>
      <w:tr w:rsidR="001301D2" w:rsidRPr="00725412" w14:paraId="2E7E2E83" w14:textId="77777777" w:rsidTr="000C2314">
        <w:tc>
          <w:tcPr>
            <w:tcW w:w="4888" w:type="dxa"/>
          </w:tcPr>
          <w:p w14:paraId="0619886E" w14:textId="77777777" w:rsidR="001301D2" w:rsidRPr="00160FEE" w:rsidRDefault="001301D2" w:rsidP="000A6FAC">
            <w:pPr>
              <w:jc w:val="center"/>
              <w:rPr>
                <w:rFonts w:ascii="Arial" w:hAnsi="Arial" w:cs="Arial"/>
                <w:b/>
              </w:rPr>
            </w:pPr>
            <w:r w:rsidRPr="00160FEE">
              <w:rPr>
                <w:rFonts w:ascii="Arial" w:hAnsi="Arial" w:cs="Arial"/>
                <w:b/>
              </w:rPr>
              <w:t>Opportunities</w:t>
            </w:r>
          </w:p>
          <w:p w14:paraId="1C93933E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64847C9A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49ACF9EF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0BFD2570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0991E47A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3CF6C4EF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61EDC988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7A5955E5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50413D2F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71D50BD0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15331F4E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6544A6CF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  <w:p w14:paraId="15C04B3D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</w:tc>
        <w:tc>
          <w:tcPr>
            <w:tcW w:w="4888" w:type="dxa"/>
          </w:tcPr>
          <w:p w14:paraId="0D131631" w14:textId="77777777" w:rsidR="001301D2" w:rsidRPr="00160FEE" w:rsidRDefault="001301D2" w:rsidP="000A6FAC">
            <w:pPr>
              <w:jc w:val="center"/>
              <w:rPr>
                <w:rFonts w:ascii="Arial" w:hAnsi="Arial" w:cs="Arial"/>
                <w:b/>
              </w:rPr>
            </w:pPr>
            <w:r w:rsidRPr="00160FEE">
              <w:rPr>
                <w:rFonts w:ascii="Arial" w:hAnsi="Arial" w:cs="Arial"/>
                <w:b/>
              </w:rPr>
              <w:t>Threats</w:t>
            </w:r>
          </w:p>
          <w:p w14:paraId="3046FDAA" w14:textId="77777777" w:rsidR="001301D2" w:rsidRPr="00160FEE" w:rsidRDefault="001301D2" w:rsidP="000A6FAC">
            <w:pPr>
              <w:rPr>
                <w:rFonts w:ascii="Arial" w:hAnsi="Arial" w:cs="Arial"/>
                <w:b/>
              </w:rPr>
            </w:pPr>
          </w:p>
        </w:tc>
      </w:tr>
    </w:tbl>
    <w:p w14:paraId="39CB2391" w14:textId="77777777" w:rsidR="001301D2" w:rsidRDefault="001301D2" w:rsidP="001301D2">
      <w:pPr>
        <w:pStyle w:val="FFLSubHeaders"/>
      </w:pPr>
    </w:p>
    <w:p w14:paraId="4120528F" w14:textId="77777777" w:rsidR="001301D2" w:rsidRPr="00B828EB" w:rsidRDefault="001301D2" w:rsidP="001301D2">
      <w:pPr>
        <w:rPr>
          <w:rFonts w:ascii="Arial" w:hAnsi="Arial" w:cs="Arial"/>
        </w:rPr>
      </w:pPr>
      <w:r w:rsidRPr="00B828EB">
        <w:rPr>
          <w:rFonts w:ascii="Arial" w:hAnsi="Arial" w:cs="Arial"/>
        </w:rPr>
        <w:t>Based on the answers above, what are the next steps for your school?</w:t>
      </w:r>
    </w:p>
    <w:p w14:paraId="230B4030" w14:textId="4914A5B9" w:rsidR="001301D2" w:rsidRDefault="001301D2" w:rsidP="006315E4">
      <w:pPr>
        <w:adjustRightInd w:val="0"/>
        <w:outlineLvl w:val="0"/>
      </w:pPr>
    </w:p>
    <w:p w14:paraId="382687CB" w14:textId="59C5DE61" w:rsidR="001301D2" w:rsidRDefault="001301D2" w:rsidP="006315E4">
      <w:pPr>
        <w:adjustRightInd w:val="0"/>
        <w:outlineLvl w:val="0"/>
      </w:pPr>
    </w:p>
    <w:p w14:paraId="16F119F0" w14:textId="06CB2E32" w:rsidR="001301D2" w:rsidRDefault="001301D2" w:rsidP="006315E4">
      <w:pPr>
        <w:adjustRightInd w:val="0"/>
        <w:outlineLvl w:val="0"/>
      </w:pPr>
    </w:p>
    <w:p w14:paraId="3BB7DAD4" w14:textId="243B0E64" w:rsidR="001301D2" w:rsidRDefault="001301D2" w:rsidP="006315E4">
      <w:pPr>
        <w:adjustRightInd w:val="0"/>
        <w:outlineLvl w:val="0"/>
      </w:pPr>
    </w:p>
    <w:p w14:paraId="08A3E534" w14:textId="0CA4C555" w:rsidR="001301D2" w:rsidRDefault="001301D2" w:rsidP="006315E4">
      <w:pPr>
        <w:adjustRightInd w:val="0"/>
        <w:outlineLvl w:val="0"/>
      </w:pPr>
    </w:p>
    <w:p w14:paraId="28330DCB" w14:textId="3896ECB2" w:rsidR="001301D2" w:rsidRDefault="001301D2" w:rsidP="006315E4">
      <w:pPr>
        <w:adjustRightInd w:val="0"/>
        <w:outlineLvl w:val="0"/>
      </w:pPr>
    </w:p>
    <w:p w14:paraId="11033086" w14:textId="4A116ACE" w:rsidR="001301D2" w:rsidRDefault="001301D2" w:rsidP="006315E4">
      <w:pPr>
        <w:adjustRightInd w:val="0"/>
        <w:outlineLvl w:val="0"/>
      </w:pPr>
    </w:p>
    <w:p w14:paraId="193B4013" w14:textId="461D5C4F" w:rsidR="001301D2" w:rsidRDefault="001301D2" w:rsidP="006315E4">
      <w:pPr>
        <w:adjustRightInd w:val="0"/>
        <w:outlineLvl w:val="0"/>
      </w:pPr>
    </w:p>
    <w:p w14:paraId="6F6B2215" w14:textId="626BEF43" w:rsidR="001301D2" w:rsidRDefault="001301D2" w:rsidP="006315E4">
      <w:pPr>
        <w:adjustRightInd w:val="0"/>
        <w:outlineLvl w:val="0"/>
      </w:pPr>
    </w:p>
    <w:p w14:paraId="61C6CEB4" w14:textId="6401A328" w:rsidR="001301D2" w:rsidRDefault="001301D2" w:rsidP="006315E4">
      <w:pPr>
        <w:adjustRightInd w:val="0"/>
        <w:outlineLvl w:val="0"/>
      </w:pPr>
    </w:p>
    <w:p w14:paraId="3A115035" w14:textId="77777777" w:rsidR="001301D2" w:rsidRDefault="001301D2" w:rsidP="006315E4">
      <w:pPr>
        <w:adjustRightInd w:val="0"/>
        <w:outlineLvl w:val="0"/>
      </w:pPr>
    </w:p>
    <w:p w14:paraId="179BAD28" w14:textId="77777777" w:rsidR="001301D2" w:rsidRDefault="001301D2" w:rsidP="006315E4">
      <w:pPr>
        <w:adjustRightInd w:val="0"/>
        <w:outlineLvl w:val="0"/>
      </w:pPr>
    </w:p>
    <w:p w14:paraId="1C2E74F6" w14:textId="52551D22" w:rsidR="006315E4" w:rsidRDefault="006315E4" w:rsidP="006315E4">
      <w:pPr>
        <w:adjustRightInd w:val="0"/>
        <w:outlineLvl w:val="0"/>
      </w:pPr>
    </w:p>
    <w:p w14:paraId="0F4A8942" w14:textId="40569420" w:rsidR="000607C7" w:rsidRPr="00DF2486" w:rsidRDefault="008F5679" w:rsidP="009607A1">
      <w:pPr>
        <w:pStyle w:val="FFLBodyText"/>
        <w:rPr>
          <w:sz w:val="24"/>
        </w:rPr>
      </w:pPr>
      <w:bookmarkStart w:id="0" w:name="_GoBack"/>
      <w:bookmarkEnd w:id="0"/>
      <w:r w:rsidRPr="002F6A26">
        <w:rPr>
          <w:rFonts w:ascii="Arial MT Light" w:eastAsiaTheme="minorHAnsi" w:hAnsi="Arial MT Light" w:cs="ArialMT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D6D0F" wp14:editId="54B5EFA5">
                <wp:simplePos x="0" y="0"/>
                <wp:positionH relativeFrom="margin">
                  <wp:align>left</wp:align>
                </wp:positionH>
                <wp:positionV relativeFrom="paragraph">
                  <wp:posOffset>1275715</wp:posOffset>
                </wp:positionV>
                <wp:extent cx="6261100" cy="2476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59A03" w14:textId="77777777" w:rsidR="008F5679" w:rsidRPr="006315E4" w:rsidRDefault="008F5679" w:rsidP="008F5679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This resource was produced as part of the Food in Schools Programme</w:t>
                            </w: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(2006)</w:t>
                            </w: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it is provided under the </w:t>
                            </w:r>
                            <w:hyperlink r:id="rId11" w:history="1">
                              <w:r w:rsidRPr="00261344">
                                <w:rPr>
                                  <w:rStyle w:val="Hyperlink"/>
                                  <w:rFonts w:ascii="Arial" w:eastAsiaTheme="minorHAnsi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4B420F6D" w14:textId="77777777" w:rsidR="008F5679" w:rsidRDefault="008F5679" w:rsidP="008F5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D6D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00.45pt;width:493pt;height:1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" fillcolor="window" stroked="f" strokeweight=".5pt">
                <v:textbox>
                  <w:txbxContent>
                    <w:p w14:paraId="09959A03" w14:textId="77777777" w:rsidR="008F5679" w:rsidRPr="006315E4" w:rsidRDefault="008F5679" w:rsidP="008F5679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This resource was produced as part of the Food in Schools Programme</w:t>
                      </w: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 (2006)</w:t>
                      </w: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, it is provided under the </w:t>
                      </w:r>
                      <w:hyperlink r:id="rId12" w:history="1">
                        <w:r w:rsidRPr="00261344">
                          <w:rPr>
                            <w:rStyle w:val="Hyperlink"/>
                            <w:rFonts w:ascii="Arial" w:eastAsiaTheme="minorHAnsi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4B420F6D" w14:textId="77777777" w:rsidR="008F5679" w:rsidRDefault="008F5679" w:rsidP="008F5679"/>
                  </w:txbxContent>
                </v:textbox>
                <w10:wrap anchorx="margin"/>
              </v:shape>
            </w:pict>
          </mc:Fallback>
        </mc:AlternateContent>
      </w:r>
    </w:p>
    <w:sectPr w:rsidR="000607C7" w:rsidRPr="00DF2486" w:rsidSect="00D413C7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C96BB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01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607950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289D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315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0289D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315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56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31FD928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C2314"/>
    <w:rsid w:val="001301D2"/>
    <w:rsid w:val="00173E4C"/>
    <w:rsid w:val="00190FAE"/>
    <w:rsid w:val="001D7B2A"/>
    <w:rsid w:val="00207670"/>
    <w:rsid w:val="00216B09"/>
    <w:rsid w:val="0023298F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A0339"/>
    <w:rsid w:val="005B23EC"/>
    <w:rsid w:val="00603780"/>
    <w:rsid w:val="006315E4"/>
    <w:rsid w:val="006662CD"/>
    <w:rsid w:val="00674669"/>
    <w:rsid w:val="00740BD7"/>
    <w:rsid w:val="0075606F"/>
    <w:rsid w:val="00764FD2"/>
    <w:rsid w:val="007A64E1"/>
    <w:rsid w:val="00862629"/>
    <w:rsid w:val="008F567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6E32"/>
    <w:rsid w:val="00E93846"/>
    <w:rsid w:val="00F07212"/>
    <w:rsid w:val="00F518E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60559016-BBFB-4FD3-8271-120E00F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4Char">
    <w:name w:val="Heading 4 Char"/>
    <w:basedOn w:val="DefaultParagraphFont"/>
    <w:link w:val="Heading4"/>
    <w:uiPriority w:val="9"/>
    <w:semiHidden/>
    <w:rsid w:val="00631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F5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archives.gov.uk/doc/open-government-lic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80B617-18FA-4658-8E35-1DA85371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DAB03-1018-4402-810A-9CD1E55C9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5E360-5A5C-44BC-9639-6153E13B711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infopath/2007/PartnerControls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F53274-CD74-4067-9A08-FAE03D4F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dcterms:created xsi:type="dcterms:W3CDTF">2021-06-16T14:21:00Z</dcterms:created>
  <dcterms:modified xsi:type="dcterms:W3CDTF">2021-06-17T08:45:00Z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