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2BB4C" w14:textId="489A1D2E" w:rsidR="00652ACE" w:rsidRPr="001845A6" w:rsidRDefault="003C497B" w:rsidP="00652ACE">
      <w:pPr>
        <w:pStyle w:val="FFLSubHeaders"/>
      </w:pPr>
      <w:r w:rsidRPr="003C497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500C523" wp14:editId="5764C63D">
                <wp:simplePos x="0" y="0"/>
                <wp:positionH relativeFrom="column">
                  <wp:posOffset>-294640</wp:posOffset>
                </wp:positionH>
                <wp:positionV relativeFrom="paragraph">
                  <wp:posOffset>381000</wp:posOffset>
                </wp:positionV>
                <wp:extent cx="2360930" cy="80391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3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212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4"/>
                              <w:gridCol w:w="2694"/>
                              <w:gridCol w:w="1984"/>
                              <w:gridCol w:w="2410"/>
                            </w:tblGrid>
                            <w:tr w:rsidR="003C497B" w:rsidRPr="0047577C" w14:paraId="130CA6C3" w14:textId="77777777" w:rsidTr="001D4734">
                              <w:trPr>
                                <w:trHeight w:val="472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ECF5580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>Skill Group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30FEAFD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>Techniques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4B6BD6F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>Recipe suggestions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18E16C8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>How do recipes fit in with key nutrition messages?</w:t>
                                  </w:r>
                                </w:p>
                              </w:tc>
                            </w:tr>
                            <w:tr w:rsidR="003C497B" w:rsidRPr="0047577C" w14:paraId="2B4F7E9E" w14:textId="77777777" w:rsidTr="001D4734">
                              <w:trPr>
                                <w:trHeight w:val="1659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676651D7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Knife skills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B5E9E7D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Meat, fish and alternatives - fillet a chicken breast, portion a chicken, remove fat and rind, fillet fish, slice raw and cooked meat and fish or alternatives evenly and accurately</w:t>
                                  </w:r>
                                </w:p>
                                <w:p w14:paraId="57F30523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Fruits and vegetables -bridge hold, claw  grip, peel, slice, dice and cut into even size pieces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211906DA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828ABB1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3C497B" w:rsidRPr="0047577C" w14:paraId="6AFF44FC" w14:textId="77777777" w:rsidTr="001D4734">
                              <w:trPr>
                                <w:trHeight w:val="1666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23B93AA8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sz w:val="16"/>
                                      <w:lang w:val="en-GB"/>
                                    </w:rPr>
                                    <w:t>Prepare fruits and vegetables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140C0EE8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Mash, shred, scissor snip, scoop, crush, grate, peel, segment, de-skin, de-seed, blanch, shape, pipe, blend, juice and prepare garnishes whilst demonstrating the technical skills of controlling enzymic browning and spoilage and preventing food poisoning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2DA4A5E3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207CB382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3C497B" w:rsidRPr="0047577C" w14:paraId="437ECDF7" w14:textId="77777777" w:rsidTr="001D4734">
                              <w:trPr>
                                <w:trHeight w:val="1250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E0671AE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rFonts w:eastAsia="Calibr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>Prepare, combine and shape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843FD0C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 xml:space="preserve">Roll, wrap, skewer, mix, coat, layer meat, fish and alternatives and shape and bind wet mixtures whilst demonstrating the technical skill of preventing cross contamination and handle high risk foods correctly 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34F9139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E8305B5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3C497B" w:rsidRPr="0047577C" w14:paraId="585E9A2A" w14:textId="77777777" w:rsidTr="001D4734">
                              <w:trPr>
                                <w:trHeight w:val="773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2B05511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>Tenderise and marinate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1BC734B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>How acids denature protein and marinades  add flavour and moisture to vegetables, meat, fish and alternatives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5A009D7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7A67836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3C497B" w:rsidRPr="0047577C" w14:paraId="4D6D6A75" w14:textId="77777777" w:rsidTr="001D4734">
                              <w:trPr>
                                <w:trHeight w:val="749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04D2256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>Select and adjust a cooking process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A2B185A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color w:val="000000" w:themeColor="text1"/>
                                      <w:kern w:val="24"/>
                                      <w:sz w:val="16"/>
                                      <w:szCs w:val="22"/>
                                    </w:rPr>
                                    <w:t>Select and adjust the cooking process and length of time to suit the ingredient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252301B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60C3580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3C497B" w:rsidRPr="0047577C" w14:paraId="1C2E5AB6" w14:textId="77777777" w:rsidTr="001D4734">
                              <w:trPr>
                                <w:trHeight w:val="398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999E730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Weigh and measure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04710BA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</w:rPr>
                                    <w:t>Accurate measurement of liquids and solids</w:t>
                                  </w:r>
                                </w:p>
                                <w:p w14:paraId="615985D0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</w:rPr>
                                    <w:t> </w:t>
                                  </w:r>
                                </w:p>
                                <w:p w14:paraId="426F5906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4B71A90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F82E8EB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3C497B" w:rsidRPr="0047577C" w14:paraId="7E796E1F" w14:textId="77777777" w:rsidTr="001D4734">
                              <w:trPr>
                                <w:trHeight w:val="743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95ABBB4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Preparation of ingredients and equipment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8DFBC15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</w:rPr>
                                    <w:t>Grease/oil, line, flour, evenly and with attention to finished product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A3F6DB5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E60B12B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3C497B" w:rsidRPr="0047577C" w14:paraId="0FB36850" w14:textId="77777777" w:rsidTr="001D4734">
                              <w:trPr>
                                <w:trHeight w:val="668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382A19C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Use of equipment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57EAB60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</w:rPr>
                                    <w:t>Use a blender, food processor, mixer and microwave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7814337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4FC5770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3C497B" w:rsidRPr="0047577C" w14:paraId="3CF15E29" w14:textId="77777777" w:rsidTr="001D4734">
                              <w:trPr>
                                <w:trHeight w:val="950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0B58C04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b/>
                                      <w:bCs/>
                                      <w:sz w:val="16"/>
                                    </w:rPr>
                                    <w:t>Water based methods using the hob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FC9762D" w14:textId="77777777" w:rsidR="003C497B" w:rsidRPr="0047577C" w:rsidRDefault="003C497B" w:rsidP="003C497B">
                                  <w:pPr>
                                    <w:pStyle w:val="FFLBodyTex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</w:rPr>
                                    <w:t>Steaming</w:t>
                                  </w:r>
                                </w:p>
                                <w:p w14:paraId="6EC79EF2" w14:textId="77777777" w:rsidR="003C497B" w:rsidRPr="0047577C" w:rsidRDefault="003C497B" w:rsidP="003C497B">
                                  <w:pPr>
                                    <w:pStyle w:val="FFLBodyTex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</w:rPr>
                                    <w:t>Boiling and simmering</w:t>
                                  </w:r>
                                </w:p>
                                <w:p w14:paraId="7B299AD4" w14:textId="77777777" w:rsidR="003C497B" w:rsidRPr="0047577C" w:rsidRDefault="003C497B" w:rsidP="003C497B">
                                  <w:pPr>
                                    <w:pStyle w:val="FFLBodyTex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</w:rPr>
                                    <w:t>Blanching</w:t>
                                  </w:r>
                                </w:p>
                                <w:p w14:paraId="0625AD08" w14:textId="77777777" w:rsidR="003C497B" w:rsidRPr="0047577C" w:rsidRDefault="003C497B" w:rsidP="003C497B">
                                  <w:pPr>
                                    <w:pStyle w:val="FFLBodyTex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6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</w:rPr>
                                    <w:t>Poaching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E6BC2AD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37185E95" w14:textId="77777777" w:rsidR="003C497B" w:rsidRPr="0047577C" w:rsidRDefault="003C497B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  <w:r w:rsidRPr="0047577C">
                                    <w:rPr>
                                      <w:sz w:val="16"/>
                                      <w:lang w:val="en-GB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E77ED" w:rsidRPr="0047577C" w14:paraId="51361FF8" w14:textId="77777777" w:rsidTr="001D4734">
                              <w:trPr>
                                <w:trHeight w:val="950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1543ED4" w14:textId="62124127" w:rsidR="00DE77ED" w:rsidRPr="0047577C" w:rsidRDefault="00DE77ED" w:rsidP="003C497B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</w:rPr>
                                  </w:pPr>
                                  <w:r w:rsidRPr="00EB28A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Dry heat and fat based methods  using the hob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E85EC1C" w14:textId="77777777" w:rsidR="00DE77ED" w:rsidRPr="00EB28A0" w:rsidRDefault="00DE77ED" w:rsidP="00DE77ED">
                                  <w:pPr>
                                    <w:pStyle w:val="FFLBodyTex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clear" w:pos="720"/>
                                      <w:tab w:val="num" w:pos="360"/>
                                    </w:tabs>
                                    <w:ind w:hanging="720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Dry frying</w:t>
                                  </w:r>
                                </w:p>
                                <w:p w14:paraId="62BFAA43" w14:textId="77777777" w:rsidR="00DE77ED" w:rsidRPr="00EB28A0" w:rsidRDefault="00DE77ED" w:rsidP="00DE77ED">
                                  <w:pPr>
                                    <w:pStyle w:val="FFLBodyText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clear" w:pos="720"/>
                                      <w:tab w:val="num" w:pos="360"/>
                                    </w:tabs>
                                    <w:ind w:hanging="720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Pan (shallow frying)</w:t>
                                  </w:r>
                                </w:p>
                                <w:p w14:paraId="77FB2C58" w14:textId="6DF3C01A" w:rsidR="00DE77ED" w:rsidRPr="0047577C" w:rsidRDefault="00DE77ED" w:rsidP="00DE77ED">
                                  <w:pPr>
                                    <w:pStyle w:val="FFLBodyText"/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16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Stir frying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9E12A4B" w14:textId="77777777" w:rsidR="00DE77ED" w:rsidRPr="0047577C" w:rsidRDefault="00DE77ED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E20890A" w14:textId="77777777" w:rsidR="00DE77ED" w:rsidRPr="0047577C" w:rsidRDefault="00DE77ED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DE77ED" w:rsidRPr="0047577C" w14:paraId="1CD85951" w14:textId="77777777" w:rsidTr="00A824AF">
                              <w:trPr>
                                <w:trHeight w:val="645"/>
                              </w:trPr>
                              <w:tc>
                                <w:tcPr>
                                  <w:tcW w:w="11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8933CC0" w14:textId="161450E8" w:rsidR="00DE77ED" w:rsidRPr="00EB28A0" w:rsidRDefault="00DE77ED" w:rsidP="003C497B">
                                  <w:pPr>
                                    <w:pStyle w:val="FFLBodyText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Using  the  grill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9BC6C49" w14:textId="77777777" w:rsidR="00DE77ED" w:rsidRPr="00EB28A0" w:rsidRDefault="00DE77ED" w:rsidP="00DE77ED">
                                  <w:pPr>
                                    <w:pStyle w:val="FFLBodyText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num" w:pos="305"/>
                                    </w:tabs>
                                    <w:ind w:hanging="699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Char</w:t>
                                  </w:r>
                                </w:p>
                                <w:p w14:paraId="347D3009" w14:textId="77777777" w:rsidR="00DE77ED" w:rsidRDefault="00DE77ED" w:rsidP="00DE77ED">
                                  <w:pPr>
                                    <w:pStyle w:val="FFLBodyText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num" w:pos="305"/>
                                    </w:tabs>
                                    <w:ind w:hanging="699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Grill</w:t>
                                  </w:r>
                                </w:p>
                                <w:p w14:paraId="438E8630" w14:textId="4B0C5DF4" w:rsidR="00DE77ED" w:rsidRPr="00DE77ED" w:rsidRDefault="00DE77ED" w:rsidP="00DE77ED">
                                  <w:pPr>
                                    <w:pStyle w:val="FFLBodyText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num" w:pos="305"/>
                                    </w:tabs>
                                    <w:ind w:hanging="699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DE77ED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Toast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DBEC3C4" w14:textId="77777777" w:rsidR="00DE77ED" w:rsidRPr="0047577C" w:rsidRDefault="00DE77ED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2A69185C" w14:textId="77777777" w:rsidR="00DE77ED" w:rsidRPr="0047577C" w:rsidRDefault="00DE77ED" w:rsidP="003C497B">
                                  <w:pPr>
                                    <w:pStyle w:val="FFLBodyText"/>
                                    <w:rPr>
                                      <w:sz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4F9434" w14:textId="26703B06" w:rsidR="003C497B" w:rsidRDefault="003C49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0C5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2pt;margin-top:30pt;width:185.9pt;height:633pt;z-index:2516597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" filled="f" stroked="f">
                <v:textbox>
                  <w:txbxContent>
                    <w:tbl>
                      <w:tblPr>
                        <w:tblW w:w="8212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24"/>
                        <w:gridCol w:w="2694"/>
                        <w:gridCol w:w="1984"/>
                        <w:gridCol w:w="2410"/>
                      </w:tblGrid>
                      <w:tr w:rsidR="003C497B" w:rsidRPr="0047577C" w14:paraId="130CA6C3" w14:textId="77777777" w:rsidTr="001D4734">
                        <w:trPr>
                          <w:trHeight w:val="472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ECF5580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Skill Group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30FEAFD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Techniques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4B6BD6F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Recipe suggestions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18E16C8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How do recipes fit in with key nutrition messages?</w:t>
                            </w:r>
                          </w:p>
                        </w:tc>
                      </w:tr>
                      <w:tr w:rsidR="003C497B" w:rsidRPr="0047577C" w14:paraId="2B4F7E9E" w14:textId="77777777" w:rsidTr="001D4734">
                        <w:trPr>
                          <w:trHeight w:val="1659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676651D7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sz w:val="16"/>
                                <w:lang w:val="en-GB"/>
                              </w:rPr>
                              <w:t>Knife skills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B5E9E7D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Meat, fish and alternatives - fillet a chicken breast, portion a chicken, remove fat and rind, fillet fish, slice raw and cooked meat and fish or alternatives evenly and accurately</w:t>
                            </w:r>
                          </w:p>
                          <w:p w14:paraId="57F30523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Fruits and vegetables -bridge hold, claw  grip, peel, slice, dice and cut into even size pieces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211906DA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828ABB1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</w:tr>
                      <w:tr w:rsidR="003C497B" w:rsidRPr="0047577C" w14:paraId="6AFF44FC" w14:textId="77777777" w:rsidTr="001D4734">
                        <w:trPr>
                          <w:trHeight w:val="1666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23B93AA8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sz w:val="16"/>
                                <w:lang w:val="en-GB"/>
                              </w:rPr>
                              <w:t>Prepare fruits and vegetables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140C0EE8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Mash, shred, scissor snip, scoop, crush, grate, peel, segment, de-skin, de-seed, blanch, shape, pipe, blend, juice and prepare garnishes whilst demonstrating the technical skills of controlling enzymic browning and spoilage and preventing food poisoning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2DA4A5E3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207CB382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</w:tr>
                      <w:tr w:rsidR="003C497B" w:rsidRPr="0047577C" w14:paraId="437ECDF7" w14:textId="77777777" w:rsidTr="001D4734">
                        <w:trPr>
                          <w:trHeight w:val="1250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E0671AE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47577C"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Prepare, combine and shape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843FD0C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47577C">
                              <w:rPr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 xml:space="preserve">Roll, wrap, skewer, mix, coat, layer meat, fish and alternatives and shape and bind wet mixtures whilst demonstrating the technical skill of preventing cross contamination and handle high risk foods correctly 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34F9139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E8305B5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</w:p>
                        </w:tc>
                      </w:tr>
                      <w:tr w:rsidR="003C497B" w:rsidRPr="0047577C" w14:paraId="585E9A2A" w14:textId="77777777" w:rsidTr="001D4734">
                        <w:trPr>
                          <w:trHeight w:val="773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2B05511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Tenderise and marinate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1BC734B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47577C">
                              <w:rPr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How acids denature protein and marinades  add flavour and moisture to vegetables, meat, fish and alternatives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5A009D7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7A67836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</w:p>
                        </w:tc>
                      </w:tr>
                      <w:tr w:rsidR="003C497B" w:rsidRPr="0047577C" w14:paraId="4D6D6A75" w14:textId="77777777" w:rsidTr="001D4734">
                        <w:trPr>
                          <w:trHeight w:val="749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04D2256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Select and adjust a cooking process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A2B185A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  <w:r w:rsidRPr="0047577C">
                              <w:rPr>
                                <w:color w:val="000000" w:themeColor="text1"/>
                                <w:kern w:val="24"/>
                                <w:sz w:val="16"/>
                                <w:szCs w:val="22"/>
                              </w:rPr>
                              <w:t>Select and adjust the cooking process and length of time to suit the ingredient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252301B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60C3580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szCs w:val="22"/>
                                <w:lang w:val="en-GB"/>
                              </w:rPr>
                            </w:pPr>
                          </w:p>
                        </w:tc>
                      </w:tr>
                      <w:tr w:rsidR="003C497B" w:rsidRPr="0047577C" w14:paraId="1C2E5AB6" w14:textId="77777777" w:rsidTr="001D4734">
                        <w:trPr>
                          <w:trHeight w:val="398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999E730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sz w:val="16"/>
                              </w:rPr>
                              <w:t>Weigh and measure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04710BA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</w:rPr>
                            </w:pPr>
                            <w:r w:rsidRPr="0047577C">
                              <w:rPr>
                                <w:sz w:val="16"/>
                              </w:rPr>
                              <w:t>Accurate measurement of liquids and solids</w:t>
                            </w:r>
                          </w:p>
                          <w:p w14:paraId="615985D0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</w:rPr>
                            </w:pPr>
                            <w:r w:rsidRPr="0047577C">
                              <w:rPr>
                                <w:sz w:val="16"/>
                              </w:rPr>
                              <w:t> </w:t>
                            </w:r>
                          </w:p>
                          <w:p w14:paraId="426F5906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</w:rPr>
                            </w:pPr>
                            <w:r w:rsidRPr="0047577C">
                              <w:rPr>
                                <w:sz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4B71A90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F82E8EB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</w:tr>
                      <w:tr w:rsidR="003C497B" w:rsidRPr="0047577C" w14:paraId="7E796E1F" w14:textId="77777777" w:rsidTr="001D4734">
                        <w:trPr>
                          <w:trHeight w:val="743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95ABBB4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sz w:val="16"/>
                              </w:rPr>
                              <w:t>Preparation of ingredients and equipment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8DFBC15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</w:rPr>
                            </w:pPr>
                            <w:r w:rsidRPr="0047577C">
                              <w:rPr>
                                <w:sz w:val="16"/>
                              </w:rPr>
                              <w:t>Grease/oil, line, flour, evenly and with attention to finished product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A3F6DB5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E60B12B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</w:tr>
                      <w:tr w:rsidR="003C497B" w:rsidRPr="0047577C" w14:paraId="0FB36850" w14:textId="77777777" w:rsidTr="001D4734">
                        <w:trPr>
                          <w:trHeight w:val="668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382A19C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sz w:val="16"/>
                              </w:rPr>
                              <w:t>Use of equipment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57EAB60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</w:rPr>
                            </w:pPr>
                            <w:r w:rsidRPr="0047577C">
                              <w:rPr>
                                <w:sz w:val="16"/>
                              </w:rPr>
                              <w:t>Use a blender, food processor, mixer and microwave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7814337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4FC5770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</w:tr>
                      <w:tr w:rsidR="003C497B" w:rsidRPr="0047577C" w14:paraId="3CF15E29" w14:textId="77777777" w:rsidTr="001D4734">
                        <w:trPr>
                          <w:trHeight w:val="950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0B58C04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47577C">
                              <w:rPr>
                                <w:b/>
                                <w:bCs/>
                                <w:sz w:val="16"/>
                              </w:rPr>
                              <w:t>Water based methods using the hob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FC9762D" w14:textId="77777777" w:rsidR="003C497B" w:rsidRPr="0047577C" w:rsidRDefault="003C497B" w:rsidP="003C497B">
                            <w:pPr>
                              <w:pStyle w:val="FFLBodyText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</w:rPr>
                            </w:pPr>
                            <w:r w:rsidRPr="0047577C">
                              <w:rPr>
                                <w:sz w:val="16"/>
                              </w:rPr>
                              <w:t>Steaming</w:t>
                            </w:r>
                          </w:p>
                          <w:p w14:paraId="6EC79EF2" w14:textId="77777777" w:rsidR="003C497B" w:rsidRPr="0047577C" w:rsidRDefault="003C497B" w:rsidP="003C497B">
                            <w:pPr>
                              <w:pStyle w:val="FFLBodyText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</w:rPr>
                            </w:pPr>
                            <w:r w:rsidRPr="0047577C">
                              <w:rPr>
                                <w:sz w:val="16"/>
                              </w:rPr>
                              <w:t>Boiling and simmering</w:t>
                            </w:r>
                          </w:p>
                          <w:p w14:paraId="7B299AD4" w14:textId="77777777" w:rsidR="003C497B" w:rsidRPr="0047577C" w:rsidRDefault="003C497B" w:rsidP="003C497B">
                            <w:pPr>
                              <w:pStyle w:val="FFLBodyText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</w:rPr>
                            </w:pPr>
                            <w:r w:rsidRPr="0047577C">
                              <w:rPr>
                                <w:sz w:val="16"/>
                              </w:rPr>
                              <w:t>Blanching</w:t>
                            </w:r>
                          </w:p>
                          <w:p w14:paraId="0625AD08" w14:textId="77777777" w:rsidR="003C497B" w:rsidRPr="0047577C" w:rsidRDefault="003C497B" w:rsidP="003C497B">
                            <w:pPr>
                              <w:pStyle w:val="FFLBodyText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</w:rPr>
                            </w:pPr>
                            <w:r w:rsidRPr="0047577C">
                              <w:rPr>
                                <w:sz w:val="16"/>
                              </w:rPr>
                              <w:t>Poaching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E6BC2AD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37185E95" w14:textId="77777777" w:rsidR="003C497B" w:rsidRPr="0047577C" w:rsidRDefault="003C497B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  <w:r w:rsidRPr="0047577C">
                              <w:rPr>
                                <w:sz w:val="16"/>
                                <w:lang w:val="en-GB"/>
                              </w:rPr>
                              <w:t> </w:t>
                            </w:r>
                          </w:p>
                        </w:tc>
                      </w:tr>
                      <w:tr w:rsidR="00DE77ED" w:rsidRPr="0047577C" w14:paraId="51361FF8" w14:textId="77777777" w:rsidTr="001D4734">
                        <w:trPr>
                          <w:trHeight w:val="950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1543ED4" w14:textId="62124127" w:rsidR="00DE77ED" w:rsidRPr="0047577C" w:rsidRDefault="00DE77ED" w:rsidP="003C497B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</w:rPr>
                            </w:pPr>
                            <w:r w:rsidRPr="00EB28A0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Dry heat and fat based methods  using the hob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E85EC1C" w14:textId="77777777" w:rsidR="00DE77ED" w:rsidRPr="00EB28A0" w:rsidRDefault="00DE77ED" w:rsidP="00DE77ED">
                            <w:pPr>
                              <w:pStyle w:val="FFL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hanging="720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Dry frying</w:t>
                            </w:r>
                          </w:p>
                          <w:p w14:paraId="62BFAA43" w14:textId="77777777" w:rsidR="00DE77ED" w:rsidRPr="00EB28A0" w:rsidRDefault="00DE77ED" w:rsidP="00DE77ED">
                            <w:pPr>
                              <w:pStyle w:val="FFLBodyText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hanging="720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Pan (shallow frying)</w:t>
                            </w:r>
                          </w:p>
                          <w:p w14:paraId="77FB2C58" w14:textId="6DF3C01A" w:rsidR="00DE77ED" w:rsidRPr="0047577C" w:rsidRDefault="00DE77ED" w:rsidP="00DE77ED">
                            <w:pPr>
                              <w:pStyle w:val="FFLBodyText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Stir frying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9E12A4B" w14:textId="77777777" w:rsidR="00DE77ED" w:rsidRPr="0047577C" w:rsidRDefault="00DE77ED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E20890A" w14:textId="77777777" w:rsidR="00DE77ED" w:rsidRPr="0047577C" w:rsidRDefault="00DE77ED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DE77ED" w:rsidRPr="0047577C" w14:paraId="1CD85951" w14:textId="77777777" w:rsidTr="00A824AF">
                        <w:trPr>
                          <w:trHeight w:val="645"/>
                        </w:trPr>
                        <w:tc>
                          <w:tcPr>
                            <w:tcW w:w="11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8933CC0" w14:textId="161450E8" w:rsidR="00DE77ED" w:rsidRPr="00EB28A0" w:rsidRDefault="00DE77ED" w:rsidP="003C497B">
                            <w:pPr>
                              <w:pStyle w:val="FFLBodyText"/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Using  the  grill</w:t>
                            </w:r>
                          </w:p>
                        </w:tc>
                        <w:tc>
                          <w:tcPr>
                            <w:tcW w:w="26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9BC6C49" w14:textId="77777777" w:rsidR="00DE77ED" w:rsidRPr="00EB28A0" w:rsidRDefault="00DE77ED" w:rsidP="00DE77ED">
                            <w:pPr>
                              <w:pStyle w:val="FFL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305"/>
                              </w:tabs>
                              <w:ind w:hanging="699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Char</w:t>
                            </w:r>
                          </w:p>
                          <w:p w14:paraId="347D3009" w14:textId="77777777" w:rsidR="00DE77ED" w:rsidRDefault="00DE77ED" w:rsidP="00DE77ED">
                            <w:pPr>
                              <w:pStyle w:val="FFL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305"/>
                              </w:tabs>
                              <w:ind w:hanging="699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Grill</w:t>
                            </w:r>
                          </w:p>
                          <w:p w14:paraId="438E8630" w14:textId="4B0C5DF4" w:rsidR="00DE77ED" w:rsidRPr="00DE77ED" w:rsidRDefault="00DE77ED" w:rsidP="00DE77ED">
                            <w:pPr>
                              <w:pStyle w:val="FFLBodyText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305"/>
                              </w:tabs>
                              <w:ind w:hanging="699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DE77ED">
                              <w:rPr>
                                <w:sz w:val="16"/>
                                <w:szCs w:val="16"/>
                                <w:lang w:val="en-GB"/>
                              </w:rPr>
                              <w:t>Toast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DBEC3C4" w14:textId="77777777" w:rsidR="00DE77ED" w:rsidRPr="0047577C" w:rsidRDefault="00DE77ED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2A69185C" w14:textId="77777777" w:rsidR="00DE77ED" w:rsidRPr="0047577C" w:rsidRDefault="00DE77ED" w:rsidP="003C497B">
                            <w:pPr>
                              <w:pStyle w:val="FFLBodyText"/>
                              <w:rPr>
                                <w:sz w:val="16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614F9434" w14:textId="26703B06" w:rsidR="003C497B" w:rsidRDefault="003C497B"/>
                  </w:txbxContent>
                </v:textbox>
                <w10:wrap type="square"/>
              </v:shape>
            </w:pict>
          </mc:Fallback>
        </mc:AlternateContent>
      </w:r>
      <w:r w:rsidR="003E7739">
        <w:rPr>
          <w:bCs w:val="0"/>
          <w:color w:val="C33D86"/>
          <w:sz w:val="44"/>
          <w:szCs w:val="44"/>
          <w:lang w:val="en-GB"/>
        </w:rPr>
        <w:t xml:space="preserve">GCSE </w:t>
      </w:r>
      <w:r w:rsidR="00DE77ED">
        <w:rPr>
          <w:bCs w:val="0"/>
          <w:color w:val="C33D86"/>
          <w:sz w:val="44"/>
          <w:szCs w:val="44"/>
          <w:lang w:val="en-GB"/>
        </w:rPr>
        <w:t>Food preparation and nutrition</w:t>
      </w:r>
      <w:r w:rsidR="00F03A1B">
        <w:rPr>
          <w:bCs w:val="0"/>
          <w:color w:val="C33D86"/>
          <w:sz w:val="44"/>
          <w:szCs w:val="44"/>
          <w:lang w:val="en-GB"/>
        </w:rPr>
        <w:t xml:space="preserve"> </w:t>
      </w:r>
      <w:r w:rsidR="001D4734">
        <w:rPr>
          <w:bCs w:val="0"/>
          <w:color w:val="C33D86"/>
          <w:sz w:val="44"/>
          <w:szCs w:val="44"/>
          <w:lang w:val="en-GB"/>
        </w:rPr>
        <w:t xml:space="preserve">food skills and </w:t>
      </w:r>
      <w:r w:rsidR="00F03A1B">
        <w:rPr>
          <w:bCs w:val="0"/>
          <w:color w:val="C33D86"/>
          <w:sz w:val="44"/>
          <w:szCs w:val="44"/>
          <w:lang w:val="en-GB"/>
        </w:rPr>
        <w:t>practical activity planning sheet</w:t>
      </w:r>
      <w:r w:rsidR="008B50BA">
        <w:rPr>
          <w:color w:val="000000" w:themeColor="text1"/>
          <w:sz w:val="20"/>
          <w:szCs w:val="20"/>
        </w:rPr>
        <w:br/>
      </w:r>
    </w:p>
    <w:p w14:paraId="6C8D8FE2" w14:textId="5583C463" w:rsidR="0047577C" w:rsidRDefault="001D4734" w:rsidP="00D5521E">
      <w:pPr>
        <w:pStyle w:val="FFLBodyText"/>
        <w:rPr>
          <w:sz w:val="24"/>
        </w:rPr>
      </w:pPr>
      <w:r w:rsidRPr="00EB28A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097DC50" wp14:editId="76E11DE2">
                <wp:simplePos x="0" y="0"/>
                <wp:positionH relativeFrom="column">
                  <wp:posOffset>5101590</wp:posOffset>
                </wp:positionH>
                <wp:positionV relativeFrom="paragraph">
                  <wp:posOffset>-106045</wp:posOffset>
                </wp:positionV>
                <wp:extent cx="4772025" cy="8229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822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286" w:type="dxa"/>
                              <w:tblInd w:w="-1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48"/>
                              <w:gridCol w:w="2296"/>
                              <w:gridCol w:w="2009"/>
                              <w:gridCol w:w="1833"/>
                            </w:tblGrid>
                            <w:tr w:rsidR="00EB28A0" w:rsidRPr="0047577C" w14:paraId="45A694A5" w14:textId="77777777" w:rsidTr="00A824AF">
                              <w:trPr>
                                <w:trHeight w:val="845"/>
                              </w:trPr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2B357058" w14:textId="77777777" w:rsidR="00EB28A0" w:rsidRPr="00EB28A0" w:rsidRDefault="00EB28A0" w:rsidP="00EB28A0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Skill Group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3C23B9CF" w14:textId="77777777" w:rsidR="00EB28A0" w:rsidRPr="00EB28A0" w:rsidRDefault="00EB28A0" w:rsidP="00EB28A0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Techniques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419C0BDF" w14:textId="77777777" w:rsidR="00EB28A0" w:rsidRPr="00EB28A0" w:rsidRDefault="00EB28A0" w:rsidP="00EB28A0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Recipe suggestions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1A804367" w14:textId="77777777" w:rsidR="00EB28A0" w:rsidRPr="00EB28A0" w:rsidRDefault="00EB28A0" w:rsidP="00EB28A0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How do recipes fit in with key nutrition messages?</w:t>
                                  </w:r>
                                </w:p>
                              </w:tc>
                            </w:tr>
                            <w:tr w:rsidR="00EB28A0" w:rsidRPr="0047577C" w14:paraId="52537435" w14:textId="77777777" w:rsidTr="00A824AF">
                              <w:trPr>
                                <w:trHeight w:val="1048"/>
                              </w:trPr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70E53DB" w14:textId="77777777" w:rsidR="00EB28A0" w:rsidRPr="00EB28A0" w:rsidRDefault="00EB28A0" w:rsidP="00EB28A0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Using the oven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BB3D265" w14:textId="77777777" w:rsidR="00EB28A0" w:rsidRPr="00EB28A0" w:rsidRDefault="00EB28A0" w:rsidP="00EB28A0">
                                  <w:pPr>
                                    <w:pStyle w:val="FFLBodyText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Baking</w:t>
                                  </w:r>
                                </w:p>
                                <w:p w14:paraId="1C9B64BB" w14:textId="77777777" w:rsidR="00EB28A0" w:rsidRPr="00EB28A0" w:rsidRDefault="00EB28A0" w:rsidP="00EB28A0">
                                  <w:pPr>
                                    <w:pStyle w:val="FFLBodyText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Roasting</w:t>
                                  </w:r>
                                </w:p>
                                <w:p w14:paraId="10740CF7" w14:textId="77777777" w:rsidR="00EB28A0" w:rsidRPr="00EB28A0" w:rsidRDefault="00EB28A0" w:rsidP="00EB28A0">
                                  <w:pPr>
                                    <w:pStyle w:val="FFLBodyText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Casseroles and/or tagines</w:t>
                                  </w:r>
                                </w:p>
                                <w:p w14:paraId="7D04B2D2" w14:textId="77777777" w:rsidR="00EB28A0" w:rsidRDefault="00EB28A0" w:rsidP="00EB28A0">
                                  <w:pPr>
                                    <w:pStyle w:val="FFLBodyText"/>
                                    <w:numPr>
                                      <w:ilvl w:val="0"/>
                                      <w:numId w:val="10"/>
                                    </w:num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Braising</w:t>
                                  </w:r>
                                </w:p>
                                <w:p w14:paraId="219CCBAA" w14:textId="77777777" w:rsidR="00F03A1B" w:rsidRDefault="00F03A1B" w:rsidP="00F03A1B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4F220797" w14:textId="458CD1F8" w:rsidR="00F03A1B" w:rsidRPr="00EB28A0" w:rsidRDefault="00F03A1B" w:rsidP="00F03A1B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678A1DF8" w14:textId="77777777" w:rsidR="00EB28A0" w:rsidRPr="00EB28A0" w:rsidRDefault="00EB28A0" w:rsidP="00EB28A0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38ACA56F" w14:textId="77777777" w:rsidR="00EB28A0" w:rsidRPr="00EB28A0" w:rsidRDefault="00EB28A0" w:rsidP="00EB28A0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B28A0" w:rsidRPr="0047577C" w14:paraId="3839A216" w14:textId="77777777" w:rsidTr="00A824AF">
                              <w:trPr>
                                <w:trHeight w:val="2627"/>
                              </w:trPr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669DE9C5" w14:textId="77777777" w:rsidR="00EB28A0" w:rsidRPr="00EB28A0" w:rsidRDefault="00EB28A0" w:rsidP="00EB28A0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n-GB"/>
                                    </w:rPr>
                                    <w:t>Make sauces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31E2692" w14:textId="77777777" w:rsidR="00EB28A0" w:rsidRPr="00EB28A0" w:rsidRDefault="00EB28A0" w:rsidP="00F03A1B">
                                  <w:pPr>
                                    <w:pStyle w:val="FFLBodyText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Make a blended white sauce (starch gelatinisation)  to demonstrate  understanding of viscosity, liquid/starch ratios, convection/conduction and agitation</w:t>
                                  </w:r>
                                </w:p>
                                <w:p w14:paraId="46BAA07B" w14:textId="77777777" w:rsidR="00EB28A0" w:rsidRPr="00EB28A0" w:rsidRDefault="00EB28A0" w:rsidP="00F03A1B">
                                  <w:pPr>
                                    <w:pStyle w:val="FFLBodyText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Make a reduction sauce to demonstrate how evaporation concentrates flavour and changes viscosity</w:t>
                                  </w:r>
                                </w:p>
                                <w:p w14:paraId="00AB68AD" w14:textId="77777777" w:rsidR="00EB28A0" w:rsidRPr="00EB28A0" w:rsidRDefault="00EB28A0" w:rsidP="00F03A1B">
                                  <w:pPr>
                                    <w:pStyle w:val="FFLBodyText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EB28A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Make an emulsion sauce to demonstrate the technical skills of how to make a stabilised emulsion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4ADB6E18" w14:textId="77777777" w:rsidR="00EB28A0" w:rsidRPr="00EB28A0" w:rsidRDefault="00EB28A0" w:rsidP="00EB28A0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F1B5FDE" w14:textId="77777777" w:rsidR="00EB28A0" w:rsidRPr="00EB28A0" w:rsidRDefault="00EB28A0" w:rsidP="00EB28A0">
                                  <w:pPr>
                                    <w:pStyle w:val="FFLBodyText"/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B28A0" w:rsidRPr="00EB28A0" w14:paraId="536F67C4" w14:textId="77777777" w:rsidTr="00A824AF">
                              <w:trPr>
                                <w:trHeight w:val="803"/>
                              </w:trPr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7E3BC5E6" w14:textId="77777777" w:rsidR="00EB28A0" w:rsidRP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Set a mixture – removal of heat (gelation)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44AF8D03" w14:textId="70C71A72" w:rsid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Use starch to set a mixture on chilling for layered desserts</w:t>
                                  </w:r>
                                </w:p>
                                <w:p w14:paraId="24CB86AB" w14:textId="77777777" w:rsidR="00F03A1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6240B27" w14:textId="41B24A77" w:rsidR="00F03A1B" w:rsidRPr="00EB28A0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3FCCC816" w14:textId="77777777" w:rsidR="00EB28A0" w:rsidRP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2E24C391" w14:textId="77777777" w:rsidR="00EB28A0" w:rsidRP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B28A0" w:rsidRPr="00EB28A0" w14:paraId="507CC6C7" w14:textId="77777777" w:rsidTr="00A824AF">
                              <w:trPr>
                                <w:trHeight w:val="921"/>
                              </w:trPr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73ECBF17" w14:textId="77777777" w:rsidR="00EB28A0" w:rsidRP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Set a mixture – heating - coagulation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71409EE4" w14:textId="5D340474" w:rsid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Use protein to set a mixture on heating</w:t>
                                  </w:r>
                                </w:p>
                                <w:p w14:paraId="7C9EA0F7" w14:textId="77777777" w:rsidR="00F03A1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DC6B332" w14:textId="50E0232D" w:rsidR="00F03A1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C6BBCFB" w14:textId="0D429123" w:rsidR="00F03A1B" w:rsidRPr="00EB28A0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2C3DCB1E" w14:textId="77777777" w:rsidR="00EB28A0" w:rsidRP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9A600E2" w14:textId="77777777" w:rsidR="00EB28A0" w:rsidRP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B28A0" w:rsidRPr="00EB28A0" w14:paraId="108E61F4" w14:textId="77777777" w:rsidTr="00A824AF">
                              <w:trPr>
                                <w:trHeight w:val="1457"/>
                              </w:trPr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DE2909D" w14:textId="77777777" w:rsidR="00EB28A0" w:rsidRP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Use of raising agents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7D2CC72" w14:textId="77777777" w:rsidR="00F90E8C" w:rsidRPr="00EB28A0" w:rsidRDefault="003C497B" w:rsidP="00EB28A0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Use  egg (colloid foam) as a raising agent – create a gas in liquid foam</w:t>
                                  </w:r>
                                </w:p>
                                <w:p w14:paraId="4CFA2374" w14:textId="77777777" w:rsidR="00F90E8C" w:rsidRPr="00EB28A0" w:rsidRDefault="003C497B" w:rsidP="00EB28A0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Use chemical raising agents</w:t>
                                  </w:r>
                                </w:p>
                                <w:p w14:paraId="332F0484" w14:textId="77777777" w:rsidR="00F90E8C" w:rsidRPr="00EB28A0" w:rsidRDefault="003C497B" w:rsidP="00EB28A0">
                                  <w:pPr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Use steam in a mixture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2DCCFA98" w14:textId="77777777" w:rsidR="00EB28A0" w:rsidRP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2BB66D5D" w14:textId="77777777" w:rsidR="00EB28A0" w:rsidRP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EB28A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EB28A0" w:rsidRPr="00EB28A0" w14:paraId="6341E87B" w14:textId="77777777" w:rsidTr="00A824AF">
                              <w:trPr>
                                <w:trHeight w:val="789"/>
                              </w:trPr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415086F6" w14:textId="77777777" w:rsidR="00EB28A0" w:rsidRPr="003C497B" w:rsidRDefault="00EB28A0" w:rsidP="00EB28A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Make a dough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4956637C" w14:textId="77777777" w:rsidR="00EB28A0" w:rsidRPr="003C497B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Shortening, gluten formation, fermentation for bread, pastry, pasta</w:t>
                                  </w:r>
                                </w:p>
                                <w:p w14:paraId="7FAC8A82" w14:textId="77777777" w:rsidR="00EB28A0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  <w:p w14:paraId="123356E7" w14:textId="336D358F" w:rsidR="00F03A1B" w:rsidRPr="003C497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699A100" w14:textId="77777777" w:rsidR="00EB28A0" w:rsidRPr="003C497B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  <w:hideMark/>
                                </w:tcPr>
                                <w:p w14:paraId="5EC268F8" w14:textId="77777777" w:rsidR="00EB28A0" w:rsidRPr="003C497B" w:rsidRDefault="00EB28A0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E77ED" w:rsidRPr="00EB28A0" w14:paraId="7E9E2E1A" w14:textId="77777777" w:rsidTr="00A824AF">
                              <w:trPr>
                                <w:trHeight w:val="789"/>
                              </w:trPr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FE653CA" w14:textId="4ED533DA" w:rsidR="00DE77ED" w:rsidRPr="003C497B" w:rsidRDefault="00DE77ED" w:rsidP="00EB28A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Shaping and finishing a dough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52295641" w14:textId="496C4CB2" w:rsidR="00DE77ED" w:rsidRPr="003C497B" w:rsidRDefault="00DE77ED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Roll out pastry, use a pasta machine, line a flan ring, create  layers, proving/resting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16DEEEB5" w14:textId="77777777" w:rsidR="00DE77ED" w:rsidRPr="003C497B" w:rsidRDefault="00DE77ED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178493C" w14:textId="77777777" w:rsidR="00DE77ED" w:rsidRPr="003C497B" w:rsidRDefault="00DE77ED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F03A1B" w:rsidRPr="00EB28A0" w14:paraId="0238A1F1" w14:textId="77777777" w:rsidTr="00A824AF">
                              <w:trPr>
                                <w:trHeight w:val="740"/>
                              </w:trPr>
                              <w:tc>
                                <w:tcPr>
                                  <w:tcW w:w="114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444D9CC2" w14:textId="5163F955" w:rsidR="00F03A1B" w:rsidRPr="003C497B" w:rsidRDefault="00F03A1B" w:rsidP="00EB28A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Test for readiness</w:t>
                                  </w:r>
                                </w:p>
                              </w:tc>
                              <w:tc>
                                <w:tcPr>
                                  <w:tcW w:w="229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7083A008" w14:textId="1DBD835E" w:rsidR="00F03A1B" w:rsidRPr="003C497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3C497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Use a temperature probe, knife/skewer, finger or ‘poke’ test, ‘bite’ visual colour check or sound</w:t>
                                  </w:r>
                                </w:p>
                              </w:tc>
                              <w:tc>
                                <w:tcPr>
                                  <w:tcW w:w="200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0A76B4B6" w14:textId="77777777" w:rsidR="00F03A1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C29B3BE" w14:textId="77777777" w:rsidR="00F03A1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76D9396" w14:textId="77777777" w:rsidR="00F03A1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EB129B6" w14:textId="77777777" w:rsidR="00F03A1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697F560" w14:textId="77777777" w:rsidR="00F03A1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49F3FC8" w14:textId="3D99F6A5" w:rsidR="00F03A1B" w:rsidRPr="003C497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15" w:type="dxa"/>
                                    <w:left w:w="111" w:type="dxa"/>
                                    <w:bottom w:w="0" w:type="dxa"/>
                                    <w:right w:w="111" w:type="dxa"/>
                                  </w:tcMar>
                                </w:tcPr>
                                <w:p w14:paraId="6C5E8C48" w14:textId="77777777" w:rsidR="00F03A1B" w:rsidRPr="003C497B" w:rsidRDefault="00F03A1B" w:rsidP="00EB28A0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752CB9" w14:textId="05E08CAB" w:rsidR="00EB28A0" w:rsidRDefault="00EB28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7DC50" id="_x0000_s1027" type="#_x0000_t202" style="position:absolute;margin-left:401.7pt;margin-top:-8.35pt;width:375.75pt;height:9in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" filled="f" stroked="f">
                <v:textbox>
                  <w:txbxContent>
                    <w:tbl>
                      <w:tblPr>
                        <w:tblW w:w="7286" w:type="dxa"/>
                        <w:tblInd w:w="-1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48"/>
                        <w:gridCol w:w="2296"/>
                        <w:gridCol w:w="2009"/>
                        <w:gridCol w:w="1833"/>
                      </w:tblGrid>
                      <w:tr w:rsidR="00EB28A0" w:rsidRPr="0047577C" w14:paraId="45A694A5" w14:textId="77777777" w:rsidTr="00A824AF">
                        <w:trPr>
                          <w:trHeight w:val="845"/>
                        </w:trPr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2B357058" w14:textId="77777777" w:rsidR="00EB28A0" w:rsidRPr="00EB28A0" w:rsidRDefault="00EB28A0" w:rsidP="00EB28A0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Skill Group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3C23B9CF" w14:textId="77777777" w:rsidR="00EB28A0" w:rsidRPr="00EB28A0" w:rsidRDefault="00EB28A0" w:rsidP="00EB28A0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Techniques</w:t>
                            </w:r>
                          </w:p>
                        </w:tc>
                        <w:tc>
                          <w:tcPr>
                            <w:tcW w:w="20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419C0BDF" w14:textId="77777777" w:rsidR="00EB28A0" w:rsidRPr="00EB28A0" w:rsidRDefault="00EB28A0" w:rsidP="00EB28A0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Recipe suggestions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1A804367" w14:textId="77777777" w:rsidR="00EB28A0" w:rsidRPr="00EB28A0" w:rsidRDefault="00EB28A0" w:rsidP="00EB28A0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How do recipes fit in with key nutrition messages?</w:t>
                            </w:r>
                          </w:p>
                        </w:tc>
                      </w:tr>
                      <w:tr w:rsidR="00EB28A0" w:rsidRPr="0047577C" w14:paraId="52537435" w14:textId="77777777" w:rsidTr="00A824AF">
                        <w:trPr>
                          <w:trHeight w:val="1048"/>
                        </w:trPr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70E53DB" w14:textId="77777777" w:rsidR="00EB28A0" w:rsidRPr="00EB28A0" w:rsidRDefault="00EB28A0" w:rsidP="00EB28A0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Using the oven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BB3D265" w14:textId="77777777" w:rsidR="00EB28A0" w:rsidRPr="00EB28A0" w:rsidRDefault="00EB28A0" w:rsidP="00EB28A0">
                            <w:pPr>
                              <w:pStyle w:val="FFLBodyText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Baking</w:t>
                            </w:r>
                          </w:p>
                          <w:p w14:paraId="1C9B64BB" w14:textId="77777777" w:rsidR="00EB28A0" w:rsidRPr="00EB28A0" w:rsidRDefault="00EB28A0" w:rsidP="00EB28A0">
                            <w:pPr>
                              <w:pStyle w:val="FFLBodyText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Roasting</w:t>
                            </w:r>
                          </w:p>
                          <w:p w14:paraId="10740CF7" w14:textId="77777777" w:rsidR="00EB28A0" w:rsidRPr="00EB28A0" w:rsidRDefault="00EB28A0" w:rsidP="00EB28A0">
                            <w:pPr>
                              <w:pStyle w:val="FFLBodyText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Casseroles and/or tagines</w:t>
                            </w:r>
                          </w:p>
                          <w:p w14:paraId="7D04B2D2" w14:textId="77777777" w:rsidR="00EB28A0" w:rsidRDefault="00EB28A0" w:rsidP="00EB28A0">
                            <w:pPr>
                              <w:pStyle w:val="FFLBodyText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Braising</w:t>
                            </w:r>
                          </w:p>
                          <w:p w14:paraId="219CCBAA" w14:textId="77777777" w:rsidR="00F03A1B" w:rsidRDefault="00F03A1B" w:rsidP="00F03A1B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F220797" w14:textId="458CD1F8" w:rsidR="00F03A1B" w:rsidRPr="00EB28A0" w:rsidRDefault="00F03A1B" w:rsidP="00F03A1B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678A1DF8" w14:textId="77777777" w:rsidR="00EB28A0" w:rsidRPr="00EB28A0" w:rsidRDefault="00EB28A0" w:rsidP="00EB28A0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38ACA56F" w14:textId="77777777" w:rsidR="00EB28A0" w:rsidRPr="00EB28A0" w:rsidRDefault="00EB28A0" w:rsidP="00EB28A0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EB28A0" w:rsidRPr="0047577C" w14:paraId="3839A216" w14:textId="77777777" w:rsidTr="00A824AF">
                        <w:trPr>
                          <w:trHeight w:val="2627"/>
                        </w:trPr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669DE9C5" w14:textId="77777777" w:rsidR="00EB28A0" w:rsidRPr="00EB28A0" w:rsidRDefault="00EB28A0" w:rsidP="00EB28A0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Make sauces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31E2692" w14:textId="77777777" w:rsidR="00EB28A0" w:rsidRPr="00EB28A0" w:rsidRDefault="00EB28A0" w:rsidP="00F03A1B">
                            <w:pPr>
                              <w:pStyle w:val="FFLBodyText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Make a blended white sauce (starch gelatinisation)  to demonstrate  understanding of viscosity, liquid/starch ratios, convection/conduction and agitation</w:t>
                            </w:r>
                          </w:p>
                          <w:p w14:paraId="46BAA07B" w14:textId="77777777" w:rsidR="00EB28A0" w:rsidRPr="00EB28A0" w:rsidRDefault="00EB28A0" w:rsidP="00F03A1B">
                            <w:pPr>
                              <w:pStyle w:val="FFLBodyText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Make a reduction sauce to demonstrate how evaporation concentrates flavour and changes viscosity</w:t>
                            </w:r>
                          </w:p>
                          <w:p w14:paraId="00AB68AD" w14:textId="77777777" w:rsidR="00EB28A0" w:rsidRPr="00EB28A0" w:rsidRDefault="00EB28A0" w:rsidP="00F03A1B">
                            <w:pPr>
                              <w:pStyle w:val="FFLBodyText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EB28A0">
                              <w:rPr>
                                <w:sz w:val="16"/>
                                <w:szCs w:val="16"/>
                                <w:lang w:val="en-GB"/>
                              </w:rPr>
                              <w:t>Make an emulsion sauce to demonstrate the technical skills of how to make a stabilised emulsion</w:t>
                            </w:r>
                          </w:p>
                        </w:tc>
                        <w:tc>
                          <w:tcPr>
                            <w:tcW w:w="20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4ADB6E18" w14:textId="77777777" w:rsidR="00EB28A0" w:rsidRPr="00EB28A0" w:rsidRDefault="00EB28A0" w:rsidP="00EB28A0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F1B5FDE" w14:textId="77777777" w:rsidR="00EB28A0" w:rsidRPr="00EB28A0" w:rsidRDefault="00EB28A0" w:rsidP="00EB28A0">
                            <w:pPr>
                              <w:pStyle w:val="FFLBodyText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EB28A0" w:rsidRPr="00EB28A0" w14:paraId="536F67C4" w14:textId="77777777" w:rsidTr="00A824AF">
                        <w:trPr>
                          <w:trHeight w:val="803"/>
                        </w:trPr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7E3BC5E6" w14:textId="77777777" w:rsidR="00EB28A0" w:rsidRPr="00EB28A0" w:rsidRDefault="00EB28A0" w:rsidP="00EB28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Set a mixture – removal of heat (gelation)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44AF8D03" w14:textId="70C71A72" w:rsidR="00EB28A0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Use starch to set a mixture on chilling for layered desserts</w:t>
                            </w:r>
                          </w:p>
                          <w:p w14:paraId="24CB86AB" w14:textId="77777777" w:rsidR="00F03A1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240B27" w14:textId="41B24A77" w:rsidR="00F03A1B" w:rsidRPr="00EB28A0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3FCCC816" w14:textId="77777777" w:rsidR="00EB28A0" w:rsidRPr="00EB28A0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2E24C391" w14:textId="77777777" w:rsidR="00EB28A0" w:rsidRPr="00EB28A0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EB28A0" w:rsidRPr="00EB28A0" w14:paraId="507CC6C7" w14:textId="77777777" w:rsidTr="00A824AF">
                        <w:trPr>
                          <w:trHeight w:val="921"/>
                        </w:trPr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73ECBF17" w14:textId="77777777" w:rsidR="00EB28A0" w:rsidRPr="00EB28A0" w:rsidRDefault="00EB28A0" w:rsidP="00EB28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Set a mixture – heating - coagulation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71409EE4" w14:textId="5D340474" w:rsidR="00EB28A0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Use protein to set a mixture on heating</w:t>
                            </w:r>
                          </w:p>
                          <w:p w14:paraId="7C9EA0F7" w14:textId="77777777" w:rsidR="00F03A1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DC6B332" w14:textId="50E0232D" w:rsidR="00F03A1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C6BBCFB" w14:textId="0D429123" w:rsidR="00F03A1B" w:rsidRPr="00EB28A0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2C3DCB1E" w14:textId="77777777" w:rsidR="00EB28A0" w:rsidRPr="00EB28A0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9A600E2" w14:textId="77777777" w:rsidR="00EB28A0" w:rsidRPr="00EB28A0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EB28A0" w:rsidRPr="00EB28A0" w14:paraId="108E61F4" w14:textId="77777777" w:rsidTr="00A824AF">
                        <w:trPr>
                          <w:trHeight w:val="1457"/>
                        </w:trPr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DE2909D" w14:textId="77777777" w:rsidR="00EB28A0" w:rsidRPr="00EB28A0" w:rsidRDefault="00EB28A0" w:rsidP="00EB28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Use of raising agents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7D2CC72" w14:textId="77777777" w:rsidR="00F90E8C" w:rsidRPr="00EB28A0" w:rsidRDefault="003C497B" w:rsidP="00EB28A0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Use  egg (colloid foam) as a raising agent – create a gas in liquid foam</w:t>
                            </w:r>
                          </w:p>
                          <w:p w14:paraId="4CFA2374" w14:textId="77777777" w:rsidR="00F90E8C" w:rsidRPr="00EB28A0" w:rsidRDefault="003C497B" w:rsidP="00EB28A0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Use chemical raising agents</w:t>
                            </w:r>
                          </w:p>
                          <w:p w14:paraId="332F0484" w14:textId="77777777" w:rsidR="00F90E8C" w:rsidRPr="00EB28A0" w:rsidRDefault="003C497B" w:rsidP="00EB28A0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Use steam in a mixture</w:t>
                            </w:r>
                          </w:p>
                        </w:tc>
                        <w:tc>
                          <w:tcPr>
                            <w:tcW w:w="20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2DCCFA98" w14:textId="77777777" w:rsidR="00EB28A0" w:rsidRPr="00EB28A0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2BB66D5D" w14:textId="77777777" w:rsidR="00EB28A0" w:rsidRPr="00EB28A0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B28A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EB28A0" w:rsidRPr="00EB28A0" w14:paraId="6341E87B" w14:textId="77777777" w:rsidTr="00A824AF">
                        <w:trPr>
                          <w:trHeight w:val="789"/>
                        </w:trPr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415086F6" w14:textId="77777777" w:rsidR="00EB28A0" w:rsidRPr="003C497B" w:rsidRDefault="00EB28A0" w:rsidP="00EB28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Make a dough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4956637C" w14:textId="77777777" w:rsidR="00EB28A0" w:rsidRPr="003C497B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Shortening, gluten formation, fermentation for bread, pastry, pasta</w:t>
                            </w:r>
                          </w:p>
                          <w:p w14:paraId="7FAC8A82" w14:textId="77777777" w:rsidR="00EB28A0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123356E7" w14:textId="336D358F" w:rsidR="00F03A1B" w:rsidRPr="003C497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699A100" w14:textId="77777777" w:rsidR="00EB28A0" w:rsidRPr="003C497B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  <w:hideMark/>
                          </w:tcPr>
                          <w:p w14:paraId="5EC268F8" w14:textId="77777777" w:rsidR="00EB28A0" w:rsidRPr="003C497B" w:rsidRDefault="00EB28A0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DE77ED" w:rsidRPr="00EB28A0" w14:paraId="7E9E2E1A" w14:textId="77777777" w:rsidTr="00A824AF">
                        <w:trPr>
                          <w:trHeight w:val="789"/>
                        </w:trPr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FE653CA" w14:textId="4ED533DA" w:rsidR="00DE77ED" w:rsidRPr="003C497B" w:rsidRDefault="00DE77ED" w:rsidP="00EB28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Shaping and finishing a dough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52295641" w14:textId="496C4CB2" w:rsidR="00DE77ED" w:rsidRPr="003C497B" w:rsidRDefault="00DE77ED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Roll out pastry, use a pasta machine, line a flan ring, create  layers, proving/resting</w:t>
                            </w:r>
                          </w:p>
                        </w:tc>
                        <w:tc>
                          <w:tcPr>
                            <w:tcW w:w="20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16DEEEB5" w14:textId="77777777" w:rsidR="00DE77ED" w:rsidRPr="003C497B" w:rsidRDefault="00DE77ED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178493C" w14:textId="77777777" w:rsidR="00DE77ED" w:rsidRPr="003C497B" w:rsidRDefault="00DE77ED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F03A1B" w:rsidRPr="00EB28A0" w14:paraId="0238A1F1" w14:textId="77777777" w:rsidTr="00A824AF">
                        <w:trPr>
                          <w:trHeight w:val="740"/>
                        </w:trPr>
                        <w:tc>
                          <w:tcPr>
                            <w:tcW w:w="114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444D9CC2" w14:textId="5163F955" w:rsidR="00F03A1B" w:rsidRPr="003C497B" w:rsidRDefault="00F03A1B" w:rsidP="00EB28A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Test for readiness</w:t>
                            </w:r>
                          </w:p>
                        </w:tc>
                        <w:tc>
                          <w:tcPr>
                            <w:tcW w:w="229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7083A008" w14:textId="1DBD835E" w:rsidR="00F03A1B" w:rsidRPr="003C497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C497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Use a temperature probe, knife/skewer, finger or ‘poke’ test, ‘bite’ visual colour check or sound</w:t>
                            </w:r>
                          </w:p>
                        </w:tc>
                        <w:tc>
                          <w:tcPr>
                            <w:tcW w:w="200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0A76B4B6" w14:textId="77777777" w:rsidR="00F03A1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C29B3BE" w14:textId="77777777" w:rsidR="00F03A1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76D9396" w14:textId="77777777" w:rsidR="00F03A1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EB129B6" w14:textId="77777777" w:rsidR="00F03A1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97F560" w14:textId="77777777" w:rsidR="00F03A1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49F3FC8" w14:textId="3D99F6A5" w:rsidR="00F03A1B" w:rsidRPr="003C497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15" w:type="dxa"/>
                              <w:left w:w="111" w:type="dxa"/>
                              <w:bottom w:w="0" w:type="dxa"/>
                              <w:right w:w="111" w:type="dxa"/>
                            </w:tcMar>
                          </w:tcPr>
                          <w:p w14:paraId="6C5E8C48" w14:textId="77777777" w:rsidR="00F03A1B" w:rsidRPr="003C497B" w:rsidRDefault="00F03A1B" w:rsidP="00EB28A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F752CB9" w14:textId="05E08CAB" w:rsidR="00EB28A0" w:rsidRDefault="00EB28A0"/>
                  </w:txbxContent>
                </v:textbox>
                <w10:wrap type="square"/>
              </v:shape>
            </w:pict>
          </mc:Fallback>
        </mc:AlternateContent>
      </w:r>
      <w:r w:rsidR="0047577C">
        <w:rPr>
          <w:sz w:val="24"/>
        </w:rPr>
        <w:t xml:space="preserve"> </w:t>
      </w:r>
    </w:p>
    <w:p w14:paraId="20C29FBF" w14:textId="10A88E3E" w:rsidR="00B63A3A" w:rsidRDefault="00B63A3A" w:rsidP="00D5521E">
      <w:pPr>
        <w:pStyle w:val="FFLBodyText"/>
        <w:rPr>
          <w:sz w:val="24"/>
        </w:rPr>
      </w:pPr>
    </w:p>
    <w:tbl>
      <w:tblPr>
        <w:tblpPr w:leftFromText="180" w:rightFromText="180" w:vertAnchor="text" w:horzAnchor="page" w:tblpX="16811" w:tblpY="497"/>
        <w:tblW w:w="64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1828"/>
        <w:gridCol w:w="1687"/>
        <w:gridCol w:w="1778"/>
      </w:tblGrid>
      <w:tr w:rsidR="00AF21DA" w:rsidRPr="003C497B" w14:paraId="79F1562B" w14:textId="77777777" w:rsidTr="00A824AF">
        <w:trPr>
          <w:trHeight w:val="839"/>
        </w:trPr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11" w:type="dxa"/>
              <w:bottom w:w="0" w:type="dxa"/>
              <w:right w:w="111" w:type="dxa"/>
            </w:tcMar>
            <w:hideMark/>
          </w:tcPr>
          <w:p w14:paraId="46373C6B" w14:textId="77777777" w:rsidR="00AF21DA" w:rsidRPr="003C497B" w:rsidRDefault="00AF21DA" w:rsidP="00AF21DA">
            <w:pPr>
              <w:rPr>
                <w:rFonts w:ascii="Arial" w:hAnsi="Arial" w:cs="Arial"/>
                <w:sz w:val="16"/>
                <w:szCs w:val="16"/>
              </w:rPr>
            </w:pPr>
            <w:r w:rsidRPr="003C497B">
              <w:rPr>
                <w:rFonts w:ascii="Arial" w:hAnsi="Arial" w:cs="Arial"/>
                <w:b/>
                <w:bCs/>
                <w:sz w:val="16"/>
                <w:szCs w:val="16"/>
              </w:rPr>
              <w:t>Skill Group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11" w:type="dxa"/>
              <w:bottom w:w="0" w:type="dxa"/>
              <w:right w:w="111" w:type="dxa"/>
            </w:tcMar>
            <w:hideMark/>
          </w:tcPr>
          <w:p w14:paraId="5015C0C4" w14:textId="77777777" w:rsidR="00AF21DA" w:rsidRPr="003C497B" w:rsidRDefault="00AF21DA" w:rsidP="00AF21DA">
            <w:pPr>
              <w:rPr>
                <w:rFonts w:ascii="Arial" w:hAnsi="Arial" w:cs="Arial"/>
                <w:sz w:val="16"/>
                <w:szCs w:val="16"/>
              </w:rPr>
            </w:pPr>
            <w:r w:rsidRPr="003C497B">
              <w:rPr>
                <w:rFonts w:ascii="Arial" w:hAnsi="Arial" w:cs="Arial"/>
                <w:b/>
                <w:bCs/>
                <w:sz w:val="16"/>
                <w:szCs w:val="16"/>
              </w:rPr>
              <w:t>Techniques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11" w:type="dxa"/>
              <w:bottom w:w="0" w:type="dxa"/>
              <w:right w:w="111" w:type="dxa"/>
            </w:tcMar>
            <w:hideMark/>
          </w:tcPr>
          <w:p w14:paraId="6D910E9E" w14:textId="77777777" w:rsidR="00AF21DA" w:rsidRPr="003C497B" w:rsidRDefault="00AF21DA" w:rsidP="00AF21DA">
            <w:pPr>
              <w:rPr>
                <w:rFonts w:ascii="Arial" w:hAnsi="Arial" w:cs="Arial"/>
                <w:sz w:val="16"/>
                <w:szCs w:val="16"/>
              </w:rPr>
            </w:pPr>
            <w:r w:rsidRPr="003C497B">
              <w:rPr>
                <w:rFonts w:ascii="Arial" w:hAnsi="Arial" w:cs="Arial"/>
                <w:b/>
                <w:bCs/>
                <w:sz w:val="16"/>
                <w:szCs w:val="16"/>
              </w:rPr>
              <w:t>Recipe suggestions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111" w:type="dxa"/>
              <w:bottom w:w="0" w:type="dxa"/>
              <w:right w:w="111" w:type="dxa"/>
            </w:tcMar>
            <w:hideMark/>
          </w:tcPr>
          <w:p w14:paraId="70EAC76B" w14:textId="77777777" w:rsidR="00AF21DA" w:rsidRPr="003C497B" w:rsidRDefault="00AF21DA" w:rsidP="00AF21DA">
            <w:pPr>
              <w:rPr>
                <w:rFonts w:ascii="Arial" w:hAnsi="Arial" w:cs="Arial"/>
                <w:sz w:val="16"/>
                <w:szCs w:val="16"/>
              </w:rPr>
            </w:pPr>
            <w:r w:rsidRPr="003C497B">
              <w:rPr>
                <w:rFonts w:ascii="Arial" w:hAnsi="Arial" w:cs="Arial"/>
                <w:b/>
                <w:bCs/>
                <w:sz w:val="16"/>
                <w:szCs w:val="16"/>
              </w:rPr>
              <w:t>How do recipes fit in with key nutrition messages?</w:t>
            </w:r>
          </w:p>
        </w:tc>
      </w:tr>
      <w:tr w:rsidR="00AF21DA" w:rsidRPr="003C497B" w14:paraId="35A93BCB" w14:textId="77777777" w:rsidTr="00A824AF">
        <w:trPr>
          <w:trHeight w:val="3375"/>
        </w:trPr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hideMark/>
          </w:tcPr>
          <w:p w14:paraId="3A83AB07" w14:textId="77777777" w:rsidR="00AF21DA" w:rsidRPr="003C497B" w:rsidRDefault="00AF21DA" w:rsidP="00AF21DA">
            <w:pPr>
              <w:rPr>
                <w:rFonts w:ascii="Arial" w:hAnsi="Arial" w:cs="Arial"/>
                <w:sz w:val="16"/>
                <w:szCs w:val="16"/>
              </w:rPr>
            </w:pPr>
            <w:r w:rsidRPr="003C497B">
              <w:rPr>
                <w:rFonts w:ascii="Arial" w:hAnsi="Arial" w:cs="Arial"/>
                <w:b/>
                <w:bCs/>
                <w:sz w:val="16"/>
                <w:szCs w:val="16"/>
              </w:rPr>
              <w:t>Judge and manipulate sensory properties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hideMark/>
          </w:tcPr>
          <w:p w14:paraId="68450BAD" w14:textId="77777777" w:rsidR="00AF21DA" w:rsidRPr="00540B44" w:rsidRDefault="00AF21DA" w:rsidP="00AF21D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540B44">
              <w:rPr>
                <w:rFonts w:ascii="Arial" w:hAnsi="Arial" w:cs="Arial"/>
                <w:sz w:val="16"/>
                <w:szCs w:val="16"/>
              </w:rPr>
              <w:t>How to taste or season</w:t>
            </w:r>
          </w:p>
          <w:p w14:paraId="3BDDC769" w14:textId="77777777" w:rsidR="00AF21DA" w:rsidRPr="00540B44" w:rsidRDefault="00AF21DA" w:rsidP="00AF21D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540B44">
              <w:rPr>
                <w:rFonts w:ascii="Arial" w:hAnsi="Arial" w:cs="Arial"/>
                <w:sz w:val="16"/>
                <w:szCs w:val="16"/>
              </w:rPr>
              <w:t>Use infusions, herbs, spices, paste, jus, reduction</w:t>
            </w:r>
          </w:p>
          <w:p w14:paraId="4637DFA3" w14:textId="77777777" w:rsidR="00AF21DA" w:rsidRPr="00540B44" w:rsidRDefault="00AF21DA" w:rsidP="00AF21D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540B44">
              <w:rPr>
                <w:rFonts w:ascii="Arial" w:hAnsi="Arial" w:cs="Arial"/>
                <w:sz w:val="16"/>
                <w:szCs w:val="16"/>
              </w:rPr>
              <w:t>How to change texture and flavour, use browning (dextrinisation) and glazing, add crust, crisp and crumbs</w:t>
            </w:r>
          </w:p>
          <w:p w14:paraId="688B378B" w14:textId="77777777" w:rsidR="00AF21DA" w:rsidRPr="00540B44" w:rsidRDefault="00AF21DA" w:rsidP="00AF21D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540B44">
              <w:rPr>
                <w:rFonts w:ascii="Arial" w:hAnsi="Arial" w:cs="Arial"/>
                <w:sz w:val="16"/>
                <w:szCs w:val="16"/>
              </w:rPr>
              <w:t>Presentation, food styling and portioning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hideMark/>
          </w:tcPr>
          <w:p w14:paraId="3FDECCB4" w14:textId="77777777" w:rsidR="00AF21DA" w:rsidRPr="003C497B" w:rsidRDefault="00AF21DA" w:rsidP="00AF21DA">
            <w:pPr>
              <w:rPr>
                <w:rFonts w:ascii="Arial" w:hAnsi="Arial" w:cs="Arial"/>
                <w:sz w:val="16"/>
                <w:szCs w:val="16"/>
              </w:rPr>
            </w:pPr>
            <w:r w:rsidRPr="003C49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hideMark/>
          </w:tcPr>
          <w:p w14:paraId="615FDCDF" w14:textId="77777777" w:rsidR="00AF21DA" w:rsidRPr="003C497B" w:rsidRDefault="00AF21DA" w:rsidP="00AF21DA">
            <w:pPr>
              <w:rPr>
                <w:rFonts w:ascii="Arial" w:hAnsi="Arial" w:cs="Arial"/>
                <w:sz w:val="16"/>
                <w:szCs w:val="16"/>
              </w:rPr>
            </w:pPr>
            <w:r w:rsidRPr="003C497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528D84D9" w14:textId="22184DF1" w:rsidR="0047577C" w:rsidRPr="00652ACE" w:rsidRDefault="00A824AF" w:rsidP="00D5521E">
      <w:pPr>
        <w:pStyle w:val="FFLBodyText"/>
        <w:rPr>
          <w:sz w:val="24"/>
        </w:rPr>
      </w:pPr>
      <w:r w:rsidRPr="00AF21DA">
        <w:rPr>
          <w:rFonts w:asciiTheme="minorHAnsi" w:hAnsiTheme="minorHAnsi" w:cstheme="minorBidi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85DD25" wp14:editId="7DBAC2B9">
                <wp:simplePos x="0" y="0"/>
                <wp:positionH relativeFrom="column">
                  <wp:posOffset>9954260</wp:posOffset>
                </wp:positionH>
                <wp:positionV relativeFrom="paragraph">
                  <wp:posOffset>3083560</wp:posOffset>
                </wp:positionV>
                <wp:extent cx="4083050" cy="2647950"/>
                <wp:effectExtent l="0" t="0" r="12700" b="19050"/>
                <wp:wrapNone/>
                <wp:docPr id="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3050" cy="2647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srgbClr val="DD2195"/>
                          </a:solidFill>
                        </a:ln>
                        <a:effectLst/>
                      </wps:spPr>
                      <wps:txbx>
                        <w:txbxContent>
                          <w:p w14:paraId="39131982" w14:textId="77777777" w:rsidR="00AF21DA" w:rsidRPr="00AF21DA" w:rsidRDefault="00AF21DA" w:rsidP="00AF21D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The GCSE </w:t>
                            </w:r>
                            <w:r w:rsidRPr="00AF21DA">
                              <w:rPr>
                                <w:rFonts w:ascii="Arial" w:hAnsi="Arial" w:cs="Arial"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Food Preparation and Nutrition content (2016) states that</w:t>
                            </w: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 students must:</w:t>
                            </w:r>
                          </w:p>
                          <w:p w14:paraId="2CC66100" w14:textId="77777777" w:rsidR="00AF21DA" w:rsidRPr="00AF21DA" w:rsidRDefault="00AF21DA" w:rsidP="00AF21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Demonstrate effective and safe cooking skills by planning, preparing and cooking </w:t>
                            </w:r>
                            <w:r w:rsidRPr="00AF21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using a variety</w:t>
                            </w: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 of food commodities, </w:t>
                            </w:r>
                            <w:r w:rsidRPr="00AF21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cooking techniques</w:t>
                            </w: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Pr="00AF21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equipment</w:t>
                            </w: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1840F7F" w14:textId="77777777" w:rsidR="00AF21DA" w:rsidRPr="00AF21DA" w:rsidRDefault="00AF21DA" w:rsidP="00AF21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Develop knowledge and understanding of the functional properties and chemical processes as well as the </w:t>
                            </w:r>
                            <w:r w:rsidRPr="00AF21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nutritional content</w:t>
                            </w: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 of food and drinks.</w:t>
                            </w:r>
                          </w:p>
                          <w:p w14:paraId="52535473" w14:textId="77777777" w:rsidR="00AF21DA" w:rsidRPr="00AF21DA" w:rsidRDefault="00AF21DA" w:rsidP="00AF21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Understand the relationship between </w:t>
                            </w:r>
                            <w:r w:rsidRPr="00AF21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diet, nutrition and health</w:t>
                            </w: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, including the physiological and psychological effects of poor diet and health.</w:t>
                            </w:r>
                          </w:p>
                          <w:p w14:paraId="61DBAD65" w14:textId="77777777" w:rsidR="00AF21DA" w:rsidRPr="00AF21DA" w:rsidRDefault="00AF21DA" w:rsidP="00AF21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Consider the </w:t>
                            </w:r>
                            <w:r w:rsidRPr="00AF21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nutritional needs and food choices</w:t>
                            </w: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 when selecting recipes, including when making decisions about the ingredients, processes, </w:t>
                            </w:r>
                            <w:r w:rsidRPr="00AF21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cooking methods </w:t>
                            </w: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and portion sizes.</w:t>
                            </w:r>
                          </w:p>
                          <w:p w14:paraId="4397F1EE" w14:textId="77777777" w:rsidR="00AF21DA" w:rsidRPr="00AF21DA" w:rsidRDefault="00AF21DA" w:rsidP="00AF21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Make decisions about which </w:t>
                            </w:r>
                            <w:r w:rsidRPr="00AF21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techniques </w:t>
                            </w: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are appropriate based on their </w:t>
                            </w:r>
                            <w:r w:rsidRPr="00AF21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understanding of nutrition</w:t>
                            </w: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7290310" w14:textId="77777777" w:rsidR="00AF21DA" w:rsidRPr="00AF21DA" w:rsidRDefault="00AF21DA" w:rsidP="00AF21D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AF21DA">
                              <w:rPr>
                                <w:rFonts w:ascii="Arial" w:eastAsia="Times New Roman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Students must also </w:t>
                            </w: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demonstrate knowledge and understanding of:</w:t>
                            </w:r>
                          </w:p>
                          <w:p w14:paraId="3B676138" w14:textId="77777777" w:rsidR="00AF21DA" w:rsidRPr="00AF21DA" w:rsidRDefault="00AF21DA" w:rsidP="00AF21D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kinsoku w:val="0"/>
                              <w:overflowPunct w:val="0"/>
                              <w:spacing w:line="276" w:lineRule="auto"/>
                              <w:textAlignment w:val="baseline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Appropriate </w:t>
                            </w:r>
                            <w:r w:rsidRPr="00AF21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cooking methods</w:t>
                            </w: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 to conserve or modify </w:t>
                            </w:r>
                            <w:r w:rsidRPr="00AF21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nutritive value</w:t>
                            </w: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 or improve palatability.</w:t>
                            </w:r>
                          </w:p>
                          <w:p w14:paraId="0809641C" w14:textId="77777777" w:rsidR="00AF21DA" w:rsidRPr="00AF21DA" w:rsidRDefault="00AF21DA" w:rsidP="00AF21D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How preparation and cooking affects the sensory and </w:t>
                            </w:r>
                            <w:r w:rsidRPr="00AF21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nutritional properties of food.</w:t>
                            </w:r>
                          </w:p>
                          <w:p w14:paraId="6B523393" w14:textId="77777777" w:rsidR="00AF21DA" w:rsidRPr="00AF21DA" w:rsidRDefault="00AF21DA" w:rsidP="00AF21D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20"/>
                              </w:tabs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How to make informed choices about food and drink to achieve a varied and </w:t>
                            </w:r>
                            <w:r w:rsidRPr="00AF21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balanced diet</w:t>
                            </w: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, including awareness of </w:t>
                            </w:r>
                            <w:r w:rsidRPr="00AF21DA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 xml:space="preserve">portion sizes </w:t>
                            </w:r>
                            <w:r w:rsidRPr="00AF21DA">
                              <w:rPr>
                                <w:rFonts w:ascii="Arial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and costs.</w:t>
                            </w:r>
                            <w:bookmarkEnd w:id="0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5DD25" id="Text Box 3" o:spid="_x0000_s1028" type="#_x0000_t202" style="position:absolute;margin-left:783.8pt;margin-top:242.8pt;width:321.5pt;height:20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" fillcolor="window" strokecolor="#dd2195" strokeweight="1.25pt">
                <v:textbox>
                  <w:txbxContent>
                    <w:p w14:paraId="39131982" w14:textId="77777777" w:rsidR="00AF21DA" w:rsidRPr="00AF21DA" w:rsidRDefault="00AF21DA" w:rsidP="00AF21D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The GCSE </w:t>
                      </w:r>
                      <w:r w:rsidRPr="00AF21DA">
                        <w:rPr>
                          <w:rFonts w:ascii="Arial" w:hAnsi="Arial" w:cs="Arial"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  <w:t>Food Preparation and Nutrition content (2016) states that</w:t>
                      </w: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 students must:</w:t>
                      </w:r>
                    </w:p>
                    <w:p w14:paraId="2CC66100" w14:textId="77777777" w:rsidR="00AF21DA" w:rsidRPr="00AF21DA" w:rsidRDefault="00AF21DA" w:rsidP="00AF21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eastAsia="Times New Roman"/>
                          <w:sz w:val="16"/>
                          <w:szCs w:val="16"/>
                        </w:rPr>
                      </w:pP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Demonstrate effective and safe cooking skills by planning, preparing and cooking </w:t>
                      </w:r>
                      <w:r w:rsidRPr="00AF21DA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  <w:t>using a variety</w:t>
                      </w: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 of food commodities, </w:t>
                      </w:r>
                      <w:r w:rsidRPr="00AF21DA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  <w:t>cooking techniques</w:t>
                      </w: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 and </w:t>
                      </w:r>
                      <w:r w:rsidRPr="00AF21DA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  <w:t>equipment</w:t>
                      </w: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  <w:p w14:paraId="51840F7F" w14:textId="77777777" w:rsidR="00AF21DA" w:rsidRPr="00AF21DA" w:rsidRDefault="00AF21DA" w:rsidP="00AF21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16"/>
                          <w:szCs w:val="16"/>
                        </w:rPr>
                      </w:pP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Develop knowledge and understanding of the functional properties and chemical processes as well as the </w:t>
                      </w:r>
                      <w:r w:rsidRPr="00AF21DA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  <w:t>nutritional content</w:t>
                      </w: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 of food and drinks.</w:t>
                      </w:r>
                    </w:p>
                    <w:p w14:paraId="52535473" w14:textId="77777777" w:rsidR="00AF21DA" w:rsidRPr="00AF21DA" w:rsidRDefault="00AF21DA" w:rsidP="00AF21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16"/>
                          <w:szCs w:val="16"/>
                        </w:rPr>
                      </w:pP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Understand the relationship between </w:t>
                      </w:r>
                      <w:r w:rsidRPr="00AF21DA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  <w:t>diet, nutrition and health</w:t>
                      </w: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>, including the physiological and psychological effects of poor diet and health.</w:t>
                      </w:r>
                    </w:p>
                    <w:p w14:paraId="61DBAD65" w14:textId="77777777" w:rsidR="00AF21DA" w:rsidRPr="00AF21DA" w:rsidRDefault="00AF21DA" w:rsidP="00AF21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16"/>
                          <w:szCs w:val="16"/>
                        </w:rPr>
                      </w:pP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Consider the </w:t>
                      </w:r>
                      <w:r w:rsidRPr="00AF21DA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  <w:t>nutritional needs and food choices</w:t>
                      </w: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 when selecting recipes, including when making decisions about the ingredients, processes, </w:t>
                      </w:r>
                      <w:r w:rsidRPr="00AF21DA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cooking methods </w:t>
                      </w: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>and portion sizes.</w:t>
                      </w:r>
                    </w:p>
                    <w:p w14:paraId="4397F1EE" w14:textId="77777777" w:rsidR="00AF21DA" w:rsidRPr="00AF21DA" w:rsidRDefault="00AF21DA" w:rsidP="00AF21D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16"/>
                          <w:szCs w:val="16"/>
                        </w:rPr>
                      </w:pP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Make decisions about which </w:t>
                      </w:r>
                      <w:r w:rsidRPr="00AF21DA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techniques </w:t>
                      </w: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are appropriate based on their </w:t>
                      </w:r>
                      <w:r w:rsidRPr="00AF21DA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  <w:t>understanding of nutrition</w:t>
                      </w: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  <w:p w14:paraId="37290310" w14:textId="77777777" w:rsidR="00AF21DA" w:rsidRPr="00AF21DA" w:rsidRDefault="00AF21DA" w:rsidP="00AF21D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AF21DA">
                        <w:rPr>
                          <w:rFonts w:ascii="Arial" w:eastAsia="Times New Roman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Students must also </w:t>
                      </w: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>demonstrate knowledge and understanding of:</w:t>
                      </w:r>
                    </w:p>
                    <w:p w14:paraId="3B676138" w14:textId="77777777" w:rsidR="00AF21DA" w:rsidRPr="00AF21DA" w:rsidRDefault="00AF21DA" w:rsidP="00AF21D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kinsoku w:val="0"/>
                        <w:overflowPunct w:val="0"/>
                        <w:spacing w:line="276" w:lineRule="auto"/>
                        <w:textAlignment w:val="baseline"/>
                        <w:rPr>
                          <w:rFonts w:eastAsia="Times New Roman"/>
                          <w:sz w:val="16"/>
                          <w:szCs w:val="16"/>
                        </w:rPr>
                      </w:pP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Appropriate </w:t>
                      </w:r>
                      <w:r w:rsidRPr="00AF21DA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  <w:t>cooking methods</w:t>
                      </w: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 to conserve or modify </w:t>
                      </w:r>
                      <w:r w:rsidRPr="00AF21DA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  <w:t>nutritive value</w:t>
                      </w: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 or improve palatability.</w:t>
                      </w:r>
                    </w:p>
                    <w:p w14:paraId="0809641C" w14:textId="77777777" w:rsidR="00AF21DA" w:rsidRPr="00AF21DA" w:rsidRDefault="00AF21DA" w:rsidP="00AF21D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16"/>
                          <w:szCs w:val="16"/>
                        </w:rPr>
                      </w:pP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How preparation and cooking affects the sensory and </w:t>
                      </w:r>
                      <w:r w:rsidRPr="00AF21DA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  <w:t>nutritional properties of food.</w:t>
                      </w:r>
                    </w:p>
                    <w:p w14:paraId="6B523393" w14:textId="77777777" w:rsidR="00AF21DA" w:rsidRPr="00AF21DA" w:rsidRDefault="00AF21DA" w:rsidP="00AF21D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720"/>
                        </w:tabs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16"/>
                          <w:szCs w:val="16"/>
                        </w:rPr>
                      </w:pP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How to make informed choices about food and drink to achieve a varied and </w:t>
                      </w:r>
                      <w:r w:rsidRPr="00AF21DA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  <w:t>balanced diet</w:t>
                      </w: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, including awareness of </w:t>
                      </w:r>
                      <w:r w:rsidRPr="00AF21DA"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</w:rPr>
                        <w:t xml:space="preserve">portion sizes </w:t>
                      </w:r>
                      <w:r w:rsidRPr="00AF21DA">
                        <w:rPr>
                          <w:rFonts w:ascii="Arial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>and costs.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5D7378" wp14:editId="23E09B12">
                <wp:simplePos x="0" y="0"/>
                <wp:positionH relativeFrom="column">
                  <wp:posOffset>9954260</wp:posOffset>
                </wp:positionH>
                <wp:positionV relativeFrom="paragraph">
                  <wp:posOffset>5807710</wp:posOffset>
                </wp:positionV>
                <wp:extent cx="4057650" cy="145415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145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5875">
                          <a:solidFill>
                            <a:srgbClr val="DD2195"/>
                          </a:solidFill>
                        </a:ln>
                      </wps:spPr>
                      <wps:txbx>
                        <w:txbxContent>
                          <w:p w14:paraId="24186B8C" w14:textId="77777777" w:rsidR="00AF21DA" w:rsidRPr="00AF21DA" w:rsidRDefault="00AF21DA" w:rsidP="00AF21DA">
                            <w:pPr>
                              <w:spacing w:after="200" w:line="276" w:lineRule="auto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AF21DA">
                              <w:rPr>
                                <w:rFonts w:ascii="Arial" w:eastAsia="Calibri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eastAsia="en-GB"/>
                              </w:rPr>
                              <w:t xml:space="preserve">The range of foods and ingredients studied in sections B and C of </w:t>
                            </w:r>
                            <w:r w:rsidRPr="00AF21DA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eastAsia="en-GB"/>
                              </w:rPr>
                              <w:t>the food preparation and nutrition</w:t>
                            </w:r>
                            <w:r w:rsidRPr="00AF21DA">
                              <w:rPr>
                                <w:rFonts w:ascii="Arial" w:eastAsia="Calibri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  <w:lang w:eastAsia="en-GB"/>
                              </w:rPr>
                              <w:t xml:space="preserve"> GCSE should come from major commodity groups and reflect the recommended guidelines for a healthy diet.   Food groups include:</w:t>
                            </w:r>
                          </w:p>
                          <w:p w14:paraId="57E2A370" w14:textId="69DB309D" w:rsidR="00AF21DA" w:rsidRPr="00AF21DA" w:rsidRDefault="00AF21DA" w:rsidP="00AF21D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rPr>
                                <w:rFonts w:eastAsia="Times New Roman"/>
                                <w:sz w:val="16"/>
                              </w:rPr>
                            </w:pPr>
                            <w:r w:rsidRPr="00AF21DA">
                              <w:rPr>
                                <w:rFonts w:ascii="Arial" w:eastAsia="Calibri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Bread, cereals, flour, oats, rice potatoes, pasta</w:t>
                            </w:r>
                            <w:r>
                              <w:rPr>
                                <w:rFonts w:ascii="Arial" w:eastAsia="Calibri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CA4E7C4" w14:textId="18E4EF86" w:rsidR="00AF21DA" w:rsidRPr="00AF21DA" w:rsidRDefault="00AF21DA" w:rsidP="00AF21D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rPr>
                                <w:rFonts w:eastAsia="Times New Roman"/>
                                <w:sz w:val="16"/>
                              </w:rPr>
                            </w:pPr>
                            <w:r w:rsidRPr="00AF21DA">
                              <w:rPr>
                                <w:rFonts w:ascii="Arial" w:eastAsia="Calibri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Fruit and vegetables (fresh, frozen, dried, canned and juiced)</w:t>
                            </w:r>
                            <w:r>
                              <w:rPr>
                                <w:rFonts w:ascii="Arial" w:eastAsia="Calibri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D5C0924" w14:textId="21C59E28" w:rsidR="00AF21DA" w:rsidRPr="00AF21DA" w:rsidRDefault="00AF21DA" w:rsidP="00AF21D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rPr>
                                <w:rFonts w:eastAsia="Times New Roman"/>
                                <w:sz w:val="16"/>
                              </w:rPr>
                            </w:pPr>
                            <w:r w:rsidRPr="00AF21DA">
                              <w:rPr>
                                <w:rFonts w:ascii="Arial" w:eastAsia="Calibri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Milk cheese and yogurt</w:t>
                            </w:r>
                            <w:r>
                              <w:rPr>
                                <w:rFonts w:ascii="Arial" w:eastAsia="Calibri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ED79A18" w14:textId="35511A08" w:rsidR="00AF21DA" w:rsidRPr="00AF21DA" w:rsidRDefault="00AF21DA" w:rsidP="00AF21D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rPr>
                                <w:rFonts w:eastAsia="Times New Roman"/>
                                <w:sz w:val="16"/>
                              </w:rPr>
                            </w:pPr>
                            <w:r w:rsidRPr="00AF21DA">
                              <w:rPr>
                                <w:rFonts w:ascii="Arial" w:eastAsia="Calibri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Meat, fish, eggs, soya, tofu, beans, nuts and seeds</w:t>
                            </w:r>
                            <w:r>
                              <w:rPr>
                                <w:rFonts w:ascii="Arial" w:eastAsia="Calibri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03F79C4" w14:textId="036072E9" w:rsidR="00AF21DA" w:rsidRPr="00AF21DA" w:rsidRDefault="00AF21DA" w:rsidP="00AF21D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276" w:lineRule="auto"/>
                              <w:rPr>
                                <w:rFonts w:eastAsia="Times New Roman"/>
                                <w:sz w:val="16"/>
                              </w:rPr>
                            </w:pPr>
                            <w:r w:rsidRPr="00AF21DA">
                              <w:rPr>
                                <w:rFonts w:ascii="Arial" w:eastAsia="Calibri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Butter, oil, margarine, sugar and syrup</w:t>
                            </w:r>
                            <w:r>
                              <w:rPr>
                                <w:rFonts w:ascii="Arial" w:eastAsia="Calibri" w:hAnsi="Arial" w:cs="Arial"/>
                                <w:color w:val="000000" w:themeColor="dark1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BD748B5" w14:textId="77777777" w:rsidR="00AF21DA" w:rsidRDefault="00AF21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D7378" id="Text Box 4" o:spid="_x0000_s1029" type="#_x0000_t202" style="position:absolute;margin-left:783.8pt;margin-top:457.3pt;width:319.5pt;height:11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" fillcolor="white [3201]" strokecolor="#dd2195" strokeweight="1.25pt">
                <v:textbox>
                  <w:txbxContent>
                    <w:p w14:paraId="24186B8C" w14:textId="77777777" w:rsidR="00AF21DA" w:rsidRPr="00AF21DA" w:rsidRDefault="00AF21DA" w:rsidP="00AF21DA">
                      <w:pPr>
                        <w:spacing w:after="200" w:line="276" w:lineRule="auto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AF21DA">
                        <w:rPr>
                          <w:rFonts w:ascii="Arial" w:eastAsia="Calibri" w:hAnsi="Arial" w:cs="Arial"/>
                          <w:color w:val="000000" w:themeColor="dark1"/>
                          <w:kern w:val="24"/>
                          <w:sz w:val="16"/>
                          <w:szCs w:val="16"/>
                          <w:lang w:eastAsia="en-GB"/>
                        </w:rPr>
                        <w:t xml:space="preserve">The range of foods and ingredients studied in sections B and C of </w:t>
                      </w:r>
                      <w:r w:rsidRPr="00AF21DA">
                        <w:rPr>
                          <w:rFonts w:ascii="Arial" w:eastAsia="Calibri" w:hAnsi="Arial" w:cs="Arial"/>
                          <w:b/>
                          <w:bCs/>
                          <w:color w:val="000000" w:themeColor="dark1"/>
                          <w:kern w:val="24"/>
                          <w:sz w:val="16"/>
                          <w:szCs w:val="16"/>
                          <w:lang w:eastAsia="en-GB"/>
                        </w:rPr>
                        <w:t>the food preparation and nutrition</w:t>
                      </w:r>
                      <w:r w:rsidRPr="00AF21DA">
                        <w:rPr>
                          <w:rFonts w:ascii="Arial" w:eastAsia="Calibri" w:hAnsi="Arial" w:cs="Arial"/>
                          <w:color w:val="000000" w:themeColor="dark1"/>
                          <w:kern w:val="24"/>
                          <w:sz w:val="16"/>
                          <w:szCs w:val="16"/>
                          <w:lang w:eastAsia="en-GB"/>
                        </w:rPr>
                        <w:t xml:space="preserve"> GCSE should come from major commodity groups and reflect the recommended guidelines for a healthy diet.   Food groups include:</w:t>
                      </w:r>
                    </w:p>
                    <w:p w14:paraId="57E2A370" w14:textId="69DB309D" w:rsidR="00AF21DA" w:rsidRPr="00AF21DA" w:rsidRDefault="00AF21DA" w:rsidP="00AF21D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rFonts w:eastAsia="Times New Roman"/>
                          <w:sz w:val="16"/>
                        </w:rPr>
                      </w:pPr>
                      <w:r w:rsidRPr="00AF21DA">
                        <w:rPr>
                          <w:rFonts w:ascii="Arial" w:eastAsia="Calibri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>Bread, cereals, flour, oats, rice potatoes, pasta</w:t>
                      </w:r>
                      <w:r>
                        <w:rPr>
                          <w:rFonts w:ascii="Arial" w:eastAsia="Calibri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  <w:p w14:paraId="2CA4E7C4" w14:textId="18E4EF86" w:rsidR="00AF21DA" w:rsidRPr="00AF21DA" w:rsidRDefault="00AF21DA" w:rsidP="00AF21D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rFonts w:eastAsia="Times New Roman"/>
                          <w:sz w:val="16"/>
                        </w:rPr>
                      </w:pPr>
                      <w:r w:rsidRPr="00AF21DA">
                        <w:rPr>
                          <w:rFonts w:ascii="Arial" w:eastAsia="Calibri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>Fruit and vegetables (fresh, frozen, dried, canned and juiced)</w:t>
                      </w:r>
                      <w:r>
                        <w:rPr>
                          <w:rFonts w:ascii="Arial" w:eastAsia="Calibri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  <w:p w14:paraId="4D5C0924" w14:textId="21C59E28" w:rsidR="00AF21DA" w:rsidRPr="00AF21DA" w:rsidRDefault="00AF21DA" w:rsidP="00AF21D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rFonts w:eastAsia="Times New Roman"/>
                          <w:sz w:val="16"/>
                        </w:rPr>
                      </w:pPr>
                      <w:r w:rsidRPr="00AF21DA">
                        <w:rPr>
                          <w:rFonts w:ascii="Arial" w:eastAsia="Calibri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>Milk cheese and yogurt</w:t>
                      </w:r>
                      <w:r>
                        <w:rPr>
                          <w:rFonts w:ascii="Arial" w:eastAsia="Calibri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  <w:p w14:paraId="5ED79A18" w14:textId="35511A08" w:rsidR="00AF21DA" w:rsidRPr="00AF21DA" w:rsidRDefault="00AF21DA" w:rsidP="00AF21D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rFonts w:eastAsia="Times New Roman"/>
                          <w:sz w:val="16"/>
                        </w:rPr>
                      </w:pPr>
                      <w:r w:rsidRPr="00AF21DA">
                        <w:rPr>
                          <w:rFonts w:ascii="Arial" w:eastAsia="Calibri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>Meat, fish, eggs, soya, tofu, beans, nuts and seeds</w:t>
                      </w:r>
                      <w:r>
                        <w:rPr>
                          <w:rFonts w:ascii="Arial" w:eastAsia="Calibri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  <w:p w14:paraId="103F79C4" w14:textId="036072E9" w:rsidR="00AF21DA" w:rsidRPr="00AF21DA" w:rsidRDefault="00AF21DA" w:rsidP="00AF21D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276" w:lineRule="auto"/>
                        <w:rPr>
                          <w:rFonts w:eastAsia="Times New Roman"/>
                          <w:sz w:val="16"/>
                        </w:rPr>
                      </w:pPr>
                      <w:r w:rsidRPr="00AF21DA">
                        <w:rPr>
                          <w:rFonts w:ascii="Arial" w:eastAsia="Calibri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>Butter, oil, margarine, sugar and syrup</w:t>
                      </w:r>
                      <w:r>
                        <w:rPr>
                          <w:rFonts w:ascii="Arial" w:eastAsia="Calibri" w:hAnsi="Arial" w:cs="Arial"/>
                          <w:color w:val="000000" w:themeColor="dark1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  <w:p w14:paraId="3BD748B5" w14:textId="77777777" w:rsidR="00AF21DA" w:rsidRDefault="00AF21DA"/>
                  </w:txbxContent>
                </v:textbox>
              </v:shape>
            </w:pict>
          </mc:Fallback>
        </mc:AlternateContent>
      </w:r>
      <w:r w:rsidR="00AF21DA" w:rsidRPr="003C497B">
        <w:rPr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855E0B8" wp14:editId="19BC2C6F">
                <wp:simplePos x="0" y="0"/>
                <wp:positionH relativeFrom="column">
                  <wp:posOffset>9903460</wp:posOffset>
                </wp:positionH>
                <wp:positionV relativeFrom="paragraph">
                  <wp:posOffset>3260725</wp:posOffset>
                </wp:positionV>
                <wp:extent cx="4324350" cy="3235325"/>
                <wp:effectExtent l="0" t="0" r="0" b="3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323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1DE0C" w14:textId="0F6BDED0" w:rsidR="003C497B" w:rsidRPr="003C497B" w:rsidRDefault="003C497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1874B20" w14:textId="6893F6B1" w:rsidR="003C497B" w:rsidRDefault="003C49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5E0B8" id="_x0000_s1030" type="#_x0000_t202" style="position:absolute;margin-left:779.8pt;margin-top:256.75pt;width:340.5pt;height:25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" filled="f" stroked="f">
                <v:textbox>
                  <w:txbxContent>
                    <w:p w14:paraId="2171DE0C" w14:textId="0F6BDED0" w:rsidR="003C497B" w:rsidRPr="003C497B" w:rsidRDefault="003C497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1874B20" w14:textId="6893F6B1" w:rsidR="003C497B" w:rsidRDefault="003C497B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7577C" w:rsidRPr="00652ACE" w:rsidSect="00AC01CD">
      <w:headerReference w:type="default" r:id="rId11"/>
      <w:footerReference w:type="default" r:id="rId12"/>
      <w:headerReference w:type="first" r:id="rId13"/>
      <w:footerReference w:type="first" r:id="rId14"/>
      <w:pgSz w:w="23811" w:h="16838" w:orient="landscape" w:code="8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6D705" w14:textId="77777777" w:rsidR="005E421D" w:rsidRDefault="005E421D" w:rsidP="00D5426B">
      <w:r>
        <w:separator/>
      </w:r>
    </w:p>
  </w:endnote>
  <w:endnote w:type="continuationSeparator" w:id="0">
    <w:p w14:paraId="3DF27545" w14:textId="77777777" w:rsidR="005E421D" w:rsidRDefault="005E421D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108B4EB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2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D473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4B72A6B" w:rsidR="009D20D6" w:rsidRPr="009D20D6" w:rsidRDefault="006944B8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677446D">
              <wp:simplePos x="0" y="0"/>
              <wp:positionH relativeFrom="column">
                <wp:posOffset>11304270</wp:posOffset>
              </wp:positionH>
              <wp:positionV relativeFrom="paragraph">
                <wp:posOffset>-137795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7C7EF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890.1pt;margin-top:-10.8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8B50BA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4232DA9F">
              <wp:simplePos x="0" y="0"/>
              <wp:positionH relativeFrom="column">
                <wp:posOffset>158115</wp:posOffset>
              </wp:positionH>
              <wp:positionV relativeFrom="paragraph">
                <wp:posOffset>-114935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764F1D1C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F21D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2B083F" id="Text Box 10" o:spid="_x0000_s1034" type="#_x0000_t202" style="position:absolute;margin-left:12.45pt;margin-top:-9.0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" filled="f" stroked="f">
              <v:textbox inset="0,0,0,0">
                <w:txbxContent>
                  <w:p w14:paraId="0CDA6022" w14:textId="764F1D1C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F21D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2021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B408" w14:textId="77777777" w:rsidR="005E421D" w:rsidRDefault="005E421D" w:rsidP="00D5426B">
      <w:r>
        <w:separator/>
      </w:r>
    </w:p>
  </w:footnote>
  <w:footnote w:type="continuationSeparator" w:id="0">
    <w:p w14:paraId="058ABE7E" w14:textId="77777777" w:rsidR="005E421D" w:rsidRDefault="005E421D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30807718" w:rsidR="00D5426B" w:rsidRDefault="00AC01CD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358823B8">
          <wp:simplePos x="0" y="0"/>
          <wp:positionH relativeFrom="column">
            <wp:posOffset>-720090</wp:posOffset>
          </wp:positionH>
          <wp:positionV relativeFrom="paragraph">
            <wp:posOffset>-450216</wp:posOffset>
          </wp:positionV>
          <wp:extent cx="15103366" cy="10677409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5039" cy="10685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346D">
      <w:rPr>
        <w:rFonts w:ascii="Arial" w:hAnsi="Arial" w:cs="Arial"/>
        <w:color w:val="808080" w:themeColor="background1" w:themeShade="8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731"/>
    <w:multiLevelType w:val="hybridMultilevel"/>
    <w:tmpl w:val="20E42AF0"/>
    <w:lvl w:ilvl="0" w:tplc="C1DEF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D49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49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C6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32F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2A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00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E0A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8A3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F14891"/>
    <w:multiLevelType w:val="hybridMultilevel"/>
    <w:tmpl w:val="4CDABB94"/>
    <w:lvl w:ilvl="0" w:tplc="9182A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E6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62C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0F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EEA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9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E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67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E0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1A264B"/>
    <w:multiLevelType w:val="hybridMultilevel"/>
    <w:tmpl w:val="8D78D158"/>
    <w:lvl w:ilvl="0" w:tplc="BD96DF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E1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2A1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1E7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A0CF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F2CE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122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F266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0A7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8B71C5D"/>
    <w:multiLevelType w:val="hybridMultilevel"/>
    <w:tmpl w:val="B95A5C14"/>
    <w:lvl w:ilvl="0" w:tplc="C0761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C83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2EC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2F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64B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D61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F49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98F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DAA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67A0103"/>
    <w:multiLevelType w:val="hybridMultilevel"/>
    <w:tmpl w:val="1E505C90"/>
    <w:lvl w:ilvl="0" w:tplc="69CC4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45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EAA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7E0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149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083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047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4C4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AE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9C12A06"/>
    <w:multiLevelType w:val="hybridMultilevel"/>
    <w:tmpl w:val="E752D842"/>
    <w:lvl w:ilvl="0" w:tplc="FC863774">
      <w:start w:val="1"/>
      <w:numFmt w:val="bullet"/>
      <w:lvlText w:val=""/>
      <w:lvlJc w:val="left"/>
      <w:pPr>
        <w:tabs>
          <w:tab w:val="num" w:pos="346"/>
        </w:tabs>
        <w:ind w:left="346" w:hanging="360"/>
      </w:pPr>
      <w:rPr>
        <w:rFonts w:ascii="Symbol" w:hAnsi="Symbol" w:hint="default"/>
      </w:rPr>
    </w:lvl>
    <w:lvl w:ilvl="1" w:tplc="B9C43FB6" w:tentative="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2" w:tplc="9F90EFD0" w:tentative="1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hint="default"/>
      </w:rPr>
    </w:lvl>
    <w:lvl w:ilvl="3" w:tplc="AF8C1578" w:tentative="1">
      <w:start w:val="1"/>
      <w:numFmt w:val="bullet"/>
      <w:lvlText w:val=""/>
      <w:lvlJc w:val="left"/>
      <w:pPr>
        <w:tabs>
          <w:tab w:val="num" w:pos="2506"/>
        </w:tabs>
        <w:ind w:left="2506" w:hanging="360"/>
      </w:pPr>
      <w:rPr>
        <w:rFonts w:ascii="Symbol" w:hAnsi="Symbol" w:hint="default"/>
      </w:rPr>
    </w:lvl>
    <w:lvl w:ilvl="4" w:tplc="13D8A8B0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5" w:tplc="E2ECF5F8" w:tentative="1">
      <w:start w:val="1"/>
      <w:numFmt w:val="bullet"/>
      <w:lvlText w:val=""/>
      <w:lvlJc w:val="left"/>
      <w:pPr>
        <w:tabs>
          <w:tab w:val="num" w:pos="3946"/>
        </w:tabs>
        <w:ind w:left="3946" w:hanging="360"/>
      </w:pPr>
      <w:rPr>
        <w:rFonts w:ascii="Symbol" w:hAnsi="Symbol" w:hint="default"/>
      </w:rPr>
    </w:lvl>
    <w:lvl w:ilvl="6" w:tplc="AF04AF18" w:tentative="1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7" w:tplc="AEAEF6CE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8" w:tplc="E2C648A4" w:tentative="1">
      <w:start w:val="1"/>
      <w:numFmt w:val="bullet"/>
      <w:lvlText w:val=""/>
      <w:lvlJc w:val="left"/>
      <w:pPr>
        <w:tabs>
          <w:tab w:val="num" w:pos="6106"/>
        </w:tabs>
        <w:ind w:left="6106" w:hanging="360"/>
      </w:pPr>
      <w:rPr>
        <w:rFonts w:ascii="Symbol" w:hAnsi="Symbol" w:hint="default"/>
      </w:rPr>
    </w:lvl>
  </w:abstractNum>
  <w:abstractNum w:abstractNumId="6" w15:restartNumberingAfterBreak="0">
    <w:nsid w:val="4A3B6EDC"/>
    <w:multiLevelType w:val="hybridMultilevel"/>
    <w:tmpl w:val="A01E14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F70D56"/>
    <w:multiLevelType w:val="hybridMultilevel"/>
    <w:tmpl w:val="897E47C4"/>
    <w:lvl w:ilvl="0" w:tplc="9A401E9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4603B1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B5A6F0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F9E8A0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BF291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EA00B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60CDA7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11893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5A868E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8374F"/>
    <w:multiLevelType w:val="hybridMultilevel"/>
    <w:tmpl w:val="129A05CE"/>
    <w:lvl w:ilvl="0" w:tplc="EB34DD0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022E4A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32AD6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9B8EE4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CAE0FF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1E048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6701A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E2AE1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B688B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688618A8"/>
    <w:multiLevelType w:val="hybridMultilevel"/>
    <w:tmpl w:val="1FE61F68"/>
    <w:lvl w:ilvl="0" w:tplc="4DA64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800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E8B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AA7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F48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9AA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7A4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CD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303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E701C1F"/>
    <w:multiLevelType w:val="hybridMultilevel"/>
    <w:tmpl w:val="14462DC2"/>
    <w:lvl w:ilvl="0" w:tplc="E80EE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650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4877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DAF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7C7A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40AC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B43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2C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1092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597F36"/>
    <w:multiLevelType w:val="hybridMultilevel"/>
    <w:tmpl w:val="3A5E8018"/>
    <w:lvl w:ilvl="0" w:tplc="0809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F08C7"/>
    <w:multiLevelType w:val="hybridMultilevel"/>
    <w:tmpl w:val="EB166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41D46"/>
    <w:multiLevelType w:val="hybridMultilevel"/>
    <w:tmpl w:val="86C84202"/>
    <w:lvl w:ilvl="0" w:tplc="DA6622F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812774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FB8D3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8EEA81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2C217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BF0E7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58C8A4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47E276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D4031A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7DDD5480"/>
    <w:multiLevelType w:val="hybridMultilevel"/>
    <w:tmpl w:val="035E800A"/>
    <w:lvl w:ilvl="0" w:tplc="9BE407E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B2FBF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9DC846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BEC331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49CAED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5AA03E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360D3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C4AB0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3F88F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8"/>
  </w:num>
  <w:num w:numId="3">
    <w:abstractNumId w:val="7"/>
  </w:num>
  <w:num w:numId="4">
    <w:abstractNumId w:val="11"/>
  </w:num>
  <w:num w:numId="5">
    <w:abstractNumId w:val="4"/>
  </w:num>
  <w:num w:numId="6">
    <w:abstractNumId w:val="1"/>
  </w:num>
  <w:num w:numId="7">
    <w:abstractNumId w:val="2"/>
  </w:num>
  <w:num w:numId="8">
    <w:abstractNumId w:val="10"/>
  </w:num>
  <w:num w:numId="9">
    <w:abstractNumId w:val="0"/>
  </w:num>
  <w:num w:numId="10">
    <w:abstractNumId w:val="15"/>
  </w:num>
  <w:num w:numId="11">
    <w:abstractNumId w:val="9"/>
  </w:num>
  <w:num w:numId="12">
    <w:abstractNumId w:val="16"/>
  </w:num>
  <w:num w:numId="13">
    <w:abstractNumId w:val="3"/>
  </w:num>
  <w:num w:numId="14">
    <w:abstractNumId w:val="12"/>
  </w:num>
  <w:num w:numId="15">
    <w:abstractNumId w:val="6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1D4734"/>
    <w:rsid w:val="002D73D0"/>
    <w:rsid w:val="002E4C61"/>
    <w:rsid w:val="00340A6B"/>
    <w:rsid w:val="00343EF2"/>
    <w:rsid w:val="00397F11"/>
    <w:rsid w:val="003C497B"/>
    <w:rsid w:val="003D111E"/>
    <w:rsid w:val="003E7739"/>
    <w:rsid w:val="003F7AFF"/>
    <w:rsid w:val="00403ED4"/>
    <w:rsid w:val="0047577C"/>
    <w:rsid w:val="004B2946"/>
    <w:rsid w:val="00540B44"/>
    <w:rsid w:val="005438EE"/>
    <w:rsid w:val="00562087"/>
    <w:rsid w:val="00567405"/>
    <w:rsid w:val="00570CFB"/>
    <w:rsid w:val="005C5295"/>
    <w:rsid w:val="005E421D"/>
    <w:rsid w:val="006507CA"/>
    <w:rsid w:val="00652ACE"/>
    <w:rsid w:val="006944B8"/>
    <w:rsid w:val="006A346D"/>
    <w:rsid w:val="00721BAE"/>
    <w:rsid w:val="00780C4B"/>
    <w:rsid w:val="00784200"/>
    <w:rsid w:val="007C58CE"/>
    <w:rsid w:val="0083309F"/>
    <w:rsid w:val="0084009B"/>
    <w:rsid w:val="00847098"/>
    <w:rsid w:val="008B50BA"/>
    <w:rsid w:val="008C4C89"/>
    <w:rsid w:val="00950E2A"/>
    <w:rsid w:val="00957815"/>
    <w:rsid w:val="009D20D6"/>
    <w:rsid w:val="00A6418C"/>
    <w:rsid w:val="00A824AF"/>
    <w:rsid w:val="00AB1EA0"/>
    <w:rsid w:val="00AC01CD"/>
    <w:rsid w:val="00AE47BA"/>
    <w:rsid w:val="00AF21DA"/>
    <w:rsid w:val="00B13F91"/>
    <w:rsid w:val="00B63A3A"/>
    <w:rsid w:val="00B6645B"/>
    <w:rsid w:val="00BA071F"/>
    <w:rsid w:val="00BD4D82"/>
    <w:rsid w:val="00C05AAC"/>
    <w:rsid w:val="00C73663"/>
    <w:rsid w:val="00CA0ECA"/>
    <w:rsid w:val="00CC5CCE"/>
    <w:rsid w:val="00CE507E"/>
    <w:rsid w:val="00D25EA6"/>
    <w:rsid w:val="00D27A5B"/>
    <w:rsid w:val="00D32385"/>
    <w:rsid w:val="00D36C1F"/>
    <w:rsid w:val="00D42DF2"/>
    <w:rsid w:val="00D5426B"/>
    <w:rsid w:val="00D5521E"/>
    <w:rsid w:val="00D9514F"/>
    <w:rsid w:val="00DB424D"/>
    <w:rsid w:val="00DE77ED"/>
    <w:rsid w:val="00E52C8D"/>
    <w:rsid w:val="00E75A0A"/>
    <w:rsid w:val="00E842AF"/>
    <w:rsid w:val="00EB28A0"/>
    <w:rsid w:val="00F03A1B"/>
    <w:rsid w:val="00F07212"/>
    <w:rsid w:val="00F645E3"/>
    <w:rsid w:val="00F90E8C"/>
    <w:rsid w:val="00FC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47577C"/>
    <w:pPr>
      <w:ind w:left="720"/>
      <w:contextualSpacing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89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6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1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9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6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6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7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7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2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9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3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4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6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5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3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3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9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3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2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93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70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9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4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2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C559E6-22B2-4F81-85EA-FCF6333E92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FF04C9-4D50-4FD7-8603-CFCAD435A06B}">
  <ds:schemaRefs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4AB84D6-C0D8-40B9-BB69-31B0AC631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B970CB-5B92-4FA4-92A1-43615565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4</cp:revision>
  <cp:lastPrinted>2019-10-28T11:55:00Z</cp:lastPrinted>
  <dcterms:created xsi:type="dcterms:W3CDTF">2021-06-16T18:03:00Z</dcterms:created>
  <dcterms:modified xsi:type="dcterms:W3CDTF">2021-06-22T06:50:00Z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