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4118EE2D" w:rsidR="00603780" w:rsidRPr="00432527" w:rsidRDefault="006E04EC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Animal welfare</w:t>
      </w:r>
    </w:p>
    <w:p w14:paraId="7F9D981C" w14:textId="26D085ED" w:rsidR="006E04EC" w:rsidRPr="006E04EC" w:rsidRDefault="00603780" w:rsidP="006E04EC">
      <w:pPr>
        <w:pStyle w:val="FFLSubHeaders"/>
        <w:rPr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6E04EC" w:rsidRPr="006E04EC">
        <w:rPr>
          <w:b w:val="0"/>
          <w:lang w:val="en-GB"/>
        </w:rPr>
        <w:t>1.</w:t>
      </w:r>
      <w:r w:rsidR="006E04EC" w:rsidRPr="006E04EC">
        <w:rPr>
          <w:lang w:val="en-GB"/>
        </w:rPr>
        <w:t xml:space="preserve"> </w:t>
      </w:r>
      <w:r w:rsidR="006E04EC" w:rsidRPr="006E04EC">
        <w:rPr>
          <w:b w:val="0"/>
          <w:lang w:val="en-GB"/>
        </w:rPr>
        <w:t>The Red Tractor food assurance scheme requires strict standards of animal welfare. List the main requirements for cows, sheep and pigs.</w:t>
      </w:r>
    </w:p>
    <w:p w14:paraId="5BE1625B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70872462" w14:textId="2FE68396" w:rsidR="006E04EC" w:rsidRPr="006E04EC" w:rsidRDefault="006E04EC" w:rsidP="006E04EC">
      <w:pPr>
        <w:pStyle w:val="FFLSubHeaders"/>
        <w:rPr>
          <w:lang w:val="en-GB"/>
        </w:rPr>
      </w:pPr>
      <w:r w:rsidRPr="006E04EC"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718A8" wp14:editId="36B452BB">
                <wp:simplePos x="0" y="0"/>
                <wp:positionH relativeFrom="column">
                  <wp:posOffset>13335</wp:posOffset>
                </wp:positionH>
                <wp:positionV relativeFrom="paragraph">
                  <wp:posOffset>1905</wp:posOffset>
                </wp:positionV>
                <wp:extent cx="5838825" cy="206692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7B965" id="Rectangle 10" o:spid="_x0000_s1026" style="position:absolute;margin-left:1.05pt;margin-top:.15pt;width:459.7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" strokecolor="#e36c0a [2409]">
                <v:stroke joinstyle="round"/>
              </v:rect>
            </w:pict>
          </mc:Fallback>
        </mc:AlternateContent>
      </w:r>
    </w:p>
    <w:p w14:paraId="0B8BAFF4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08E9C9C8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0BEEC298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61ABF8E4" w14:textId="2B66B273" w:rsidR="006E04EC" w:rsidRPr="006E04EC" w:rsidRDefault="006E04EC" w:rsidP="006E04EC">
      <w:pPr>
        <w:pStyle w:val="FFLSubHeaders"/>
        <w:rPr>
          <w:lang w:val="en-GB"/>
        </w:rPr>
      </w:pPr>
      <w:r w:rsidRPr="006E04EC">
        <w:rPr>
          <w:lang w:val="en-GB"/>
        </w:rPr>
        <w:t>2. There are other farm assurance and food labelling schemes such as the RSPCA Assured Scheme. Explain how the scheme works and the welfare standards.</w:t>
      </w:r>
    </w:p>
    <w:p w14:paraId="1D781B19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23B44083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551B9E6E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3BCA4914" w14:textId="77777777" w:rsidR="006E04EC" w:rsidRDefault="006E04EC" w:rsidP="006E04EC">
      <w:pPr>
        <w:pStyle w:val="FFLSubHeaders"/>
        <w:rPr>
          <w:b w:val="0"/>
        </w:rPr>
      </w:pPr>
    </w:p>
    <w:p w14:paraId="5A6251AA" w14:textId="77777777" w:rsidR="006E04EC" w:rsidRDefault="006E04EC" w:rsidP="006E04EC">
      <w:pPr>
        <w:pStyle w:val="FFLSubHeaders"/>
        <w:rPr>
          <w:b w:val="0"/>
        </w:rPr>
      </w:pPr>
    </w:p>
    <w:p w14:paraId="2806B53A" w14:textId="77777777" w:rsidR="006E04EC" w:rsidRDefault="006E04EC" w:rsidP="006E04EC">
      <w:pPr>
        <w:pStyle w:val="FFLSubHeaders"/>
        <w:rPr>
          <w:b w:val="0"/>
        </w:rPr>
      </w:pPr>
    </w:p>
    <w:p w14:paraId="3F03E725" w14:textId="3619E8BD" w:rsidR="006E04EC" w:rsidRPr="006E04EC" w:rsidRDefault="006E04EC" w:rsidP="006E04EC">
      <w:pPr>
        <w:pStyle w:val="FFLSubHeaders"/>
        <w:rPr>
          <w:b w:val="0"/>
        </w:rPr>
      </w:pPr>
      <w:r w:rsidRPr="006E04EC">
        <w:rPr>
          <w:b w:val="0"/>
        </w:rPr>
        <w:t>2. There are other farm assurance and food labelling schemes such as the RSPCA Assured Scheme. Explain how the scheme works and the welfare standards.</w:t>
      </w:r>
    </w:p>
    <w:p w14:paraId="13C75AA0" w14:textId="45E1903D" w:rsidR="006E04EC" w:rsidRPr="006E04EC" w:rsidRDefault="006E04EC" w:rsidP="006E04EC">
      <w:pPr>
        <w:pStyle w:val="FFLSubHeaders"/>
      </w:pPr>
      <w:r w:rsidRPr="006E04EC"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8566C" wp14:editId="0C7C3E0E">
                <wp:simplePos x="0" y="0"/>
                <wp:positionH relativeFrom="column">
                  <wp:posOffset>13335</wp:posOffset>
                </wp:positionH>
                <wp:positionV relativeFrom="paragraph">
                  <wp:posOffset>125730</wp:posOffset>
                </wp:positionV>
                <wp:extent cx="5838825" cy="21621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0A617" id="Rectangle 17" o:spid="_x0000_s1026" style="position:absolute;margin-left:1.05pt;margin-top:9.9pt;width:459.7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" strokecolor="#e36c0a [2409]">
                <v:stroke joinstyle="round"/>
              </v:rect>
            </w:pict>
          </mc:Fallback>
        </mc:AlternateContent>
      </w:r>
    </w:p>
    <w:p w14:paraId="61EC59FB" w14:textId="77777777" w:rsidR="006E04EC" w:rsidRPr="006E04EC" w:rsidRDefault="006E04EC" w:rsidP="006E04EC">
      <w:pPr>
        <w:pStyle w:val="FFLSubHeaders"/>
      </w:pPr>
    </w:p>
    <w:p w14:paraId="4344D251" w14:textId="77777777" w:rsidR="006E04EC" w:rsidRPr="006E04EC" w:rsidRDefault="006E04EC" w:rsidP="006E04EC">
      <w:pPr>
        <w:pStyle w:val="FFLSubHeaders"/>
      </w:pPr>
    </w:p>
    <w:p w14:paraId="424548FD" w14:textId="01F2422E" w:rsidR="006E04EC" w:rsidRDefault="006E04EC" w:rsidP="006E04EC">
      <w:pPr>
        <w:pStyle w:val="FFLSubHeaders"/>
      </w:pPr>
    </w:p>
    <w:p w14:paraId="1B026178" w14:textId="77777777" w:rsidR="006E04EC" w:rsidRDefault="006E04EC" w:rsidP="006E04EC">
      <w:pPr>
        <w:pStyle w:val="FFLSubHeaders"/>
      </w:pPr>
    </w:p>
    <w:p w14:paraId="45620505" w14:textId="77777777" w:rsidR="006E04EC" w:rsidRDefault="006E04EC" w:rsidP="006E04EC">
      <w:pPr>
        <w:pStyle w:val="FFLSubHeaders"/>
      </w:pPr>
    </w:p>
    <w:p w14:paraId="5C677525" w14:textId="77777777" w:rsidR="006E04EC" w:rsidRDefault="006E04EC" w:rsidP="006E04EC">
      <w:pPr>
        <w:pStyle w:val="FFLSubHeaders"/>
      </w:pPr>
    </w:p>
    <w:p w14:paraId="0805EE9A" w14:textId="77777777" w:rsidR="006E04EC" w:rsidRDefault="006E04EC" w:rsidP="006E04EC">
      <w:pPr>
        <w:pStyle w:val="FFLSubHeaders"/>
      </w:pPr>
    </w:p>
    <w:p w14:paraId="669F3B79" w14:textId="77777777" w:rsidR="006E04EC" w:rsidRPr="006E04EC" w:rsidRDefault="006E04EC" w:rsidP="006E04EC">
      <w:pPr>
        <w:pStyle w:val="FFLSubHeaders"/>
      </w:pPr>
    </w:p>
    <w:p w14:paraId="770DEA66" w14:textId="77777777" w:rsidR="006E04EC" w:rsidRPr="006E04EC" w:rsidRDefault="006E04EC" w:rsidP="006E04EC">
      <w:pPr>
        <w:pStyle w:val="FFLSubHeaders"/>
      </w:pPr>
    </w:p>
    <w:p w14:paraId="0D402897" w14:textId="77777777" w:rsidR="006E04EC" w:rsidRDefault="006E04EC" w:rsidP="006E04EC">
      <w:pPr>
        <w:pStyle w:val="FFLSubHeaders"/>
      </w:pPr>
    </w:p>
    <w:p w14:paraId="3FC843A2" w14:textId="77777777" w:rsidR="006E04EC" w:rsidRDefault="006E04EC" w:rsidP="006E04EC">
      <w:pPr>
        <w:pStyle w:val="FFLSubHeaders"/>
        <w:rPr>
          <w:b w:val="0"/>
        </w:rPr>
      </w:pPr>
    </w:p>
    <w:p w14:paraId="00D77FC9" w14:textId="77777777" w:rsidR="006E04EC" w:rsidRDefault="006E04EC" w:rsidP="006E04EC">
      <w:pPr>
        <w:pStyle w:val="FFLSubHeaders"/>
        <w:rPr>
          <w:b w:val="0"/>
        </w:rPr>
      </w:pPr>
    </w:p>
    <w:p w14:paraId="664E0501" w14:textId="77777777" w:rsidR="006E04EC" w:rsidRDefault="006E04EC" w:rsidP="006E04EC">
      <w:pPr>
        <w:pStyle w:val="FFLSubHeaders"/>
        <w:rPr>
          <w:b w:val="0"/>
        </w:rPr>
      </w:pPr>
    </w:p>
    <w:p w14:paraId="6BE638BF" w14:textId="77777777" w:rsidR="006E04EC" w:rsidRPr="006E04EC" w:rsidRDefault="006E04EC" w:rsidP="006E04EC">
      <w:pPr>
        <w:pStyle w:val="FFLSubHeaders"/>
        <w:rPr>
          <w:b w:val="0"/>
        </w:rPr>
      </w:pPr>
      <w:r w:rsidRPr="006E04EC">
        <w:rPr>
          <w:b w:val="0"/>
        </w:rPr>
        <w:t>3. Red Tractor Assurance covers the whole food supply chain. Draw or write an example showing how and where the standards are applied when producing pork chops.</w:t>
      </w:r>
    </w:p>
    <w:p w14:paraId="7A1BF497" w14:textId="3292E6B6" w:rsidR="006E04EC" w:rsidRPr="006E04EC" w:rsidRDefault="006E04EC" w:rsidP="006E04EC">
      <w:pPr>
        <w:pStyle w:val="FFLSubHeaders"/>
      </w:pPr>
      <w:r w:rsidRPr="006E04EC"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EFE4C" wp14:editId="27C06F14">
                <wp:simplePos x="0" y="0"/>
                <wp:positionH relativeFrom="column">
                  <wp:posOffset>5124</wp:posOffset>
                </wp:positionH>
                <wp:positionV relativeFrom="paragraph">
                  <wp:posOffset>145021</wp:posOffset>
                </wp:positionV>
                <wp:extent cx="5838825" cy="1718441"/>
                <wp:effectExtent l="0" t="0" r="28575" b="1524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718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CA11" id="Rectangle 18" o:spid="_x0000_s1026" style="position:absolute;margin-left:.4pt;margin-top:11.4pt;width:459.75pt;height:1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" strokecolor="#e36c0a [2409]">
                <v:stroke joinstyle="round"/>
              </v:rect>
            </w:pict>
          </mc:Fallback>
        </mc:AlternateContent>
      </w:r>
    </w:p>
    <w:p w14:paraId="1D8332C7" w14:textId="11E5A90C" w:rsidR="006E04EC" w:rsidRPr="006E04EC" w:rsidRDefault="006E04EC" w:rsidP="006E04EC">
      <w:pPr>
        <w:pStyle w:val="FFLSubHeaders"/>
      </w:pPr>
    </w:p>
    <w:p w14:paraId="1F99CEAF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6A9AD88D" w14:textId="77777777" w:rsidR="006E04EC" w:rsidRPr="006E04EC" w:rsidRDefault="006E04EC" w:rsidP="006E04EC">
      <w:pPr>
        <w:pStyle w:val="FFLSubHeaders"/>
        <w:rPr>
          <w:lang w:val="en-GB"/>
        </w:rPr>
      </w:pPr>
    </w:p>
    <w:p w14:paraId="12C8976B" w14:textId="6E6C82A5" w:rsidR="004031F1" w:rsidRPr="00F15950" w:rsidRDefault="004031F1" w:rsidP="00A7421D">
      <w:pPr>
        <w:pStyle w:val="FFLSubHeaders"/>
      </w:pP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CF42" w14:textId="77777777" w:rsidR="00EE1E0E" w:rsidRDefault="00EE1E0E" w:rsidP="00A11D46">
      <w:r>
        <w:separator/>
      </w:r>
    </w:p>
  </w:endnote>
  <w:endnote w:type="continuationSeparator" w:id="0">
    <w:p w14:paraId="224FDB40" w14:textId="77777777" w:rsidR="00EE1E0E" w:rsidRDefault="00EE1E0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4C2B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55DE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D4C2B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55DE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E04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F65B" w14:textId="77777777" w:rsidR="00EE1E0E" w:rsidRDefault="00EE1E0E" w:rsidP="00A11D46">
      <w:r>
        <w:separator/>
      </w:r>
    </w:p>
  </w:footnote>
  <w:footnote w:type="continuationSeparator" w:id="0">
    <w:p w14:paraId="129E3D0A" w14:textId="77777777" w:rsidR="00EE1E0E" w:rsidRDefault="00EE1E0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266518">
    <w:abstractNumId w:val="13"/>
  </w:num>
  <w:num w:numId="2" w16cid:durableId="1920677221">
    <w:abstractNumId w:val="12"/>
  </w:num>
  <w:num w:numId="3" w16cid:durableId="1126116796">
    <w:abstractNumId w:val="11"/>
  </w:num>
  <w:num w:numId="4" w16cid:durableId="603150503">
    <w:abstractNumId w:val="0"/>
  </w:num>
  <w:num w:numId="5" w16cid:durableId="169178326">
    <w:abstractNumId w:val="1"/>
  </w:num>
  <w:num w:numId="6" w16cid:durableId="1100950652">
    <w:abstractNumId w:val="2"/>
  </w:num>
  <w:num w:numId="7" w16cid:durableId="1682052688">
    <w:abstractNumId w:val="3"/>
  </w:num>
  <w:num w:numId="8" w16cid:durableId="1776945503">
    <w:abstractNumId w:val="4"/>
  </w:num>
  <w:num w:numId="9" w16cid:durableId="1418593174">
    <w:abstractNumId w:val="9"/>
  </w:num>
  <w:num w:numId="10" w16cid:durableId="1645545249">
    <w:abstractNumId w:val="5"/>
  </w:num>
  <w:num w:numId="11" w16cid:durableId="79062062">
    <w:abstractNumId w:val="6"/>
  </w:num>
  <w:num w:numId="12" w16cid:durableId="704208252">
    <w:abstractNumId w:val="7"/>
  </w:num>
  <w:num w:numId="13" w16cid:durableId="417752359">
    <w:abstractNumId w:val="8"/>
  </w:num>
  <w:num w:numId="14" w16cid:durableId="1784494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E04EC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55DEC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E1E0E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D51EC0F8-9ECC-4AB0-A5AF-12FF04E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5D0424-6043-4852-9147-1F150D92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2023-12-03T23:09:00Z</dcterms:created>
  <dcterms:modified xsi:type="dcterms:W3CDTF">2023-12-03T23:09:00Z</dcterms:modified>
</cp:coreProperties>
</file>