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9819B" w14:textId="6D282297" w:rsidR="00252B1B" w:rsidRPr="00252B1B" w:rsidRDefault="00603780" w:rsidP="006F7594">
      <w:pPr>
        <w:rPr>
          <w:rFonts w:ascii="Arial" w:hAnsi="Arial" w:cs="Arial"/>
          <w:lang w:val="en-US"/>
        </w:rPr>
      </w:pPr>
      <w:r>
        <w:rPr>
          <w:color w:val="000000" w:themeColor="text1"/>
          <w:sz w:val="20"/>
          <w:szCs w:val="20"/>
        </w:rPr>
        <w:br/>
      </w:r>
    </w:p>
    <w:p w14:paraId="3921B1A0" w14:textId="77777777" w:rsidR="00FB25EB" w:rsidRDefault="00FB25EB" w:rsidP="00FB25EB">
      <w:pPr>
        <w:pStyle w:val="FFLMainHeader"/>
        <w:rPr>
          <w:b/>
          <w:u w:val="none"/>
        </w:rPr>
      </w:pPr>
      <w:r>
        <w:rPr>
          <w:b/>
          <w:u w:val="none"/>
        </w:rPr>
        <w:t>Cooking on a budget: Healthy, affordable dishes</w:t>
      </w:r>
    </w:p>
    <w:p w14:paraId="5CA826CF" w14:textId="77777777" w:rsidR="00FB25EB" w:rsidRDefault="00FB25EB" w:rsidP="00FB25EB">
      <w:pPr>
        <w:pStyle w:val="FFLMainHeader"/>
        <w:rPr>
          <w:b/>
          <w:u w:val="none"/>
        </w:rPr>
      </w:pPr>
    </w:p>
    <w:p w14:paraId="39E5AB51" w14:textId="77777777" w:rsidR="00FB25EB" w:rsidRPr="00F566B4" w:rsidRDefault="00FB25EB" w:rsidP="00FB25EB">
      <w:pPr>
        <w:pStyle w:val="FFLMainHeader"/>
        <w:rPr>
          <w:b/>
          <w:color w:val="auto"/>
          <w:sz w:val="24"/>
          <w:szCs w:val="24"/>
          <w:u w:val="none"/>
        </w:rPr>
      </w:pPr>
      <w:r w:rsidRPr="00F566B4">
        <w:rPr>
          <w:b/>
          <w:color w:val="auto"/>
          <w:sz w:val="24"/>
          <w:szCs w:val="24"/>
          <w:u w:val="none"/>
        </w:rPr>
        <w:t>Classroom activities and pupil resources</w:t>
      </w:r>
    </w:p>
    <w:p w14:paraId="6B67042E" w14:textId="77777777" w:rsidR="00395116" w:rsidRDefault="00395116" w:rsidP="00FB25EB">
      <w:pPr>
        <w:pStyle w:val="FFLMainHeader"/>
        <w:rPr>
          <w:bCs/>
          <w:color w:val="auto"/>
          <w:sz w:val="24"/>
          <w:szCs w:val="24"/>
          <w:u w:val="none"/>
        </w:rPr>
      </w:pPr>
    </w:p>
    <w:p w14:paraId="41297100" w14:textId="53CD6DEE" w:rsidR="00395116" w:rsidRPr="00074BC9" w:rsidRDefault="00074BC9" w:rsidP="00FB25EB">
      <w:pPr>
        <w:pStyle w:val="FFLMainHeader"/>
        <w:rPr>
          <w:b/>
          <w:color w:val="auto"/>
          <w:sz w:val="24"/>
          <w:szCs w:val="24"/>
          <w:u w:val="none"/>
        </w:rPr>
      </w:pPr>
      <w:r w:rsidRPr="00074BC9">
        <w:rPr>
          <w:b/>
          <w:color w:val="auto"/>
          <w:sz w:val="24"/>
          <w:szCs w:val="24"/>
          <w:u w:val="none"/>
        </w:rPr>
        <w:t>Cost and availability of ingredients and money available</w:t>
      </w:r>
    </w:p>
    <w:p w14:paraId="3AEA0D48" w14:textId="78D1B07D" w:rsidR="00FB25EB" w:rsidRPr="00C8098D" w:rsidRDefault="00FB25EB" w:rsidP="00FB25EB">
      <w:pPr>
        <w:numPr>
          <w:ilvl w:val="0"/>
          <w:numId w:val="15"/>
        </w:numPr>
        <w:shd w:val="clear" w:color="auto" w:fill="FFFFFF"/>
        <w:spacing w:before="100" w:beforeAutospacing="1" w:after="100" w:afterAutospacing="1"/>
        <w:rPr>
          <w:rFonts w:ascii="Arial" w:eastAsia="Times New Roman" w:hAnsi="Arial" w:cs="Arial"/>
          <w:lang w:eastAsia="en-GB"/>
        </w:rPr>
      </w:pPr>
      <w:r w:rsidRPr="00C8098D">
        <w:rPr>
          <w:rFonts w:ascii="Arial" w:eastAsia="Times New Roman" w:hAnsi="Arial" w:cs="Arial"/>
          <w:lang w:eastAsia="en-GB"/>
        </w:rPr>
        <w:t>Use </w:t>
      </w:r>
      <w:hyperlink r:id="rId11" w:history="1">
        <w:r w:rsidRPr="00C8098D">
          <w:rPr>
            <w:rStyle w:val="Hyperlink"/>
            <w:rFonts w:ascii="Arial" w:eastAsia="Times New Roman" w:hAnsi="Arial" w:cs="Arial"/>
            <w:b/>
            <w:bCs/>
            <w:lang w:eastAsia="en-GB"/>
          </w:rPr>
          <w:t>The Economy of food presentation</w:t>
        </w:r>
        <w:r w:rsidRPr="00C8098D">
          <w:rPr>
            <w:rStyle w:val="Hyperlink"/>
            <w:rFonts w:ascii="Arial" w:eastAsia="Times New Roman" w:hAnsi="Arial" w:cs="Arial"/>
            <w:lang w:eastAsia="en-GB"/>
          </w:rPr>
          <w:t> </w:t>
        </w:r>
      </w:hyperlink>
      <w:r w:rsidRPr="00C8098D">
        <w:rPr>
          <w:rFonts w:ascii="Arial" w:eastAsia="Times New Roman" w:hAnsi="Arial" w:cs="Arial"/>
          <w:lang w:eastAsia="en-GB"/>
        </w:rPr>
        <w:t>to highlight the key aspects of cooking on a budget.</w:t>
      </w:r>
    </w:p>
    <w:p w14:paraId="400C483E" w14:textId="48259857" w:rsidR="00FB25EB" w:rsidRPr="00C8098D" w:rsidRDefault="00FB25EB" w:rsidP="00FB25EB">
      <w:pPr>
        <w:numPr>
          <w:ilvl w:val="0"/>
          <w:numId w:val="15"/>
        </w:numPr>
        <w:shd w:val="clear" w:color="auto" w:fill="FFFFFF"/>
        <w:spacing w:before="100" w:beforeAutospacing="1" w:after="100" w:afterAutospacing="1"/>
        <w:rPr>
          <w:rFonts w:ascii="Arial" w:eastAsia="Times New Roman" w:hAnsi="Arial" w:cs="Arial"/>
          <w:lang w:eastAsia="en-GB"/>
        </w:rPr>
      </w:pPr>
      <w:r w:rsidRPr="00C8098D">
        <w:rPr>
          <w:rFonts w:ascii="Arial" w:eastAsia="Times New Roman" w:hAnsi="Arial" w:cs="Arial"/>
          <w:lang w:eastAsia="en-GB"/>
        </w:rPr>
        <w:t>Set the pupils a challenge to make a ‘fake-away’ dish. Use the </w:t>
      </w:r>
      <w:hyperlink r:id="rId12" w:history="1">
        <w:r w:rsidRPr="00710A3B">
          <w:rPr>
            <w:rFonts w:ascii="Arial" w:eastAsia="Times New Roman" w:hAnsi="Arial" w:cs="Arial"/>
            <w:color w:val="0070C0"/>
            <w:u w:val="single"/>
            <w:lang w:eastAsia="en-GB"/>
          </w:rPr>
          <w:t>Gourmet Burger Builder</w:t>
        </w:r>
      </w:hyperlink>
      <w:r w:rsidRPr="00710A3B">
        <w:rPr>
          <w:rFonts w:ascii="Arial" w:eastAsia="Times New Roman" w:hAnsi="Arial" w:cs="Arial"/>
          <w:color w:val="0070C0"/>
          <w:u w:val="single"/>
          <w:lang w:eastAsia="en-GB"/>
        </w:rPr>
        <w:t> </w:t>
      </w:r>
      <w:r w:rsidRPr="00C8098D">
        <w:rPr>
          <w:rFonts w:ascii="Arial" w:eastAsia="Times New Roman" w:hAnsi="Arial" w:cs="Arial"/>
          <w:lang w:eastAsia="en-GB"/>
        </w:rPr>
        <w:t>and inspiration resources provided to support this challenge.</w:t>
      </w:r>
    </w:p>
    <w:p w14:paraId="323C3822" w14:textId="54F684EE" w:rsidR="00FB25EB" w:rsidRPr="00C8098D" w:rsidRDefault="00FB25EB" w:rsidP="00FB25EB">
      <w:pPr>
        <w:numPr>
          <w:ilvl w:val="0"/>
          <w:numId w:val="15"/>
        </w:numPr>
        <w:shd w:val="clear" w:color="auto" w:fill="FFFFFF"/>
        <w:spacing w:before="100" w:beforeAutospacing="1" w:after="100" w:afterAutospacing="1"/>
        <w:rPr>
          <w:rFonts w:ascii="Arial" w:eastAsia="Times New Roman" w:hAnsi="Arial" w:cs="Arial"/>
          <w:lang w:eastAsia="en-GB"/>
        </w:rPr>
      </w:pPr>
      <w:r w:rsidRPr="00C8098D">
        <w:rPr>
          <w:rFonts w:ascii="Arial" w:eastAsia="Times New Roman" w:hAnsi="Arial" w:cs="Arial"/>
          <w:lang w:eastAsia="en-GB"/>
        </w:rPr>
        <w:t>It can be difficult for pupils to predict the cost of some foods. Using the </w:t>
      </w:r>
      <w:hyperlink r:id="rId13" w:history="1">
        <w:r w:rsidRPr="00C8098D">
          <w:rPr>
            <w:rStyle w:val="Hyperlink"/>
            <w:rFonts w:ascii="Arial" w:eastAsia="Times New Roman" w:hAnsi="Arial" w:cs="Arial"/>
            <w:b/>
            <w:bCs/>
            <w:lang w:eastAsia="en-GB"/>
          </w:rPr>
          <w:t>Comparing the cost activity</w:t>
        </w:r>
      </w:hyperlink>
      <w:r w:rsidRPr="00C8098D">
        <w:rPr>
          <w:rFonts w:ascii="Arial" w:eastAsia="Times New Roman" w:hAnsi="Arial" w:cs="Arial"/>
          <w:b/>
          <w:bCs/>
          <w:lang w:eastAsia="en-GB"/>
        </w:rPr>
        <w:t>,</w:t>
      </w:r>
      <w:r w:rsidRPr="00C8098D">
        <w:rPr>
          <w:rFonts w:ascii="Arial" w:eastAsia="Times New Roman" w:hAnsi="Arial" w:cs="Arial"/>
          <w:lang w:eastAsia="en-GB"/>
        </w:rPr>
        <w:t> ask the pupils to rank a variety of products in order of cost and then either visit a supermarket or use an online shopping website to gather the actual costs. Were they right?</w:t>
      </w:r>
    </w:p>
    <w:p w14:paraId="4B424060" w14:textId="32AEA017" w:rsidR="00FB25EB" w:rsidRPr="00C8098D" w:rsidRDefault="00FB25EB" w:rsidP="00FB25EB">
      <w:pPr>
        <w:numPr>
          <w:ilvl w:val="0"/>
          <w:numId w:val="15"/>
        </w:numPr>
        <w:shd w:val="clear" w:color="auto" w:fill="FFFFFF"/>
        <w:spacing w:before="100" w:beforeAutospacing="1" w:after="100" w:afterAutospacing="1"/>
        <w:rPr>
          <w:rFonts w:ascii="Arial" w:eastAsia="Times New Roman" w:hAnsi="Arial" w:cs="Arial"/>
          <w:lang w:eastAsia="en-GB"/>
        </w:rPr>
      </w:pPr>
      <w:r w:rsidRPr="00C8098D">
        <w:rPr>
          <w:rFonts w:ascii="Arial" w:eastAsia="Times New Roman" w:hAnsi="Arial" w:cs="Arial"/>
          <w:lang w:eastAsia="en-GB"/>
        </w:rPr>
        <w:t>Sometimes, people perceive that cheaper products are lower quality. Conduct a </w:t>
      </w:r>
      <w:hyperlink r:id="rId14" w:history="1">
        <w:r w:rsidRPr="00C8098D">
          <w:rPr>
            <w:rStyle w:val="Hyperlink"/>
            <w:rFonts w:ascii="Arial" w:eastAsia="Times New Roman" w:hAnsi="Arial" w:cs="Arial"/>
            <w:b/>
            <w:bCs/>
            <w:lang w:eastAsia="en-GB"/>
          </w:rPr>
          <w:t>Cost and sensory evaluation activity</w:t>
        </w:r>
        <w:r w:rsidRPr="00C8098D">
          <w:rPr>
            <w:rStyle w:val="Hyperlink"/>
            <w:rFonts w:ascii="Arial" w:eastAsia="Times New Roman" w:hAnsi="Arial" w:cs="Arial"/>
            <w:lang w:eastAsia="en-GB"/>
          </w:rPr>
          <w:t> </w:t>
        </w:r>
      </w:hyperlink>
      <w:r w:rsidRPr="00C8098D">
        <w:rPr>
          <w:rFonts w:ascii="Arial" w:eastAsia="Times New Roman" w:hAnsi="Arial" w:cs="Arial"/>
          <w:lang w:eastAsia="en-GB"/>
        </w:rPr>
        <w:t>with the pupils to prove or disprove this perception.</w:t>
      </w:r>
    </w:p>
    <w:p w14:paraId="47AC7C6A" w14:textId="04A3026D" w:rsidR="00FB25EB" w:rsidRPr="00C8098D" w:rsidRDefault="00FB25EB" w:rsidP="00FB25EB">
      <w:pPr>
        <w:numPr>
          <w:ilvl w:val="0"/>
          <w:numId w:val="15"/>
        </w:numPr>
        <w:shd w:val="clear" w:color="auto" w:fill="FFFFFF"/>
        <w:spacing w:before="100" w:beforeAutospacing="1" w:after="100" w:afterAutospacing="1"/>
        <w:rPr>
          <w:rFonts w:ascii="Arial" w:eastAsia="Times New Roman" w:hAnsi="Arial" w:cs="Arial"/>
          <w:lang w:eastAsia="en-GB"/>
        </w:rPr>
      </w:pPr>
      <w:r w:rsidRPr="00C8098D">
        <w:rPr>
          <w:rFonts w:ascii="Arial" w:eastAsia="Times New Roman" w:hAnsi="Arial" w:cs="Arial"/>
          <w:lang w:eastAsia="en-GB"/>
        </w:rPr>
        <w:t>Using a weekly shopping list, till receipt and the</w:t>
      </w:r>
      <w:r w:rsidRPr="00C8098D">
        <w:rPr>
          <w:rFonts w:ascii="Arial" w:eastAsia="Times New Roman" w:hAnsi="Arial" w:cs="Arial"/>
          <w:b/>
          <w:bCs/>
          <w:lang w:eastAsia="en-GB"/>
        </w:rPr>
        <w:t> </w:t>
      </w:r>
      <w:hyperlink r:id="rId15" w:history="1">
        <w:r w:rsidRPr="00C8098D">
          <w:rPr>
            <w:rStyle w:val="Hyperlink"/>
            <w:rFonts w:ascii="Arial" w:eastAsia="Times New Roman" w:hAnsi="Arial" w:cs="Arial"/>
            <w:b/>
            <w:bCs/>
            <w:lang w:eastAsia="en-GB"/>
          </w:rPr>
          <w:t>Weekly food shopping investigation</w:t>
        </w:r>
      </w:hyperlink>
      <w:r w:rsidRPr="00C8098D">
        <w:rPr>
          <w:rFonts w:ascii="Arial" w:eastAsia="Times New Roman" w:hAnsi="Arial" w:cs="Arial"/>
          <w:b/>
          <w:bCs/>
          <w:lang w:eastAsia="en-GB"/>
        </w:rPr>
        <w:t>, </w:t>
      </w:r>
      <w:r w:rsidRPr="00C8098D">
        <w:rPr>
          <w:rFonts w:ascii="Arial" w:eastAsia="Times New Roman" w:hAnsi="Arial" w:cs="Arial"/>
          <w:lang w:eastAsia="en-GB"/>
        </w:rPr>
        <w:t>ask the pupils to complete an investigation into the amount of money spent on each of the Eatwell Guide food groups.</w:t>
      </w:r>
    </w:p>
    <w:p w14:paraId="3F2DCAAC" w14:textId="77777777" w:rsidR="00FB25EB" w:rsidRPr="00C8098D" w:rsidRDefault="00FB25EB" w:rsidP="00FB25EB">
      <w:pPr>
        <w:numPr>
          <w:ilvl w:val="0"/>
          <w:numId w:val="15"/>
        </w:numPr>
        <w:shd w:val="clear" w:color="auto" w:fill="FFFFFF"/>
        <w:spacing w:before="100" w:beforeAutospacing="1" w:after="100" w:afterAutospacing="1"/>
        <w:rPr>
          <w:rFonts w:ascii="Arial" w:eastAsia="Times New Roman" w:hAnsi="Arial" w:cs="Arial"/>
          <w:lang w:eastAsia="en-GB"/>
        </w:rPr>
      </w:pPr>
      <w:r w:rsidRPr="00C8098D">
        <w:rPr>
          <w:rFonts w:ascii="Arial" w:eastAsia="Times New Roman" w:hAnsi="Arial" w:cs="Arial"/>
          <w:lang w:eastAsia="en-GB"/>
        </w:rPr>
        <w:t>In groups, ask the pupils to create a list of potential strategies to reduce the amount of money spent on food. Some considerations could be: growing your own, using local and seasonal products and food waste. What else could they do?</w:t>
      </w:r>
    </w:p>
    <w:p w14:paraId="5AC4EBFE" w14:textId="77777777" w:rsidR="00FB25EB" w:rsidRPr="00C8098D" w:rsidRDefault="00FB25EB" w:rsidP="00FB25EB">
      <w:pPr>
        <w:numPr>
          <w:ilvl w:val="0"/>
          <w:numId w:val="15"/>
        </w:numPr>
        <w:shd w:val="clear" w:color="auto" w:fill="FFFFFF"/>
        <w:spacing w:before="100" w:beforeAutospacing="1" w:after="100" w:afterAutospacing="1"/>
        <w:rPr>
          <w:rFonts w:ascii="Arial" w:eastAsia="Times New Roman" w:hAnsi="Arial" w:cs="Arial"/>
          <w:lang w:eastAsia="en-GB"/>
        </w:rPr>
      </w:pPr>
      <w:r w:rsidRPr="00C8098D">
        <w:rPr>
          <w:rFonts w:ascii="Arial" w:eastAsia="Times New Roman" w:hAnsi="Arial" w:cs="Arial"/>
          <w:lang w:eastAsia="en-GB"/>
        </w:rPr>
        <w:t>Ask the pupils to think about their own household and create a mind map of the social and economic considerations that affect their food choice. How different might this have been for their grandparents at their age?</w:t>
      </w:r>
    </w:p>
    <w:p w14:paraId="4F9E625D" w14:textId="6BFAFFBD" w:rsidR="00FB25EB" w:rsidRPr="00C8098D" w:rsidRDefault="00FB25EB" w:rsidP="00FB25EB">
      <w:pPr>
        <w:numPr>
          <w:ilvl w:val="0"/>
          <w:numId w:val="15"/>
        </w:numPr>
        <w:shd w:val="clear" w:color="auto" w:fill="FFFFFF"/>
        <w:spacing w:before="100" w:beforeAutospacing="1" w:after="100" w:afterAutospacing="1"/>
        <w:rPr>
          <w:rFonts w:ascii="Arial" w:eastAsia="Times New Roman" w:hAnsi="Arial" w:cs="Arial"/>
          <w:lang w:eastAsia="en-GB"/>
        </w:rPr>
      </w:pPr>
      <w:r w:rsidRPr="00C8098D">
        <w:rPr>
          <w:rFonts w:ascii="Arial" w:eastAsia="Times New Roman" w:hAnsi="Arial" w:cs="Arial"/>
          <w:lang w:eastAsia="en-GB"/>
        </w:rPr>
        <w:t>Task the pupils to work out the cost of a recipe and make suggestions as to how the cost could be reduced. The </w:t>
      </w:r>
      <w:hyperlink r:id="rId16" w:history="1">
        <w:r w:rsidRPr="00C8098D">
          <w:rPr>
            <w:rStyle w:val="Hyperlink"/>
            <w:rFonts w:ascii="Arial" w:eastAsia="Times New Roman" w:hAnsi="Arial" w:cs="Arial"/>
            <w:b/>
            <w:bCs/>
            <w:lang w:eastAsia="en-GB"/>
          </w:rPr>
          <w:t>Working to a budget worksheet</w:t>
        </w:r>
        <w:r w:rsidRPr="00C8098D">
          <w:rPr>
            <w:rStyle w:val="Hyperlink"/>
            <w:rFonts w:ascii="Arial" w:eastAsia="Times New Roman" w:hAnsi="Arial" w:cs="Arial"/>
            <w:lang w:eastAsia="en-GB"/>
          </w:rPr>
          <w:t> </w:t>
        </w:r>
      </w:hyperlink>
      <w:r w:rsidRPr="00C8098D">
        <w:rPr>
          <w:rFonts w:ascii="Arial" w:eastAsia="Times New Roman" w:hAnsi="Arial" w:cs="Arial"/>
          <w:lang w:eastAsia="en-GB"/>
        </w:rPr>
        <w:t>uses a beef mince recipe (this this could be edited to suit a different recipe).</w:t>
      </w:r>
    </w:p>
    <w:p w14:paraId="0A3063A1" w14:textId="66CB4298" w:rsidR="00FB25EB" w:rsidRDefault="00FB25EB" w:rsidP="00FB25EB">
      <w:pPr>
        <w:numPr>
          <w:ilvl w:val="0"/>
          <w:numId w:val="15"/>
        </w:numPr>
        <w:shd w:val="clear" w:color="auto" w:fill="FFFFFF"/>
        <w:spacing w:before="100" w:beforeAutospacing="1" w:after="100" w:afterAutospacing="1"/>
        <w:rPr>
          <w:rFonts w:ascii="Arial" w:eastAsia="Times New Roman" w:hAnsi="Arial" w:cs="Arial"/>
          <w:lang w:eastAsia="en-GB"/>
        </w:rPr>
      </w:pPr>
      <w:r w:rsidRPr="00C8098D">
        <w:rPr>
          <w:rFonts w:ascii="Arial" w:eastAsia="Times New Roman" w:hAnsi="Arial" w:cs="Arial"/>
          <w:lang w:eastAsia="en-GB"/>
        </w:rPr>
        <w:t>Excel spreadsheets are an excellent way to easily calculate the cost of recipes by ingredient and portion. There are three editable spreadsheet to help with this: </w:t>
      </w:r>
      <w:hyperlink r:id="rId17" w:history="1">
        <w:r w:rsidRPr="00C8098D">
          <w:rPr>
            <w:rStyle w:val="Hyperlink"/>
            <w:rFonts w:ascii="Arial" w:eastAsia="Times New Roman" w:hAnsi="Arial" w:cs="Arial"/>
            <w:b/>
            <w:bCs/>
            <w:lang w:eastAsia="en-GB"/>
          </w:rPr>
          <w:t>Basic costs with portions</w:t>
        </w:r>
      </w:hyperlink>
      <w:r w:rsidRPr="00C8098D">
        <w:rPr>
          <w:rFonts w:ascii="Arial" w:eastAsia="Times New Roman" w:hAnsi="Arial" w:cs="Arial"/>
          <w:lang w:eastAsia="en-GB"/>
        </w:rPr>
        <w:t>, </w:t>
      </w:r>
      <w:hyperlink r:id="rId18" w:history="1">
        <w:r w:rsidRPr="00C8098D">
          <w:rPr>
            <w:rStyle w:val="Hyperlink"/>
            <w:rFonts w:ascii="Arial" w:eastAsia="Times New Roman" w:hAnsi="Arial" w:cs="Arial"/>
            <w:b/>
            <w:bCs/>
            <w:lang w:eastAsia="en-GB"/>
          </w:rPr>
          <w:t>Basic costs</w:t>
        </w:r>
      </w:hyperlink>
      <w:r w:rsidRPr="00C8098D">
        <w:rPr>
          <w:rFonts w:ascii="Arial" w:eastAsia="Times New Roman" w:hAnsi="Arial" w:cs="Arial"/>
          <w:lang w:eastAsia="en-GB"/>
        </w:rPr>
        <w:t> and </w:t>
      </w:r>
      <w:hyperlink r:id="rId19" w:history="1">
        <w:r w:rsidRPr="00C8098D">
          <w:rPr>
            <w:rStyle w:val="Hyperlink"/>
            <w:rFonts w:ascii="Arial" w:eastAsia="Times New Roman" w:hAnsi="Arial" w:cs="Arial"/>
            <w:b/>
            <w:bCs/>
            <w:lang w:eastAsia="en-GB"/>
          </w:rPr>
          <w:t>Costing the ingredients</w:t>
        </w:r>
      </w:hyperlink>
      <w:r w:rsidRPr="00C8098D">
        <w:rPr>
          <w:rFonts w:ascii="Arial" w:eastAsia="Times New Roman" w:hAnsi="Arial" w:cs="Arial"/>
          <w:lang w:eastAsia="en-GB"/>
        </w:rPr>
        <w:t>.</w:t>
      </w:r>
    </w:p>
    <w:p w14:paraId="37D0684A" w14:textId="5E54B688" w:rsidR="003E20E8" w:rsidRDefault="003E20E8" w:rsidP="00FB25EB">
      <w:pPr>
        <w:numPr>
          <w:ilvl w:val="0"/>
          <w:numId w:val="15"/>
        </w:num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Task the pupils to be creative, help prevent food waste and make their own soup! The </w:t>
      </w:r>
      <w:r w:rsidR="009316DB">
        <w:rPr>
          <w:rFonts w:ascii="Arial" w:eastAsia="Times New Roman" w:hAnsi="Arial" w:cs="Arial"/>
          <w:lang w:eastAsia="en-GB"/>
        </w:rPr>
        <w:t>activity</w:t>
      </w:r>
      <w:r>
        <w:rPr>
          <w:rFonts w:ascii="Arial" w:eastAsia="Times New Roman" w:hAnsi="Arial" w:cs="Arial"/>
          <w:lang w:eastAsia="en-GB"/>
        </w:rPr>
        <w:t xml:space="preserve"> can be completed individually, in pairs or in groups. </w:t>
      </w:r>
      <w:r w:rsidR="00311BE7">
        <w:rPr>
          <w:rFonts w:ascii="Arial" w:eastAsia="Times New Roman" w:hAnsi="Arial" w:cs="Arial"/>
          <w:lang w:eastAsia="en-GB"/>
        </w:rPr>
        <w:t xml:space="preserve">Follow the instructions on the </w:t>
      </w:r>
      <w:hyperlink r:id="rId20" w:history="1">
        <w:r w:rsidR="0017739B" w:rsidRPr="00E8562F">
          <w:rPr>
            <w:rStyle w:val="Hyperlink"/>
            <w:rFonts w:ascii="Arial" w:eastAsia="Times New Roman" w:hAnsi="Arial" w:cs="Arial"/>
            <w:b/>
            <w:bCs/>
            <w:lang w:eastAsia="en-GB"/>
          </w:rPr>
          <w:t>Super soup activity – teacher instructions</w:t>
        </w:r>
      </w:hyperlink>
      <w:r w:rsidR="0017739B">
        <w:rPr>
          <w:rFonts w:ascii="Arial" w:eastAsia="Times New Roman" w:hAnsi="Arial" w:cs="Arial"/>
          <w:lang w:eastAsia="en-GB"/>
        </w:rPr>
        <w:t xml:space="preserve"> sheet</w:t>
      </w:r>
      <w:r w:rsidR="0019728A">
        <w:rPr>
          <w:rFonts w:ascii="Arial" w:eastAsia="Times New Roman" w:hAnsi="Arial" w:cs="Arial"/>
          <w:lang w:eastAsia="en-GB"/>
        </w:rPr>
        <w:t xml:space="preserve"> to set up the activity for your pupil</w:t>
      </w:r>
      <w:r w:rsidR="00081DA5">
        <w:rPr>
          <w:rFonts w:ascii="Arial" w:eastAsia="Times New Roman" w:hAnsi="Arial" w:cs="Arial"/>
          <w:lang w:eastAsia="en-GB"/>
        </w:rPr>
        <w:t xml:space="preserve">s. There is also a </w:t>
      </w:r>
      <w:hyperlink r:id="rId21" w:history="1">
        <w:r w:rsidR="00081DA5" w:rsidRPr="00E8562F">
          <w:rPr>
            <w:rStyle w:val="Hyperlink"/>
            <w:rFonts w:ascii="Arial" w:eastAsia="Times New Roman" w:hAnsi="Arial" w:cs="Arial"/>
            <w:b/>
            <w:bCs/>
            <w:lang w:eastAsia="en-GB"/>
          </w:rPr>
          <w:t>recipe</w:t>
        </w:r>
      </w:hyperlink>
      <w:r w:rsidR="00081DA5" w:rsidRPr="00E8562F">
        <w:rPr>
          <w:rFonts w:ascii="Arial" w:eastAsia="Times New Roman" w:hAnsi="Arial" w:cs="Arial"/>
          <w:b/>
          <w:bCs/>
          <w:lang w:eastAsia="en-GB"/>
        </w:rPr>
        <w:t xml:space="preserve"> </w:t>
      </w:r>
      <w:r w:rsidR="00931B65">
        <w:rPr>
          <w:rFonts w:ascii="Arial" w:eastAsia="Times New Roman" w:hAnsi="Arial" w:cs="Arial"/>
          <w:lang w:eastAsia="en-GB"/>
        </w:rPr>
        <w:t>to support the pupils to complete the activity.</w:t>
      </w:r>
      <w:r w:rsidR="00FA0FC7">
        <w:rPr>
          <w:rFonts w:ascii="Arial" w:eastAsia="Times New Roman" w:hAnsi="Arial" w:cs="Arial"/>
          <w:lang w:eastAsia="en-GB"/>
        </w:rPr>
        <w:t xml:space="preserve"> Why not make </w:t>
      </w:r>
      <w:hyperlink r:id="rId22" w:history="1">
        <w:r w:rsidR="00FA0FC7" w:rsidRPr="00E8562F">
          <w:rPr>
            <w:rStyle w:val="Hyperlink"/>
            <w:rFonts w:ascii="Arial" w:eastAsia="Times New Roman" w:hAnsi="Arial" w:cs="Arial"/>
            <w:b/>
            <w:bCs/>
            <w:lang w:eastAsia="en-GB"/>
          </w:rPr>
          <w:t>Speedy flatbreads</w:t>
        </w:r>
      </w:hyperlink>
      <w:r w:rsidR="00FA0FC7">
        <w:rPr>
          <w:rFonts w:ascii="Arial" w:eastAsia="Times New Roman" w:hAnsi="Arial" w:cs="Arial"/>
          <w:lang w:eastAsia="en-GB"/>
        </w:rPr>
        <w:t>, using just three ingredients</w:t>
      </w:r>
      <w:r w:rsidR="009316DB">
        <w:rPr>
          <w:rFonts w:ascii="Arial" w:eastAsia="Times New Roman" w:hAnsi="Arial" w:cs="Arial"/>
          <w:lang w:eastAsia="en-GB"/>
        </w:rPr>
        <w:t>,</w:t>
      </w:r>
      <w:r w:rsidR="00FA0FC7">
        <w:rPr>
          <w:rFonts w:ascii="Arial" w:eastAsia="Times New Roman" w:hAnsi="Arial" w:cs="Arial"/>
          <w:lang w:eastAsia="en-GB"/>
        </w:rPr>
        <w:t xml:space="preserve"> to accompany the soup?</w:t>
      </w:r>
    </w:p>
    <w:p w14:paraId="51667637" w14:textId="77777777" w:rsidR="00931B65" w:rsidRDefault="00931B65" w:rsidP="00931B65">
      <w:pPr>
        <w:shd w:val="clear" w:color="auto" w:fill="FFFFFF"/>
        <w:spacing w:before="100" w:beforeAutospacing="1" w:after="100" w:afterAutospacing="1"/>
        <w:rPr>
          <w:rFonts w:ascii="Arial" w:eastAsia="Times New Roman" w:hAnsi="Arial" w:cs="Arial"/>
          <w:lang w:eastAsia="en-GB"/>
        </w:rPr>
      </w:pPr>
    </w:p>
    <w:p w14:paraId="2E235031" w14:textId="77777777" w:rsidR="00931B65" w:rsidRPr="00C8098D" w:rsidRDefault="00931B65" w:rsidP="00931B65">
      <w:pPr>
        <w:shd w:val="clear" w:color="auto" w:fill="FFFFFF"/>
        <w:spacing w:before="100" w:beforeAutospacing="1" w:after="100" w:afterAutospacing="1"/>
        <w:rPr>
          <w:rFonts w:ascii="Arial" w:eastAsia="Times New Roman" w:hAnsi="Arial" w:cs="Arial"/>
          <w:lang w:eastAsia="en-GB"/>
        </w:rPr>
      </w:pPr>
    </w:p>
    <w:p w14:paraId="7381F649" w14:textId="20A0D37D" w:rsidR="00294709" w:rsidRDefault="00395116" w:rsidP="00294709">
      <w:pPr>
        <w:pStyle w:val="FFLSubHeaders"/>
      </w:pPr>
      <w:r>
        <w:t>Using leftovers</w:t>
      </w:r>
    </w:p>
    <w:p w14:paraId="3A1EB851" w14:textId="6312D389" w:rsidR="00074BC9" w:rsidRPr="0029751B" w:rsidRDefault="00074BC9" w:rsidP="00074BC9">
      <w:pPr>
        <w:numPr>
          <w:ilvl w:val="0"/>
          <w:numId w:val="16"/>
        </w:numPr>
        <w:shd w:val="clear" w:color="auto" w:fill="FFFFFF"/>
        <w:spacing w:before="100" w:beforeAutospacing="1" w:after="100" w:afterAutospacing="1"/>
        <w:rPr>
          <w:rFonts w:ascii="Arial" w:eastAsia="Times New Roman" w:hAnsi="Arial" w:cs="Arial"/>
          <w:lang w:eastAsia="en-GB"/>
        </w:rPr>
      </w:pPr>
      <w:r w:rsidRPr="0029751B">
        <w:rPr>
          <w:rFonts w:ascii="Arial" w:eastAsia="Times New Roman" w:hAnsi="Arial" w:cs="Arial"/>
          <w:lang w:eastAsia="en-GB"/>
        </w:rPr>
        <w:t>Partly used ingredients and leftover food can be used to make fantastic, creative dishes. Why not highlight on recipes used in school how any partly used ingredients could be used to make other dishes? For example, left over yogurt or crème fraiche could be used for homemade dips or spare mashed potato used to make fish or bean cakes, and pasta or vegetables could be made into a frittata.</w:t>
      </w:r>
    </w:p>
    <w:p w14:paraId="4791C7B4" w14:textId="0B564734" w:rsidR="00074BC9" w:rsidRPr="00074BC9" w:rsidRDefault="00074BC9" w:rsidP="00074BC9">
      <w:pPr>
        <w:numPr>
          <w:ilvl w:val="0"/>
          <w:numId w:val="16"/>
        </w:numPr>
        <w:shd w:val="clear" w:color="auto" w:fill="FFFFFF"/>
        <w:spacing w:before="100" w:beforeAutospacing="1" w:after="100" w:afterAutospacing="1"/>
        <w:rPr>
          <w:rFonts w:ascii="Arial" w:eastAsia="Times New Roman" w:hAnsi="Arial" w:cs="Arial"/>
          <w:lang w:eastAsia="en-GB"/>
        </w:rPr>
      </w:pPr>
      <w:r w:rsidRPr="00074BC9">
        <w:rPr>
          <w:rFonts w:ascii="Arial" w:eastAsia="Times New Roman" w:hAnsi="Arial" w:cs="Arial"/>
          <w:lang w:eastAsia="en-GB"/>
        </w:rPr>
        <w:t>To encourage creativity when using leftovers, challenge the pupils to identify a dish they could make using random foods. A list of foods could be written on the board, e.g. tomatoes, herbs, roast chicken, carrots, parsnips, pasta and baked beans. Alternatively, cut out the</w:t>
      </w:r>
      <w:r w:rsidR="00F566B4" w:rsidRPr="00F566B4">
        <w:rPr>
          <w:rFonts w:ascii="Arial" w:eastAsia="Times New Roman" w:hAnsi="Arial" w:cs="Arial"/>
          <w:b/>
          <w:bCs/>
          <w:lang w:eastAsia="en-GB"/>
        </w:rPr>
        <w:t xml:space="preserve"> </w:t>
      </w:r>
      <w:hyperlink r:id="rId23" w:history="1">
        <w:r w:rsidR="00F566B4" w:rsidRPr="00F566B4">
          <w:rPr>
            <w:rStyle w:val="Hyperlink"/>
            <w:rFonts w:ascii="Arial" w:eastAsia="Times New Roman" w:hAnsi="Arial" w:cs="Arial"/>
            <w:b/>
            <w:bCs/>
            <w:lang w:eastAsia="en-GB"/>
          </w:rPr>
          <w:t>Leftovers food cards</w:t>
        </w:r>
        <w:r w:rsidRPr="00074BC9">
          <w:rPr>
            <w:rStyle w:val="Hyperlink"/>
            <w:rFonts w:ascii="Arial" w:eastAsia="Times New Roman" w:hAnsi="Arial" w:cs="Arial"/>
            <w:b/>
            <w:bCs/>
            <w:lang w:eastAsia="en-GB"/>
          </w:rPr>
          <w:t> </w:t>
        </w:r>
      </w:hyperlink>
      <w:r w:rsidRPr="00074BC9">
        <w:rPr>
          <w:rFonts w:ascii="Arial" w:eastAsia="Times New Roman" w:hAnsi="Arial" w:cs="Arial"/>
          <w:lang w:eastAsia="en-GB"/>
        </w:rPr>
        <w:t>, place them in a bag and ask pupils to choose four at random. What would they make?</w:t>
      </w:r>
    </w:p>
    <w:p w14:paraId="3EA71AC9" w14:textId="2D242020" w:rsidR="00074BC9" w:rsidRPr="00074BC9" w:rsidRDefault="00074BC9" w:rsidP="00074BC9">
      <w:pPr>
        <w:numPr>
          <w:ilvl w:val="0"/>
          <w:numId w:val="16"/>
        </w:numPr>
        <w:shd w:val="clear" w:color="auto" w:fill="FFFFFF"/>
        <w:spacing w:before="100" w:beforeAutospacing="1" w:after="100" w:afterAutospacing="1"/>
        <w:rPr>
          <w:rFonts w:ascii="Arial" w:eastAsia="Times New Roman" w:hAnsi="Arial" w:cs="Arial"/>
          <w:lang w:eastAsia="en-GB"/>
        </w:rPr>
      </w:pPr>
      <w:r w:rsidRPr="00074BC9">
        <w:rPr>
          <w:rFonts w:ascii="Arial" w:eastAsia="Times New Roman" w:hAnsi="Arial" w:cs="Arial"/>
          <w:lang w:eastAsia="en-GB"/>
        </w:rPr>
        <w:t xml:space="preserve">Food waste is a global public policy issue and the UK Government has acknowledged that food waste requires urgent action throughout the world. Encourage pupils to consider the impact of food waste and how using leftovers can helps towards reducing the amount of food wasted by households each year. Show the  </w:t>
      </w:r>
      <w:hyperlink r:id="rId24" w:history="1">
        <w:r w:rsidR="00F566B4" w:rsidRPr="00F566B4">
          <w:rPr>
            <w:rStyle w:val="Hyperlink"/>
            <w:rFonts w:ascii="Arial" w:eastAsia="Times New Roman" w:hAnsi="Arial" w:cs="Arial"/>
            <w:b/>
            <w:bCs/>
            <w:lang w:eastAsia="en-GB"/>
          </w:rPr>
          <w:t>Using leftovers presentation</w:t>
        </w:r>
      </w:hyperlink>
      <w:r w:rsidR="00F566B4">
        <w:rPr>
          <w:rFonts w:ascii="Arial" w:eastAsia="Times New Roman" w:hAnsi="Arial" w:cs="Arial"/>
          <w:lang w:eastAsia="en-GB"/>
        </w:rPr>
        <w:t xml:space="preserve"> and </w:t>
      </w:r>
      <w:r w:rsidRPr="00074BC9">
        <w:rPr>
          <w:rFonts w:ascii="Arial" w:eastAsia="Times New Roman" w:hAnsi="Arial" w:cs="Arial"/>
          <w:lang w:eastAsia="en-GB"/>
        </w:rPr>
        <w:t>challenge the pupils to research the impact of food waste and the different ways this can be reduced.</w:t>
      </w:r>
    </w:p>
    <w:p w14:paraId="64BCDF1D" w14:textId="356FC62F" w:rsidR="00772D15" w:rsidRPr="00E8562F" w:rsidRDefault="00074BC9" w:rsidP="00772D15">
      <w:pPr>
        <w:numPr>
          <w:ilvl w:val="0"/>
          <w:numId w:val="16"/>
        </w:numPr>
        <w:shd w:val="clear" w:color="auto" w:fill="FFFFFF"/>
        <w:spacing w:before="100" w:beforeAutospacing="1" w:after="100" w:afterAutospacing="1"/>
        <w:rPr>
          <w:rFonts w:ascii="Arial" w:eastAsia="Times New Roman" w:hAnsi="Arial" w:cs="Arial"/>
          <w:lang w:eastAsia="en-GB"/>
        </w:rPr>
      </w:pPr>
      <w:r w:rsidRPr="00074BC9">
        <w:rPr>
          <w:rFonts w:ascii="Arial" w:eastAsia="Times New Roman" w:hAnsi="Arial" w:cs="Arial"/>
          <w:lang w:eastAsia="en-GB"/>
        </w:rPr>
        <w:t>Challenge the pupils to create a dish at home which uses left over ingredients. It is important to bear in mind that cooked foods should only be reheated once so it is not advisable to carry out this type of activity at school if the dish would require reheating to eat again in the evening.</w:t>
      </w:r>
    </w:p>
    <w:p w14:paraId="5829590D" w14:textId="12DB7B4F" w:rsidR="00074BC9" w:rsidRPr="00F5332F" w:rsidRDefault="004F3C1C" w:rsidP="00294709">
      <w:pPr>
        <w:pStyle w:val="FFLSubHeaders"/>
      </w:pPr>
      <w:r w:rsidRPr="00F5332F">
        <w:t xml:space="preserve">Adapting </w:t>
      </w:r>
      <w:r w:rsidR="001C68C0" w:rsidRPr="00F5332F">
        <w:t>and modifying recipes</w:t>
      </w:r>
    </w:p>
    <w:p w14:paraId="35349E2B" w14:textId="77777777" w:rsidR="001C68C0" w:rsidRPr="00F5332F" w:rsidRDefault="001C68C0" w:rsidP="00294709">
      <w:pPr>
        <w:pStyle w:val="FFLSubHeaders"/>
      </w:pPr>
    </w:p>
    <w:p w14:paraId="6D6F5E2D" w14:textId="571D0287" w:rsidR="00F62BC5" w:rsidRPr="00F5332F" w:rsidRDefault="00772358" w:rsidP="00294709">
      <w:pPr>
        <w:pStyle w:val="FFLSubHeaders"/>
        <w:rPr>
          <w:b w:val="0"/>
          <w:bCs w:val="0"/>
        </w:rPr>
      </w:pPr>
      <w:r w:rsidRPr="00F5332F">
        <w:rPr>
          <w:b w:val="0"/>
          <w:bCs w:val="0"/>
          <w:shd w:val="clear" w:color="auto" w:fill="FFFFFF"/>
        </w:rPr>
        <w:t>It is important that pupils have a good understanding of the current healthy eating messages and that they can then apply these when planning recipes and meals. Nutritional analysis of recipes enables pupils to demonstrate their knowledge, understanding and application of current healthy eating messages.</w:t>
      </w:r>
    </w:p>
    <w:p w14:paraId="0C1B73A0" w14:textId="791D4D9B" w:rsidR="00755405" w:rsidRPr="00755405" w:rsidRDefault="00755405" w:rsidP="00755405">
      <w:pPr>
        <w:numPr>
          <w:ilvl w:val="0"/>
          <w:numId w:val="17"/>
        </w:numPr>
        <w:shd w:val="clear" w:color="auto" w:fill="FFFFFF"/>
        <w:spacing w:before="100" w:beforeAutospacing="1" w:after="100" w:afterAutospacing="1"/>
        <w:rPr>
          <w:rFonts w:ascii="Arial" w:eastAsia="Times New Roman" w:hAnsi="Arial" w:cs="Arial"/>
          <w:lang w:eastAsia="en-GB"/>
        </w:rPr>
      </w:pPr>
      <w:r w:rsidRPr="00755405">
        <w:rPr>
          <w:rFonts w:ascii="Arial" w:eastAsia="Times New Roman" w:hAnsi="Arial" w:cs="Arial"/>
          <w:lang w:eastAsia="en-GB"/>
        </w:rPr>
        <w:t>To explain the underlying principles of recipe modification and the simple changes that can be made to improve the nutritional content of dishes, show the </w:t>
      </w:r>
      <w:hyperlink r:id="rId25" w:history="1">
        <w:r w:rsidRPr="00755405">
          <w:rPr>
            <w:rStyle w:val="Hyperlink"/>
            <w:rFonts w:ascii="Arial" w:eastAsia="Times New Roman" w:hAnsi="Arial" w:cs="Arial"/>
            <w:b/>
            <w:bCs/>
            <w:lang w:eastAsia="en-GB"/>
          </w:rPr>
          <w:t>Recipe modification and cooking for health presentation</w:t>
        </w:r>
      </w:hyperlink>
      <w:r w:rsidRPr="00755405">
        <w:rPr>
          <w:rFonts w:ascii="Arial" w:eastAsia="Times New Roman" w:hAnsi="Arial" w:cs="Arial"/>
          <w:b/>
          <w:bCs/>
          <w:lang w:eastAsia="en-GB"/>
        </w:rPr>
        <w:t>.</w:t>
      </w:r>
    </w:p>
    <w:p w14:paraId="142F74E7" w14:textId="77777777" w:rsidR="00755405" w:rsidRDefault="00755405" w:rsidP="00755405">
      <w:pPr>
        <w:numPr>
          <w:ilvl w:val="0"/>
          <w:numId w:val="17"/>
        </w:numPr>
        <w:shd w:val="clear" w:color="auto" w:fill="FFFFFF"/>
        <w:spacing w:before="100" w:beforeAutospacing="1" w:after="100" w:afterAutospacing="1"/>
        <w:rPr>
          <w:rFonts w:ascii="Arial" w:eastAsia="Times New Roman" w:hAnsi="Arial" w:cs="Arial"/>
          <w:lang w:eastAsia="en-GB"/>
        </w:rPr>
      </w:pPr>
      <w:r w:rsidRPr="00755405">
        <w:rPr>
          <w:rFonts w:ascii="Arial" w:eastAsia="Times New Roman" w:hAnsi="Arial" w:cs="Arial"/>
          <w:lang w:eastAsia="en-GB"/>
        </w:rPr>
        <w:t>To encourage team working, divide the class into groups of four. Give each group a piece of flipchart paper and a pen and ask them as a group to suggest ways to modify recipes to meet government healthy eating recommendations, e.g. reduce saturated fat, increase fruit and vegetables, increase fibre, eat more oily fish. Allow the group 5 minutes to write down as many ideas as they can and then ask them to report back to the other groups.  If the pieces of paper are neat enough, they could be used as part of a display or as a revision resource.</w:t>
      </w:r>
    </w:p>
    <w:p w14:paraId="4E9F44A9" w14:textId="77777777" w:rsidR="00C51ECF" w:rsidRDefault="00C51ECF" w:rsidP="00C51ECF">
      <w:pPr>
        <w:shd w:val="clear" w:color="auto" w:fill="FFFFFF"/>
        <w:spacing w:before="100" w:beforeAutospacing="1" w:after="100" w:afterAutospacing="1"/>
        <w:rPr>
          <w:rFonts w:ascii="Arial" w:eastAsia="Times New Roman" w:hAnsi="Arial" w:cs="Arial"/>
          <w:lang w:eastAsia="en-GB"/>
        </w:rPr>
      </w:pPr>
    </w:p>
    <w:p w14:paraId="2E5892AE" w14:textId="77777777" w:rsidR="00C51ECF" w:rsidRPr="00755405" w:rsidRDefault="00C51ECF" w:rsidP="00C51ECF">
      <w:pPr>
        <w:shd w:val="clear" w:color="auto" w:fill="FFFFFF"/>
        <w:spacing w:before="100" w:beforeAutospacing="1" w:after="100" w:afterAutospacing="1"/>
        <w:rPr>
          <w:rFonts w:ascii="Arial" w:eastAsia="Times New Roman" w:hAnsi="Arial" w:cs="Arial"/>
          <w:lang w:eastAsia="en-GB"/>
        </w:rPr>
      </w:pPr>
    </w:p>
    <w:p w14:paraId="7BA48919" w14:textId="15652DDB" w:rsidR="00755405" w:rsidRPr="00755405" w:rsidRDefault="00755405" w:rsidP="00755405">
      <w:pPr>
        <w:numPr>
          <w:ilvl w:val="0"/>
          <w:numId w:val="17"/>
        </w:numPr>
        <w:shd w:val="clear" w:color="auto" w:fill="FFFFFF"/>
        <w:spacing w:before="100" w:beforeAutospacing="1" w:after="100" w:afterAutospacing="1"/>
        <w:rPr>
          <w:rFonts w:ascii="Arial" w:eastAsia="Times New Roman" w:hAnsi="Arial" w:cs="Arial"/>
          <w:lang w:eastAsia="en-GB"/>
        </w:rPr>
      </w:pPr>
      <w:r w:rsidRPr="00755405">
        <w:rPr>
          <w:rFonts w:ascii="Arial" w:eastAsia="Times New Roman" w:hAnsi="Arial" w:cs="Arial"/>
          <w:lang w:eastAsia="en-GB"/>
        </w:rPr>
        <w:lastRenderedPageBreak/>
        <w:t>To develop a greater understanding of the fibre content of a variety of food and how preparation and cooking methods can influence this, complete the </w:t>
      </w:r>
      <w:hyperlink r:id="rId26" w:history="1">
        <w:r w:rsidRPr="00755405">
          <w:rPr>
            <w:rStyle w:val="Hyperlink"/>
            <w:rFonts w:ascii="Arial" w:eastAsia="Times New Roman" w:hAnsi="Arial" w:cs="Arial"/>
            <w:b/>
            <w:bCs/>
            <w:lang w:eastAsia="en-GB"/>
          </w:rPr>
          <w:t>Fibre line up</w:t>
        </w:r>
        <w:r w:rsidRPr="00755405">
          <w:rPr>
            <w:rStyle w:val="Hyperlink"/>
            <w:rFonts w:ascii="Arial" w:eastAsia="Times New Roman" w:hAnsi="Arial" w:cs="Arial"/>
            <w:lang w:eastAsia="en-GB"/>
          </w:rPr>
          <w:t> </w:t>
        </w:r>
      </w:hyperlink>
      <w:r w:rsidRPr="00755405">
        <w:rPr>
          <w:rFonts w:ascii="Arial" w:eastAsia="Times New Roman" w:hAnsi="Arial" w:cs="Arial"/>
          <w:lang w:eastAsia="en-GB"/>
        </w:rPr>
        <w:t>(</w:t>
      </w:r>
      <w:hyperlink r:id="rId27" w:history="1">
        <w:r w:rsidRPr="00755405">
          <w:rPr>
            <w:rStyle w:val="Hyperlink"/>
            <w:rFonts w:ascii="Arial" w:eastAsia="Times New Roman" w:hAnsi="Arial" w:cs="Arial"/>
            <w:b/>
            <w:bCs/>
            <w:lang w:eastAsia="en-GB"/>
          </w:rPr>
          <w:t>Fibre line up answers</w:t>
        </w:r>
      </w:hyperlink>
      <w:r w:rsidRPr="00755405">
        <w:rPr>
          <w:rFonts w:ascii="Arial" w:eastAsia="Times New Roman" w:hAnsi="Arial" w:cs="Arial"/>
          <w:b/>
          <w:bCs/>
          <w:lang w:eastAsia="en-GB"/>
        </w:rPr>
        <w:t>)</w:t>
      </w:r>
      <w:r w:rsidRPr="00755405">
        <w:rPr>
          <w:rFonts w:ascii="Arial" w:eastAsia="Times New Roman" w:hAnsi="Arial" w:cs="Arial"/>
          <w:lang w:eastAsia="en-GB"/>
        </w:rPr>
        <w:t> Print off two sets of the food cards, divide the class into two groups and ask each group to place the foods in the order they think has the least fibre to the most fibre. Go through the answers and ask the pupils to place the foods in the correct order. Discuss what they have found out. Did anything surprise them? How might they use this information to increase the fibre content of a recipe?</w:t>
      </w:r>
    </w:p>
    <w:p w14:paraId="59A68566" w14:textId="23A59777" w:rsidR="00982DA8" w:rsidRPr="00772D15" w:rsidRDefault="00755405" w:rsidP="00982DA8">
      <w:pPr>
        <w:numPr>
          <w:ilvl w:val="0"/>
          <w:numId w:val="17"/>
        </w:numPr>
        <w:shd w:val="clear" w:color="auto" w:fill="FFFFFF"/>
        <w:spacing w:before="100" w:beforeAutospacing="1" w:after="100" w:afterAutospacing="1"/>
        <w:rPr>
          <w:rFonts w:ascii="Arial" w:eastAsia="Times New Roman" w:hAnsi="Arial" w:cs="Arial"/>
          <w:lang w:eastAsia="en-GB"/>
        </w:rPr>
      </w:pPr>
      <w:r w:rsidRPr="00755405">
        <w:rPr>
          <w:rFonts w:ascii="Arial" w:eastAsia="Times New Roman" w:hAnsi="Arial" w:cs="Arial"/>
          <w:lang w:eastAsia="en-GB"/>
        </w:rPr>
        <w:t>To illustrate the application and understanding of modifying a recipe to improve its nutritional profile, task the pupils to complete the </w:t>
      </w:r>
      <w:hyperlink r:id="rId28" w:history="1">
        <w:r w:rsidRPr="00755405">
          <w:rPr>
            <w:rStyle w:val="Hyperlink"/>
            <w:rFonts w:ascii="Arial" w:eastAsia="Times New Roman" w:hAnsi="Arial" w:cs="Arial"/>
            <w:b/>
            <w:bCs/>
            <w:lang w:eastAsia="en-GB"/>
          </w:rPr>
          <w:t>Change for health</w:t>
        </w:r>
        <w:r w:rsidRPr="00755405">
          <w:rPr>
            <w:rStyle w:val="Hyperlink"/>
            <w:rFonts w:ascii="Arial" w:eastAsia="Times New Roman" w:hAnsi="Arial" w:cs="Arial"/>
            <w:lang w:eastAsia="en-GB"/>
          </w:rPr>
          <w:t> </w:t>
        </w:r>
      </w:hyperlink>
      <w:r w:rsidRPr="00755405">
        <w:rPr>
          <w:rFonts w:ascii="Arial" w:eastAsia="Times New Roman" w:hAnsi="Arial" w:cs="Arial"/>
          <w:lang w:eastAsia="en-GB"/>
        </w:rPr>
        <w:t>worksheet. Pupils are asked to review a lasagne recipe and indicate the changes they would make to reduce total fat and increase fibre content.</w:t>
      </w:r>
    </w:p>
    <w:p w14:paraId="2E52137F" w14:textId="7BAF598A" w:rsidR="00755405" w:rsidRPr="00755405" w:rsidRDefault="00755405" w:rsidP="00755405">
      <w:pPr>
        <w:numPr>
          <w:ilvl w:val="0"/>
          <w:numId w:val="17"/>
        </w:numPr>
        <w:shd w:val="clear" w:color="auto" w:fill="FFFFFF"/>
        <w:spacing w:before="100" w:beforeAutospacing="1" w:after="100" w:afterAutospacing="1"/>
        <w:rPr>
          <w:rFonts w:ascii="Arial" w:eastAsia="Times New Roman" w:hAnsi="Arial" w:cs="Arial"/>
          <w:lang w:eastAsia="en-GB"/>
        </w:rPr>
      </w:pPr>
      <w:r w:rsidRPr="00755405">
        <w:rPr>
          <w:rFonts w:ascii="Arial" w:eastAsia="Times New Roman" w:hAnsi="Arial" w:cs="Arial"/>
          <w:lang w:eastAsia="en-GB"/>
        </w:rPr>
        <w:t>Modifying recipes is one strategy to improving health. Recipes can be modified to include more fruit and vegetables, contain more fibre, and /or contain less fat, free sugars or salt. Task the pupils to complete one of the recipe modification worksheets to demonstrate their understanding and application of healthier eating. There is a choice of five worksheets: </w:t>
      </w:r>
      <w:hyperlink r:id="rId29" w:history="1">
        <w:r w:rsidRPr="00755405">
          <w:rPr>
            <w:rStyle w:val="Hyperlink"/>
            <w:rFonts w:ascii="Arial" w:eastAsia="Times New Roman" w:hAnsi="Arial" w:cs="Arial"/>
            <w:b/>
            <w:bCs/>
            <w:lang w:eastAsia="en-GB"/>
          </w:rPr>
          <w:t>Modifying recipes – bolognaise</w:t>
        </w:r>
      </w:hyperlink>
      <w:r w:rsidRPr="00755405">
        <w:rPr>
          <w:rFonts w:ascii="Arial" w:eastAsia="Times New Roman" w:hAnsi="Arial" w:cs="Arial"/>
          <w:lang w:eastAsia="en-GB"/>
        </w:rPr>
        <w:t>, </w:t>
      </w:r>
      <w:hyperlink r:id="rId30" w:history="1">
        <w:r w:rsidRPr="00755405">
          <w:rPr>
            <w:rStyle w:val="Hyperlink"/>
            <w:rFonts w:ascii="Arial" w:eastAsia="Times New Roman" w:hAnsi="Arial" w:cs="Arial"/>
            <w:b/>
            <w:bCs/>
            <w:lang w:eastAsia="en-GB"/>
          </w:rPr>
          <w:t>Modifying recipes – cauliflower cheese</w:t>
        </w:r>
      </w:hyperlink>
      <w:r w:rsidRPr="00755405">
        <w:rPr>
          <w:rFonts w:ascii="Arial" w:eastAsia="Times New Roman" w:hAnsi="Arial" w:cs="Arial"/>
          <w:lang w:eastAsia="en-GB"/>
        </w:rPr>
        <w:t>, </w:t>
      </w:r>
      <w:hyperlink r:id="rId31" w:history="1">
        <w:r w:rsidRPr="00755405">
          <w:rPr>
            <w:rStyle w:val="Hyperlink"/>
            <w:rFonts w:ascii="Arial" w:eastAsia="Times New Roman" w:hAnsi="Arial" w:cs="Arial"/>
            <w:b/>
            <w:bCs/>
            <w:lang w:eastAsia="en-GB"/>
          </w:rPr>
          <w:t>Modifying recipes – pasta and tomato sauce</w:t>
        </w:r>
      </w:hyperlink>
      <w:hyperlink r:id="rId32" w:history="1">
        <w:r w:rsidRPr="00755405">
          <w:rPr>
            <w:rStyle w:val="Hyperlink"/>
            <w:rFonts w:ascii="Arial" w:eastAsia="Times New Roman" w:hAnsi="Arial" w:cs="Arial"/>
            <w:b/>
            <w:bCs/>
            <w:lang w:eastAsia="en-GB"/>
          </w:rPr>
          <w:t>, Modifying recipes – sausage and mash</w:t>
        </w:r>
      </w:hyperlink>
      <w:r w:rsidRPr="00755405">
        <w:rPr>
          <w:rFonts w:ascii="Arial" w:eastAsia="Times New Roman" w:hAnsi="Arial" w:cs="Arial"/>
          <w:lang w:eastAsia="en-GB"/>
        </w:rPr>
        <w:t>, </w:t>
      </w:r>
      <w:hyperlink r:id="rId33" w:history="1">
        <w:r w:rsidRPr="00755405">
          <w:rPr>
            <w:rStyle w:val="Hyperlink"/>
            <w:rFonts w:ascii="Arial" w:eastAsia="Times New Roman" w:hAnsi="Arial" w:cs="Arial"/>
            <w:b/>
            <w:bCs/>
            <w:lang w:eastAsia="en-GB"/>
          </w:rPr>
          <w:t>Modifying recipes – apple crumble</w:t>
        </w:r>
      </w:hyperlink>
      <w:r w:rsidRPr="00755405">
        <w:rPr>
          <w:rFonts w:ascii="Arial" w:eastAsia="Times New Roman" w:hAnsi="Arial" w:cs="Arial"/>
          <w:lang w:eastAsia="en-GB"/>
        </w:rPr>
        <w:t>. The </w:t>
      </w:r>
      <w:hyperlink r:id="rId34" w:history="1">
        <w:r w:rsidRPr="00755405">
          <w:rPr>
            <w:rStyle w:val="Hyperlink"/>
            <w:rFonts w:ascii="Arial" w:eastAsia="Times New Roman" w:hAnsi="Arial" w:cs="Arial"/>
            <w:b/>
            <w:bCs/>
            <w:lang w:eastAsia="en-GB"/>
          </w:rPr>
          <w:t>Small change Big difference worksheets </w:t>
        </w:r>
      </w:hyperlink>
      <w:r w:rsidRPr="00755405">
        <w:rPr>
          <w:rFonts w:ascii="Arial" w:eastAsia="Times New Roman" w:hAnsi="Arial" w:cs="Arial"/>
          <w:lang w:eastAsia="en-GB"/>
        </w:rPr>
        <w:t>could also be used as an alternative activity.</w:t>
      </w:r>
    </w:p>
    <w:p w14:paraId="1DC2B3D9" w14:textId="05BC4C2F" w:rsidR="00755405" w:rsidRPr="00755405" w:rsidRDefault="00755405" w:rsidP="00755405">
      <w:pPr>
        <w:numPr>
          <w:ilvl w:val="0"/>
          <w:numId w:val="17"/>
        </w:numPr>
        <w:shd w:val="clear" w:color="auto" w:fill="FFFFFF"/>
        <w:spacing w:before="100" w:beforeAutospacing="1" w:after="100" w:afterAutospacing="1"/>
        <w:rPr>
          <w:rFonts w:ascii="Arial" w:eastAsia="Times New Roman" w:hAnsi="Arial" w:cs="Arial"/>
          <w:lang w:eastAsia="en-GB"/>
        </w:rPr>
      </w:pPr>
      <w:r w:rsidRPr="00755405">
        <w:rPr>
          <w:rFonts w:ascii="Arial" w:eastAsia="Times New Roman" w:hAnsi="Arial" w:cs="Arial"/>
          <w:lang w:eastAsia="en-GB"/>
        </w:rPr>
        <w:t>To enable the pupils to apply their knowledge, show the </w:t>
      </w:r>
      <w:hyperlink r:id="rId35" w:history="1">
        <w:r w:rsidRPr="00755405">
          <w:rPr>
            <w:rStyle w:val="Hyperlink"/>
            <w:rFonts w:ascii="Arial" w:eastAsia="Times New Roman" w:hAnsi="Arial" w:cs="Arial"/>
            <w:b/>
            <w:bCs/>
            <w:lang w:eastAsia="en-GB"/>
          </w:rPr>
          <w:t>Twist the dish! presentation</w:t>
        </w:r>
      </w:hyperlink>
      <w:r w:rsidRPr="00755405">
        <w:rPr>
          <w:rFonts w:ascii="Arial" w:eastAsia="Times New Roman" w:hAnsi="Arial" w:cs="Arial"/>
          <w:lang w:eastAsia="en-GB"/>
        </w:rPr>
        <w:t> and use the </w:t>
      </w:r>
      <w:hyperlink r:id="rId36" w:history="1">
        <w:r w:rsidRPr="00755405">
          <w:rPr>
            <w:rStyle w:val="Hyperlink"/>
            <w:rFonts w:ascii="Arial" w:eastAsia="Times New Roman" w:hAnsi="Arial" w:cs="Arial"/>
            <w:b/>
            <w:bCs/>
            <w:lang w:eastAsia="en-GB"/>
          </w:rPr>
          <w:t>Twist the dish! Cards</w:t>
        </w:r>
      </w:hyperlink>
      <w:r w:rsidRPr="00755405">
        <w:rPr>
          <w:rFonts w:ascii="Arial" w:eastAsia="Times New Roman" w:hAnsi="Arial" w:cs="Arial"/>
          <w:lang w:eastAsia="en-GB"/>
        </w:rPr>
        <w:t>. Then set the challenge of creating a dish that exemplifies a particular healthy eating message, e.g. reducing saturated fat intake, reducing salt or free sugars or eating more fruit and vegetables.</w:t>
      </w:r>
    </w:p>
    <w:p w14:paraId="517A54F6" w14:textId="0F51BAFE" w:rsidR="00755405" w:rsidRPr="00755405" w:rsidRDefault="00755405" w:rsidP="00755405">
      <w:pPr>
        <w:numPr>
          <w:ilvl w:val="0"/>
          <w:numId w:val="17"/>
        </w:numPr>
        <w:shd w:val="clear" w:color="auto" w:fill="FFFFFF"/>
        <w:spacing w:before="100" w:beforeAutospacing="1" w:after="100" w:afterAutospacing="1"/>
        <w:rPr>
          <w:rFonts w:ascii="Arial" w:eastAsia="Times New Roman" w:hAnsi="Arial" w:cs="Arial"/>
          <w:lang w:eastAsia="en-GB"/>
        </w:rPr>
      </w:pPr>
      <w:r w:rsidRPr="00755405">
        <w:rPr>
          <w:rFonts w:ascii="Arial" w:eastAsia="Times New Roman" w:hAnsi="Arial" w:cs="Arial"/>
          <w:lang w:eastAsia="en-GB"/>
        </w:rPr>
        <w:t>To develop independent research and enable pupils to make their own choices around cooking for health, complete one of the Make it with mince challenges</w:t>
      </w:r>
      <w:r w:rsidRPr="00755405">
        <w:rPr>
          <w:rFonts w:ascii="Arial" w:eastAsia="Times New Roman" w:hAnsi="Arial" w:cs="Arial"/>
          <w:b/>
          <w:bCs/>
          <w:lang w:eastAsia="en-GB"/>
        </w:rPr>
        <w:t xml:space="preserve">: </w:t>
      </w:r>
      <w:hyperlink r:id="rId37" w:history="1">
        <w:r w:rsidRPr="00755405">
          <w:rPr>
            <w:rStyle w:val="Hyperlink"/>
            <w:rFonts w:ascii="Arial" w:eastAsia="Times New Roman" w:hAnsi="Arial" w:cs="Arial"/>
            <w:b/>
            <w:bCs/>
            <w:lang w:eastAsia="en-GB"/>
          </w:rPr>
          <w:t>Make it with mince challenge – healthier eating</w:t>
        </w:r>
      </w:hyperlink>
      <w:r w:rsidRPr="00755405">
        <w:rPr>
          <w:rFonts w:ascii="Arial" w:eastAsia="Times New Roman" w:hAnsi="Arial" w:cs="Arial"/>
          <w:b/>
          <w:bCs/>
          <w:lang w:eastAsia="en-GB"/>
        </w:rPr>
        <w:t xml:space="preserve">, </w:t>
      </w:r>
      <w:hyperlink r:id="rId38" w:history="1">
        <w:r w:rsidRPr="00755405">
          <w:rPr>
            <w:rStyle w:val="Hyperlink"/>
            <w:rFonts w:ascii="Arial" w:eastAsia="Times New Roman" w:hAnsi="Arial" w:cs="Arial"/>
            <w:b/>
            <w:bCs/>
            <w:lang w:eastAsia="en-GB"/>
          </w:rPr>
          <w:t>Make it with mince challenge – Eatwell Guide</w:t>
        </w:r>
      </w:hyperlink>
      <w:r w:rsidRPr="00755405">
        <w:rPr>
          <w:rFonts w:ascii="Arial" w:eastAsia="Times New Roman" w:hAnsi="Arial" w:cs="Arial"/>
          <w:lang w:eastAsia="en-GB"/>
        </w:rPr>
        <w:t>, </w:t>
      </w:r>
      <w:hyperlink r:id="rId39" w:history="1">
        <w:r w:rsidRPr="00755405">
          <w:rPr>
            <w:rStyle w:val="Hyperlink"/>
            <w:rFonts w:ascii="Arial" w:eastAsia="Times New Roman" w:hAnsi="Arial" w:cs="Arial"/>
            <w:b/>
            <w:bCs/>
            <w:lang w:eastAsia="en-GB"/>
          </w:rPr>
          <w:t>Make it with mince challenge – higher fibre dishes</w:t>
        </w:r>
      </w:hyperlink>
      <w:r w:rsidRPr="00755405">
        <w:rPr>
          <w:rFonts w:ascii="Arial" w:eastAsia="Times New Roman" w:hAnsi="Arial" w:cs="Arial"/>
          <w:lang w:eastAsia="en-GB"/>
        </w:rPr>
        <w:t>, </w:t>
      </w:r>
      <w:hyperlink r:id="rId40" w:history="1">
        <w:r w:rsidRPr="00755405">
          <w:rPr>
            <w:rStyle w:val="Hyperlink"/>
            <w:rFonts w:ascii="Arial" w:eastAsia="Times New Roman" w:hAnsi="Arial" w:cs="Arial"/>
            <w:b/>
            <w:bCs/>
            <w:lang w:eastAsia="en-GB"/>
          </w:rPr>
          <w:t>Make it with mince challenge – starchy carbohydrates</w:t>
        </w:r>
      </w:hyperlink>
      <w:r w:rsidRPr="00755405">
        <w:rPr>
          <w:rFonts w:ascii="Arial" w:eastAsia="Times New Roman" w:hAnsi="Arial" w:cs="Arial"/>
          <w:b/>
          <w:bCs/>
          <w:lang w:eastAsia="en-GB"/>
        </w:rPr>
        <w:t>. </w:t>
      </w:r>
      <w:r w:rsidRPr="00755405">
        <w:rPr>
          <w:rFonts w:ascii="Arial" w:eastAsia="Times New Roman" w:hAnsi="Arial" w:cs="Arial"/>
          <w:lang w:eastAsia="en-GB"/>
        </w:rPr>
        <w:t xml:space="preserve">Each challenge gives a context, aims, </w:t>
      </w:r>
      <w:r w:rsidR="00F5332F" w:rsidRPr="00F5332F">
        <w:rPr>
          <w:rFonts w:ascii="Arial" w:hAnsi="Arial" w:cs="Arial"/>
          <w:shd w:val="clear" w:color="auto" w:fill="FFFFFF"/>
        </w:rPr>
        <w:t>objectives and teachers notes. The challenges provide a good opportunity to develop pupil’s independent learning skills in preparation for studies at 14-16 years.</w:t>
      </w:r>
    </w:p>
    <w:p w14:paraId="215100E9" w14:textId="13860E7F" w:rsidR="00F62BC5" w:rsidRDefault="008B640F" w:rsidP="00294709">
      <w:pPr>
        <w:pStyle w:val="FFLSubHeaders"/>
        <w:rPr>
          <w:b w:val="0"/>
          <w:bCs w:val="0"/>
        </w:rPr>
      </w:pPr>
      <w:r>
        <w:rPr>
          <w:b w:val="0"/>
          <w:bCs w:val="0"/>
        </w:rPr>
        <w:t xml:space="preserve">Further resources to support cooking for health can be found </w:t>
      </w:r>
      <w:r w:rsidR="008F0605">
        <w:rPr>
          <w:b w:val="0"/>
          <w:bCs w:val="0"/>
        </w:rPr>
        <w:t xml:space="preserve">in the </w:t>
      </w:r>
      <w:r w:rsidR="008F0605" w:rsidRPr="008F0605">
        <w:rPr>
          <w:b w:val="0"/>
          <w:bCs w:val="0"/>
          <w:i/>
          <w:iCs/>
        </w:rPr>
        <w:t>Food – a fact of life</w:t>
      </w:r>
      <w:r w:rsidR="008F0605">
        <w:rPr>
          <w:b w:val="0"/>
          <w:bCs w:val="0"/>
        </w:rPr>
        <w:t xml:space="preserve"> </w:t>
      </w:r>
      <w:hyperlink r:id="rId41" w:history="1">
        <w:r w:rsidR="008F0605" w:rsidRPr="008F0605">
          <w:rPr>
            <w:rStyle w:val="Hyperlink"/>
            <w:b w:val="0"/>
            <w:bCs w:val="0"/>
          </w:rPr>
          <w:t>11-14 Years Cooking for health area</w:t>
        </w:r>
      </w:hyperlink>
      <w:r w:rsidR="008F0605">
        <w:rPr>
          <w:b w:val="0"/>
          <w:bCs w:val="0"/>
        </w:rPr>
        <w:t xml:space="preserve">. </w:t>
      </w:r>
      <w:r>
        <w:rPr>
          <w:b w:val="0"/>
          <w:bCs w:val="0"/>
        </w:rPr>
        <w:t xml:space="preserve"> </w:t>
      </w:r>
    </w:p>
    <w:p w14:paraId="61FEF3D5" w14:textId="77777777" w:rsidR="00A86E33" w:rsidRDefault="00A86E33" w:rsidP="00294709">
      <w:pPr>
        <w:pStyle w:val="FFLSubHeaders"/>
        <w:rPr>
          <w:b w:val="0"/>
          <w:bCs w:val="0"/>
        </w:rPr>
      </w:pPr>
    </w:p>
    <w:p w14:paraId="19275B21" w14:textId="77777777" w:rsidR="00A86E33" w:rsidRPr="00F62BC5" w:rsidRDefault="00A86E33" w:rsidP="00294709">
      <w:pPr>
        <w:pStyle w:val="FFLSubHeaders"/>
        <w:rPr>
          <w:b w:val="0"/>
          <w:bCs w:val="0"/>
        </w:rPr>
      </w:pPr>
    </w:p>
    <w:sectPr w:rsidR="00A86E33" w:rsidRPr="00F62BC5" w:rsidSect="00C808E0">
      <w:headerReference w:type="default" r:id="rId42"/>
      <w:footerReference w:type="default" r:id="rId43"/>
      <w:headerReference w:type="first" r:id="rId44"/>
      <w:footerReference w:type="first" r:id="rId45"/>
      <w:pgSz w:w="11900" w:h="16840"/>
      <w:pgMar w:top="1418" w:right="1418" w:bottom="2127"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B13E3" w14:textId="77777777" w:rsidR="003072C8" w:rsidRDefault="003072C8" w:rsidP="00A11D46">
      <w:r>
        <w:separator/>
      </w:r>
    </w:p>
  </w:endnote>
  <w:endnote w:type="continuationSeparator" w:id="0">
    <w:p w14:paraId="117BB7BD" w14:textId="77777777" w:rsidR="003072C8" w:rsidRDefault="003072C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0435C9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A6B79B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F0605">
                                <w:rPr>
                                  <w:rFonts w:ascii="Arial" w:hAnsi="Arial" w:cs="Arial"/>
                                  <w:color w:val="000000" w:themeColor="text1"/>
                                  <w:sz w:val="20"/>
                                  <w:szCs w:val="20"/>
                                </w:rPr>
                                <w:t>2</w:t>
                              </w:r>
                              <w:r w:rsidR="001C108D">
                                <w:rPr>
                                  <w:rFonts w:ascii="Arial" w:hAnsi="Arial" w:cs="Arial"/>
                                  <w:color w:val="000000" w:themeColor="text1"/>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1A6B79B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F0605">
                          <w:rPr>
                            <w:rFonts w:ascii="Arial" w:hAnsi="Arial" w:cs="Arial"/>
                            <w:color w:val="000000" w:themeColor="text1"/>
                            <w:sz w:val="20"/>
                            <w:szCs w:val="20"/>
                          </w:rPr>
                          <w:t>2</w:t>
                        </w:r>
                        <w:r w:rsidR="001C108D">
                          <w:rPr>
                            <w:rFonts w:ascii="Arial" w:hAnsi="Arial" w:cs="Arial"/>
                            <w:color w:val="000000" w:themeColor="text1"/>
                            <w:sz w:val="20"/>
                            <w:szCs w:val="20"/>
                          </w:rPr>
                          <w:t>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50BF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5B3FF72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2C3C5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w:t>
                          </w:r>
                          <w:r w:rsidR="008732F5">
                            <w:rPr>
                              <w:rFonts w:ascii="Arial" w:hAnsi="Arial" w:cs="Arial"/>
                              <w:color w:val="000000" w:themeColor="text1"/>
                              <w:sz w:val="20"/>
                              <w:szCs w:val="20"/>
                            </w:rPr>
                            <w:t>2</w:t>
                          </w:r>
                          <w:r w:rsidR="001C108D">
                            <w:rPr>
                              <w:rFonts w:ascii="Arial" w:hAnsi="Arial" w:cs="Arial"/>
                              <w:color w:val="000000" w:themeColor="text1"/>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2C3C5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w:t>
                    </w:r>
                    <w:r w:rsidR="008732F5">
                      <w:rPr>
                        <w:rFonts w:ascii="Arial" w:hAnsi="Arial" w:cs="Arial"/>
                        <w:color w:val="000000" w:themeColor="text1"/>
                        <w:sz w:val="20"/>
                        <w:szCs w:val="20"/>
                      </w:rPr>
                      <w:t>2</w:t>
                    </w:r>
                    <w:r w:rsidR="001C108D">
                      <w:rPr>
                        <w:rFonts w:ascii="Arial" w:hAnsi="Arial" w:cs="Arial"/>
                        <w:color w:val="000000" w:themeColor="text1"/>
                        <w:sz w:val="20"/>
                        <w:szCs w:val="20"/>
                      </w:rPr>
                      <w:t>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50BF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5ABBF" w14:textId="77777777" w:rsidR="003072C8" w:rsidRDefault="003072C8" w:rsidP="00A11D46">
      <w:r>
        <w:separator/>
      </w:r>
    </w:p>
  </w:footnote>
  <w:footnote w:type="continuationSeparator" w:id="0">
    <w:p w14:paraId="447930EA" w14:textId="77777777" w:rsidR="003072C8" w:rsidRDefault="003072C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E38F6"/>
    <w:multiLevelType w:val="multilevel"/>
    <w:tmpl w:val="EA5A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F7755"/>
    <w:multiLevelType w:val="multilevel"/>
    <w:tmpl w:val="8F2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C2652"/>
    <w:multiLevelType w:val="multilevel"/>
    <w:tmpl w:val="B46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305904">
    <w:abstractNumId w:val="15"/>
  </w:num>
  <w:num w:numId="2" w16cid:durableId="551044965">
    <w:abstractNumId w:val="13"/>
  </w:num>
  <w:num w:numId="3" w16cid:durableId="1290086942">
    <w:abstractNumId w:val="11"/>
  </w:num>
  <w:num w:numId="4" w16cid:durableId="1106273678">
    <w:abstractNumId w:val="0"/>
  </w:num>
  <w:num w:numId="5" w16cid:durableId="1336765566">
    <w:abstractNumId w:val="1"/>
  </w:num>
  <w:num w:numId="6" w16cid:durableId="98186434">
    <w:abstractNumId w:val="2"/>
  </w:num>
  <w:num w:numId="7" w16cid:durableId="783310229">
    <w:abstractNumId w:val="3"/>
  </w:num>
  <w:num w:numId="8" w16cid:durableId="47727143">
    <w:abstractNumId w:val="4"/>
  </w:num>
  <w:num w:numId="9" w16cid:durableId="720057798">
    <w:abstractNumId w:val="9"/>
  </w:num>
  <w:num w:numId="10" w16cid:durableId="50157379">
    <w:abstractNumId w:val="5"/>
  </w:num>
  <w:num w:numId="11" w16cid:durableId="571698763">
    <w:abstractNumId w:val="6"/>
  </w:num>
  <w:num w:numId="12" w16cid:durableId="663048612">
    <w:abstractNumId w:val="7"/>
  </w:num>
  <w:num w:numId="13" w16cid:durableId="1794866345">
    <w:abstractNumId w:val="8"/>
  </w:num>
  <w:num w:numId="14" w16cid:durableId="1732073671">
    <w:abstractNumId w:val="10"/>
  </w:num>
  <w:num w:numId="15" w16cid:durableId="694888145">
    <w:abstractNumId w:val="16"/>
  </w:num>
  <w:num w:numId="16" w16cid:durableId="979112951">
    <w:abstractNumId w:val="12"/>
  </w:num>
  <w:num w:numId="17" w16cid:durableId="1354721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13F6E"/>
    <w:rsid w:val="00026DEC"/>
    <w:rsid w:val="000607C7"/>
    <w:rsid w:val="00074BC9"/>
    <w:rsid w:val="00076107"/>
    <w:rsid w:val="00081DA5"/>
    <w:rsid w:val="000A2E0C"/>
    <w:rsid w:val="00152E8B"/>
    <w:rsid w:val="00173E4C"/>
    <w:rsid w:val="0017739B"/>
    <w:rsid w:val="00190FAE"/>
    <w:rsid w:val="0019728A"/>
    <w:rsid w:val="001C108D"/>
    <w:rsid w:val="001C68C0"/>
    <w:rsid w:val="001D7B2A"/>
    <w:rsid w:val="001E442A"/>
    <w:rsid w:val="00207670"/>
    <w:rsid w:val="00221E8E"/>
    <w:rsid w:val="0023298F"/>
    <w:rsid w:val="00237CF2"/>
    <w:rsid w:val="00252B1B"/>
    <w:rsid w:val="00294709"/>
    <w:rsid w:val="0029751B"/>
    <w:rsid w:val="002D684B"/>
    <w:rsid w:val="00303D9F"/>
    <w:rsid w:val="003072C8"/>
    <w:rsid w:val="00307589"/>
    <w:rsid w:val="00311BE7"/>
    <w:rsid w:val="0032696B"/>
    <w:rsid w:val="00395116"/>
    <w:rsid w:val="003D43C9"/>
    <w:rsid w:val="003D5E2F"/>
    <w:rsid w:val="003E20E8"/>
    <w:rsid w:val="004031F1"/>
    <w:rsid w:val="00407274"/>
    <w:rsid w:val="0043230E"/>
    <w:rsid w:val="004510D8"/>
    <w:rsid w:val="00474957"/>
    <w:rsid w:val="004D37C0"/>
    <w:rsid w:val="004D42CC"/>
    <w:rsid w:val="004D79EB"/>
    <w:rsid w:val="004F3C1C"/>
    <w:rsid w:val="00510D9A"/>
    <w:rsid w:val="00513C03"/>
    <w:rsid w:val="00513C77"/>
    <w:rsid w:val="005A0339"/>
    <w:rsid w:val="005B1B7A"/>
    <w:rsid w:val="005B23EC"/>
    <w:rsid w:val="005D5681"/>
    <w:rsid w:val="00603780"/>
    <w:rsid w:val="00614040"/>
    <w:rsid w:val="006623D5"/>
    <w:rsid w:val="00674669"/>
    <w:rsid w:val="006F7594"/>
    <w:rsid w:val="00710A3B"/>
    <w:rsid w:val="00712F4A"/>
    <w:rsid w:val="00740BD7"/>
    <w:rsid w:val="00750BF3"/>
    <w:rsid w:val="00755405"/>
    <w:rsid w:val="0075606F"/>
    <w:rsid w:val="00764FD2"/>
    <w:rsid w:val="00772358"/>
    <w:rsid w:val="00772D15"/>
    <w:rsid w:val="007A64E1"/>
    <w:rsid w:val="007E557D"/>
    <w:rsid w:val="00806B74"/>
    <w:rsid w:val="00834261"/>
    <w:rsid w:val="00862629"/>
    <w:rsid w:val="008732F5"/>
    <w:rsid w:val="00873B95"/>
    <w:rsid w:val="00892264"/>
    <w:rsid w:val="008B640F"/>
    <w:rsid w:val="008F0605"/>
    <w:rsid w:val="009316DB"/>
    <w:rsid w:val="00931B65"/>
    <w:rsid w:val="00934328"/>
    <w:rsid w:val="0093502B"/>
    <w:rsid w:val="009360DC"/>
    <w:rsid w:val="009607A1"/>
    <w:rsid w:val="00963CF6"/>
    <w:rsid w:val="00982DA8"/>
    <w:rsid w:val="00984BFE"/>
    <w:rsid w:val="009C7470"/>
    <w:rsid w:val="00A11D46"/>
    <w:rsid w:val="00A50ADB"/>
    <w:rsid w:val="00A55C57"/>
    <w:rsid w:val="00A74455"/>
    <w:rsid w:val="00A86C75"/>
    <w:rsid w:val="00A86E33"/>
    <w:rsid w:val="00A90BFF"/>
    <w:rsid w:val="00AB0FB4"/>
    <w:rsid w:val="00AC3BAC"/>
    <w:rsid w:val="00AD60C3"/>
    <w:rsid w:val="00AD7F1D"/>
    <w:rsid w:val="00AE488E"/>
    <w:rsid w:val="00AE7974"/>
    <w:rsid w:val="00B84551"/>
    <w:rsid w:val="00BA5ED0"/>
    <w:rsid w:val="00BC0782"/>
    <w:rsid w:val="00C043B8"/>
    <w:rsid w:val="00C27CD8"/>
    <w:rsid w:val="00C346FC"/>
    <w:rsid w:val="00C46085"/>
    <w:rsid w:val="00C4789E"/>
    <w:rsid w:val="00C51ECF"/>
    <w:rsid w:val="00C56155"/>
    <w:rsid w:val="00C808E0"/>
    <w:rsid w:val="00C8098D"/>
    <w:rsid w:val="00C94A2D"/>
    <w:rsid w:val="00C97A5C"/>
    <w:rsid w:val="00CA1F88"/>
    <w:rsid w:val="00CB6105"/>
    <w:rsid w:val="00CE2205"/>
    <w:rsid w:val="00D07E98"/>
    <w:rsid w:val="00D11276"/>
    <w:rsid w:val="00D13DB7"/>
    <w:rsid w:val="00D200A8"/>
    <w:rsid w:val="00D218C0"/>
    <w:rsid w:val="00D23E2B"/>
    <w:rsid w:val="00D82D30"/>
    <w:rsid w:val="00DB1317"/>
    <w:rsid w:val="00DC0557"/>
    <w:rsid w:val="00DC401F"/>
    <w:rsid w:val="00DD371B"/>
    <w:rsid w:val="00E03FCF"/>
    <w:rsid w:val="00E16E32"/>
    <w:rsid w:val="00E27894"/>
    <w:rsid w:val="00E8562F"/>
    <w:rsid w:val="00E93846"/>
    <w:rsid w:val="00EE6031"/>
    <w:rsid w:val="00F07212"/>
    <w:rsid w:val="00F16F60"/>
    <w:rsid w:val="00F37EFE"/>
    <w:rsid w:val="00F5332F"/>
    <w:rsid w:val="00F566B4"/>
    <w:rsid w:val="00F62BC5"/>
    <w:rsid w:val="00F7415A"/>
    <w:rsid w:val="00FA0FC7"/>
    <w:rsid w:val="00FB25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D11276"/>
    <w:rPr>
      <w:color w:val="0000FF"/>
      <w:u w:val="single"/>
    </w:rPr>
  </w:style>
  <w:style w:type="character" w:styleId="UnresolvedMention">
    <w:name w:val="Unresolved Mention"/>
    <w:basedOn w:val="DefaultParagraphFont"/>
    <w:uiPriority w:val="99"/>
    <w:semiHidden/>
    <w:unhideWhenUsed/>
    <w:rsid w:val="00A55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357426">
      <w:bodyDiv w:val="1"/>
      <w:marLeft w:val="0"/>
      <w:marRight w:val="0"/>
      <w:marTop w:val="0"/>
      <w:marBottom w:val="0"/>
      <w:divBdr>
        <w:top w:val="none" w:sz="0" w:space="0" w:color="auto"/>
        <w:left w:val="none" w:sz="0" w:space="0" w:color="auto"/>
        <w:bottom w:val="none" w:sz="0" w:space="0" w:color="auto"/>
        <w:right w:val="none" w:sz="0" w:space="0" w:color="auto"/>
      </w:divBdr>
    </w:div>
    <w:div w:id="379864669">
      <w:bodyDiv w:val="1"/>
      <w:marLeft w:val="0"/>
      <w:marRight w:val="0"/>
      <w:marTop w:val="0"/>
      <w:marBottom w:val="0"/>
      <w:divBdr>
        <w:top w:val="none" w:sz="0" w:space="0" w:color="auto"/>
        <w:left w:val="none" w:sz="0" w:space="0" w:color="auto"/>
        <w:bottom w:val="none" w:sz="0" w:space="0" w:color="auto"/>
        <w:right w:val="none" w:sz="0" w:space="0" w:color="auto"/>
      </w:divBdr>
    </w:div>
    <w:div w:id="976759858">
      <w:bodyDiv w:val="1"/>
      <w:marLeft w:val="0"/>
      <w:marRight w:val="0"/>
      <w:marTop w:val="0"/>
      <w:marBottom w:val="0"/>
      <w:divBdr>
        <w:top w:val="none" w:sz="0" w:space="0" w:color="auto"/>
        <w:left w:val="none" w:sz="0" w:space="0" w:color="auto"/>
        <w:bottom w:val="none" w:sz="0" w:space="0" w:color="auto"/>
        <w:right w:val="none" w:sz="0" w:space="0" w:color="auto"/>
      </w:divBdr>
    </w:div>
    <w:div w:id="2016498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afactoflife.org.uk/media/1926/comparing-the-cost-ws-1114c1.docx" TargetMode="External"/><Relationship Id="rId18" Type="http://schemas.openxmlformats.org/officeDocument/2006/relationships/hyperlink" Target="https://www.foodafactoflife.org.uk/media/3583/basic-costing-ws-1114c1.xls" TargetMode="External"/><Relationship Id="rId26" Type="http://schemas.openxmlformats.org/officeDocument/2006/relationships/hyperlink" Target="https://www.foodafactoflife.org.uk/media/1797/fibre-line-up-c-1016.docx" TargetMode="External"/><Relationship Id="rId39" Type="http://schemas.openxmlformats.org/officeDocument/2006/relationships/hyperlink" Target="https://www.foodafactoflife.org.uk/media/2020/higher-fibre-challenge-ws-1114c3.docx" TargetMode="External"/><Relationship Id="rId21" Type="http://schemas.openxmlformats.org/officeDocument/2006/relationships/hyperlink" Target="https://www.foodafactoflife.org.uk/media/v25d1bqp/super-soup-recipe.docx" TargetMode="External"/><Relationship Id="rId34" Type="http://schemas.openxmlformats.org/officeDocument/2006/relationships/hyperlink" Target="https://www.foodafactoflife.org.uk/media/2779/small-change-big-difference-ws-1114c3.docx"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afactoflife.org.uk/media/1927/cost-and-sensory-ws-1114c1.docx" TargetMode="External"/><Relationship Id="rId29" Type="http://schemas.openxmlformats.org/officeDocument/2006/relationships/hyperlink" Target="https://www.foodafactoflife.org.uk/media/2006/modifying-recipes-bolognaise-ws-1114c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5935/economy-of-food-ppt-1114c1.pptx" TargetMode="External"/><Relationship Id="rId24" Type="http://schemas.openxmlformats.org/officeDocument/2006/relationships/hyperlink" Target="https://www.foodafactoflife.org.uk/media/2082/using-leftovers-ppt-1114c5.pptx" TargetMode="External"/><Relationship Id="rId32" Type="http://schemas.openxmlformats.org/officeDocument/2006/relationships/hyperlink" Target="https://www.foodafactoflife.org.uk/media/2009/modifying-recipes-sausage-and-mash-ws-1114c3.docx" TargetMode="External"/><Relationship Id="rId37" Type="http://schemas.openxmlformats.org/officeDocument/2006/relationships/hyperlink" Target="https://www.foodafactoflife.org.uk/media/2019/healthier-eating-challenge-ws-1114c3.docx" TargetMode="External"/><Relationship Id="rId40" Type="http://schemas.openxmlformats.org/officeDocument/2006/relationships/hyperlink" Target="https://www.foodafactoflife.org.uk/media/2012/starchy-carbohydrates-challenge-ws-1114c3.docx"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odafactoflife.org.uk/media/1930/weekly-shopping-investigation-ws-1114c1.docx" TargetMode="External"/><Relationship Id="rId23" Type="http://schemas.openxmlformats.org/officeDocument/2006/relationships/hyperlink" Target="https://www.foodafactoflife.org.uk/media/3576/leftovers-c-316c5.docx" TargetMode="External"/><Relationship Id="rId28" Type="http://schemas.openxmlformats.org/officeDocument/2006/relationships/hyperlink" Target="https://www.foodafactoflife.org.uk/media/2016/change-for-health-ws-1114c3.docx" TargetMode="External"/><Relationship Id="rId36" Type="http://schemas.openxmlformats.org/officeDocument/2006/relationships/hyperlink" Target="https://www.foodafactoflife.org.uk/media/2014/twist-the-dish-cards-c-1114c3.docx" TargetMode="External"/><Relationship Id="rId10" Type="http://schemas.openxmlformats.org/officeDocument/2006/relationships/endnotes" Target="endnotes.xml"/><Relationship Id="rId19" Type="http://schemas.openxmlformats.org/officeDocument/2006/relationships/hyperlink" Target="https://www.foodafactoflife.org.uk/media/3584/costing-a-recipe-ws-1114c1.xls" TargetMode="External"/><Relationship Id="rId31" Type="http://schemas.openxmlformats.org/officeDocument/2006/relationships/hyperlink" Target="https://www.foodafactoflife.org.uk/media/2008/modifying-recipes-pasta-and-tomato-sauce-ws-1114c3.docx"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1927/cost-and-sensory-ws-1114c1.docx" TargetMode="External"/><Relationship Id="rId22" Type="http://schemas.openxmlformats.org/officeDocument/2006/relationships/hyperlink" Target="https://www.foodafactoflife.org.uk/media/gwuhib1c/speedy-flatbreads.docx" TargetMode="External"/><Relationship Id="rId27" Type="http://schemas.openxmlformats.org/officeDocument/2006/relationships/hyperlink" Target="https://www.foodafactoflife.org.uk/media/1796/fibre-line-up-answers-ws-1016.docx" TargetMode="External"/><Relationship Id="rId30" Type="http://schemas.openxmlformats.org/officeDocument/2006/relationships/hyperlink" Target="https://www.foodafactoflife.org.uk/media/2007/modifying-recipes-cauliflower-cheese-ws-1114c3.docx" TargetMode="External"/><Relationship Id="rId35" Type="http://schemas.openxmlformats.org/officeDocument/2006/relationships/hyperlink" Target="https://www.foodafactoflife.org.uk/media/2015/twist-the-dish-ppt-1114c3.pptx"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oodafactoflife.org.uk/11-14-years/cooking-11-14-years/gourmet-burger-builder-11-14-years/" TargetMode="External"/><Relationship Id="rId17" Type="http://schemas.openxmlformats.org/officeDocument/2006/relationships/hyperlink" Target="https://www.foodafactoflife.org.uk/media/2531/basic-costing-ws-1114c1.xls" TargetMode="External"/><Relationship Id="rId25" Type="http://schemas.openxmlformats.org/officeDocument/2006/relationships/hyperlink" Target="https://www.foodafactoflife.org.uk/media/2010/recipe-modification-ppt-1114c3.pptx" TargetMode="External"/><Relationship Id="rId33" Type="http://schemas.openxmlformats.org/officeDocument/2006/relationships/hyperlink" Target="https://www.foodafactoflife.org.uk/media/2021/modifying-recipes-apple-crumble-ws-1114c3.docx" TargetMode="External"/><Relationship Id="rId38" Type="http://schemas.openxmlformats.org/officeDocument/2006/relationships/hyperlink" Target="https://www.foodafactoflife.org.uk/media/2013/the-eatwell-guide-challenge-ws-1114c3.docx" TargetMode="External"/><Relationship Id="rId46" Type="http://schemas.openxmlformats.org/officeDocument/2006/relationships/fontTable" Target="fontTable.xml"/><Relationship Id="rId20" Type="http://schemas.openxmlformats.org/officeDocument/2006/relationships/hyperlink" Target="https://www.foodafactoflife.org.uk/media/f52hbpnu/super-soup-activity-teacher.docx" TargetMode="External"/><Relationship Id="rId41" Type="http://schemas.openxmlformats.org/officeDocument/2006/relationships/hyperlink" Target="https://www.foodafactoflife.org.uk/11-14-years/cooking-11-14-years/cooking-for-health-11-14-ye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570C0-F687-4C92-B973-28C894877366}">
  <ds:schemaRefs>
    <ds:schemaRef ds:uri="http://schemas.microsoft.com/sharepoint/v3/contenttype/forms"/>
  </ds:schemaRefs>
</ds:datastoreItem>
</file>

<file path=customXml/itemProps2.xml><?xml version="1.0" encoding="utf-8"?>
<ds:datastoreItem xmlns:ds="http://schemas.openxmlformats.org/officeDocument/2006/customXml" ds:itemID="{4B0AC5BF-75A1-4A19-971B-D149BCA174B2}">
  <ds:schemaRefs>
    <ds:schemaRef ds:uri="http://schemas.openxmlformats.org/officeDocument/2006/bibliography"/>
  </ds:schemaRefs>
</ds:datastoreItem>
</file>

<file path=customXml/itemProps3.xml><?xml version="1.0" encoding="utf-8"?>
<ds:datastoreItem xmlns:ds="http://schemas.openxmlformats.org/officeDocument/2006/customXml" ds:itemID="{F12E5ECF-1142-4CC5-A926-612396C6105C}">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4.xml><?xml version="1.0" encoding="utf-8"?>
<ds:datastoreItem xmlns:ds="http://schemas.openxmlformats.org/officeDocument/2006/customXml" ds:itemID="{C9C27615-79DD-48AE-88AD-7E2E09255C90}"/>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53</cp:revision>
  <dcterms:created xsi:type="dcterms:W3CDTF">2022-11-05T07:52:00Z</dcterms:created>
  <dcterms:modified xsi:type="dcterms:W3CDTF">2024-05-20T09:42:00Z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