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BB4C" w14:textId="60157012" w:rsidR="00A26567" w:rsidRPr="008D6299" w:rsidRDefault="00844803" w:rsidP="008D629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Climate change and food production pick and mix</w:t>
      </w:r>
    </w:p>
    <w:p w14:paraId="58411EED" w14:textId="77777777" w:rsidR="008D6299" w:rsidRPr="00802910" w:rsidRDefault="008D6299" w:rsidP="008D6299">
      <w:pPr>
        <w:rPr>
          <w:rFonts w:ascii="Arial" w:hAnsi="Arial" w:cs="Arial"/>
        </w:rPr>
      </w:pPr>
      <w:r w:rsidRPr="00802910">
        <w:rPr>
          <w:rFonts w:ascii="Arial" w:hAnsi="Arial" w:cs="Arial"/>
        </w:rPr>
        <w:t xml:space="preserve">Try these </w:t>
      </w:r>
      <w:r>
        <w:rPr>
          <w:rFonts w:ascii="Arial" w:hAnsi="Arial" w:cs="Arial"/>
        </w:rPr>
        <w:t>climate change and food production</w:t>
      </w:r>
      <w:r w:rsidRPr="00802910">
        <w:rPr>
          <w:rFonts w:ascii="Arial" w:hAnsi="Arial" w:cs="Arial"/>
        </w:rPr>
        <w:t xml:space="preserve"> activities from this pick and mix selection!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3403"/>
        <w:gridCol w:w="3403"/>
        <w:gridCol w:w="3403"/>
      </w:tblGrid>
      <w:tr w:rsidR="008D6299" w14:paraId="2622658E" w14:textId="77777777" w:rsidTr="00213A4C">
        <w:trPr>
          <w:trHeight w:val="2817"/>
        </w:trPr>
        <w:tc>
          <w:tcPr>
            <w:tcW w:w="3403" w:type="dxa"/>
          </w:tcPr>
          <w:p w14:paraId="554C4AAE" w14:textId="77777777" w:rsidR="008D6299" w:rsidRPr="00903632" w:rsidRDefault="008D6299" w:rsidP="00213A4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0363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6C49D070" wp14:editId="66CE4568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86360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9095" y="0"/>
                      <wp:lineTo x="3979" y="2842"/>
                      <wp:lineTo x="568" y="6821"/>
                      <wp:lineTo x="568" y="12505"/>
                      <wp:lineTo x="5684" y="18758"/>
                      <wp:lineTo x="7958" y="18758"/>
                      <wp:lineTo x="8526" y="21032"/>
                      <wp:lineTo x="12505" y="21032"/>
                      <wp:lineTo x="12505" y="18758"/>
                      <wp:lineTo x="14779" y="18758"/>
                      <wp:lineTo x="20463" y="11937"/>
                      <wp:lineTo x="21032" y="7389"/>
                      <wp:lineTo x="16484" y="2842"/>
                      <wp:lineTo x="11368" y="0"/>
                      <wp:lineTo x="9095" y="0"/>
                    </wp:wrapPolygon>
                  </wp:wrapTight>
                  <wp:docPr id="264804437" name="Graphic 2" descr="Lightbulb and ge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04437" name="Graphic 264804437" descr="Lightbulb and gear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632">
              <w:rPr>
                <w:rFonts w:ascii="Arial" w:hAnsi="Arial" w:cs="Arial"/>
              </w:rPr>
              <w:t xml:space="preserve">Design a sustainable food product that minimizes packaging and uses eco-friendly materials.      </w:t>
            </w:r>
          </w:p>
          <w:p w14:paraId="41AF4E79" w14:textId="3ABBE671" w:rsidR="008D6299" w:rsidRPr="003029DA" w:rsidRDefault="008D6299" w:rsidP="003029DA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03632">
              <w:rPr>
                <w:rFonts w:ascii="Arial" w:hAnsi="Arial" w:cs="Arial"/>
              </w:rPr>
              <w:t>Consider how each component affects the environment</w:t>
            </w:r>
          </w:p>
        </w:tc>
        <w:tc>
          <w:tcPr>
            <w:tcW w:w="3403" w:type="dxa"/>
          </w:tcPr>
          <w:p w14:paraId="7D62419C" w14:textId="77777777" w:rsidR="008D6299" w:rsidRDefault="008D6299" w:rsidP="00213A4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2499634" wp14:editId="11068348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60960</wp:posOffset>
                  </wp:positionV>
                  <wp:extent cx="76962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851" y="20506"/>
                      <wp:lineTo x="20851" y="0"/>
                      <wp:lineTo x="0" y="0"/>
                    </wp:wrapPolygon>
                  </wp:wrapTight>
                  <wp:docPr id="1284446161" name="Picture 1" descr="A black and white drawing of a peac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446161" name="Picture 1" descr="A black and white drawing of a peace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0D29">
              <w:rPr>
                <w:rFonts w:ascii="Arial" w:hAnsi="Arial" w:cs="Arial"/>
              </w:rPr>
              <w:t>If everyone in the UK followed the Eatwell Guide, our diets would have a much lower environmental impact than they currently do.</w:t>
            </w:r>
          </w:p>
          <w:p w14:paraId="3D7BECB7" w14:textId="77777777" w:rsidR="008D6299" w:rsidRDefault="008D6299" w:rsidP="00213A4C">
            <w:pPr>
              <w:rPr>
                <w:rFonts w:ascii="Arial" w:hAnsi="Arial" w:cs="Arial"/>
              </w:rPr>
            </w:pPr>
          </w:p>
          <w:p w14:paraId="10D94653" w14:textId="7727538B" w:rsidR="008D6299" w:rsidRPr="00802910" w:rsidRDefault="008D6299" w:rsidP="00213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 five ways that you could follow the Eatwell Guide more closely and identify how this could change your personal environmental impact.</w:t>
            </w:r>
            <w:r w:rsidR="003029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Make a pledge and keep to these changes!</w:t>
            </w:r>
          </w:p>
        </w:tc>
        <w:tc>
          <w:tcPr>
            <w:tcW w:w="3403" w:type="dxa"/>
          </w:tcPr>
          <w:p w14:paraId="7A6BAB7A" w14:textId="77777777" w:rsidR="008D6299" w:rsidRDefault="008D6299" w:rsidP="00213A4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16580D3A" wp14:editId="4B00311A">
                  <wp:simplePos x="0" y="0"/>
                  <wp:positionH relativeFrom="column">
                    <wp:posOffset>1435735</wp:posOffset>
                  </wp:positionH>
                  <wp:positionV relativeFrom="paragraph">
                    <wp:posOffset>60960</wp:posOffset>
                  </wp:positionV>
                  <wp:extent cx="590550" cy="590550"/>
                  <wp:effectExtent l="0" t="0" r="0" b="0"/>
                  <wp:wrapTight wrapText="bothSides">
                    <wp:wrapPolygon edited="0">
                      <wp:start x="6271" y="697"/>
                      <wp:lineTo x="2787" y="4877"/>
                      <wp:lineTo x="697" y="9058"/>
                      <wp:lineTo x="697" y="13239"/>
                      <wp:lineTo x="6968" y="20206"/>
                      <wp:lineTo x="14632" y="20206"/>
                      <wp:lineTo x="15329" y="18813"/>
                      <wp:lineTo x="20206" y="13239"/>
                      <wp:lineTo x="20206" y="9755"/>
                      <wp:lineTo x="17419" y="3484"/>
                      <wp:lineTo x="13935" y="697"/>
                      <wp:lineTo x="6271" y="697"/>
                    </wp:wrapPolygon>
                  </wp:wrapTight>
                  <wp:docPr id="1547004246" name="Graphic 3" descr="Petri Dis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004246" name="Graphic 1547004246" descr="Petri Dish outline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Research why good soil health is important when considering the impacts of climate change and sustainable food production.</w:t>
            </w:r>
          </w:p>
          <w:p w14:paraId="0F9E528C" w14:textId="77777777" w:rsidR="008D6299" w:rsidRDefault="008D6299" w:rsidP="00213A4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Create a five-point plan for your local area for improving soil health. Remember to include why it is important along with plenty of tips! </w:t>
            </w:r>
          </w:p>
          <w:p w14:paraId="499AD192" w14:textId="6583BDFE" w:rsidR="008D6299" w:rsidRPr="00802910" w:rsidRDefault="008D6299" w:rsidP="00213A4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3" w:type="dxa"/>
          </w:tcPr>
          <w:p w14:paraId="5366A255" w14:textId="77777777" w:rsidR="008D6299" w:rsidRPr="00D7334A" w:rsidRDefault="008D6299" w:rsidP="00213A4C">
            <w:pPr>
              <w:rPr>
                <w:rFonts w:ascii="Arial" w:hAnsi="Arial" w:cs="Arial"/>
              </w:rPr>
            </w:pPr>
            <w:r w:rsidRPr="00D7334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1" locked="0" layoutInCell="1" allowOverlap="1" wp14:anchorId="616893C7" wp14:editId="03FA1143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60960</wp:posOffset>
                  </wp:positionV>
                  <wp:extent cx="590550" cy="590550"/>
                  <wp:effectExtent l="0" t="0" r="0" b="0"/>
                  <wp:wrapTight wrapText="bothSides">
                    <wp:wrapPolygon edited="0">
                      <wp:start x="9058" y="0"/>
                      <wp:lineTo x="4877" y="20206"/>
                      <wp:lineTo x="5574" y="20903"/>
                      <wp:lineTo x="15329" y="20903"/>
                      <wp:lineTo x="16026" y="20206"/>
                      <wp:lineTo x="13239" y="2787"/>
                      <wp:lineTo x="12542" y="0"/>
                      <wp:lineTo x="9058" y="0"/>
                    </wp:wrapPolygon>
                  </wp:wrapTight>
                  <wp:docPr id="605347443" name="Graphic 1" descr="Flas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47443" name="Graphic 605347443" descr="Flask outline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334A">
              <w:rPr>
                <w:rFonts w:ascii="Arial" w:hAnsi="Arial" w:cs="Arial"/>
              </w:rPr>
              <w:t xml:space="preserve">Some foods require more water to grow. </w:t>
            </w:r>
          </w:p>
          <w:p w14:paraId="236E7DFB" w14:textId="77777777" w:rsidR="008D6299" w:rsidRPr="00D7334A" w:rsidRDefault="008D6299" w:rsidP="00213A4C">
            <w:pPr>
              <w:rPr>
                <w:rFonts w:ascii="Arial" w:hAnsi="Arial" w:cs="Arial"/>
              </w:rPr>
            </w:pPr>
          </w:p>
          <w:p w14:paraId="60E3DDA0" w14:textId="77777777" w:rsidR="008D6299" w:rsidRDefault="008D6299" w:rsidP="00213A4C">
            <w:pPr>
              <w:rPr>
                <w:rFonts w:ascii="Arial" w:hAnsi="Arial" w:cs="Arial"/>
              </w:rPr>
            </w:pPr>
            <w:r w:rsidRPr="00D7334A">
              <w:rPr>
                <w:rFonts w:ascii="Arial" w:hAnsi="Arial" w:cs="Arial"/>
              </w:rPr>
              <w:t xml:space="preserve">Explore the water footprint of </w:t>
            </w:r>
            <w:r>
              <w:rPr>
                <w:rFonts w:ascii="Arial" w:hAnsi="Arial" w:cs="Arial"/>
              </w:rPr>
              <w:t>ten different</w:t>
            </w:r>
            <w:r w:rsidRPr="00D7334A">
              <w:rPr>
                <w:rFonts w:ascii="Arial" w:hAnsi="Arial" w:cs="Arial"/>
              </w:rPr>
              <w:t xml:space="preserve"> foods by comparing the water needed to produce </w:t>
            </w:r>
            <w:r>
              <w:rPr>
                <w:rFonts w:ascii="Arial" w:hAnsi="Arial" w:cs="Arial"/>
              </w:rPr>
              <w:t xml:space="preserve">a kg of each food. </w:t>
            </w:r>
          </w:p>
          <w:p w14:paraId="20BA1BFE" w14:textId="77777777" w:rsidR="008D6299" w:rsidRDefault="008D6299" w:rsidP="00213A4C">
            <w:pPr>
              <w:rPr>
                <w:rFonts w:ascii="Arial" w:hAnsi="Arial" w:cs="Arial"/>
              </w:rPr>
            </w:pPr>
          </w:p>
          <w:p w14:paraId="1ED0A316" w14:textId="77777777" w:rsidR="008D6299" w:rsidRPr="00802910" w:rsidRDefault="008D6299" w:rsidP="00213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 if there are any alternative foods that could be eaten that use less water. </w:t>
            </w:r>
          </w:p>
          <w:p w14:paraId="450D453B" w14:textId="77777777" w:rsidR="008D6299" w:rsidRPr="00802910" w:rsidRDefault="008D6299" w:rsidP="00213A4C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925B1CA" w14:textId="66DE26CC" w:rsidR="008D6299" w:rsidRPr="00802910" w:rsidRDefault="00FF5522" w:rsidP="00213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this </w:t>
            </w:r>
            <w:hyperlink r:id="rId18" w:history="1">
              <w:r w:rsidRPr="0041229D">
                <w:rPr>
                  <w:rStyle w:val="Hyperlink"/>
                  <w:rFonts w:ascii="Arial" w:eastAsiaTheme="minorEastAsia" w:hAnsi="Arial" w:cs="Arial"/>
                  <w:kern w:val="0"/>
                  <w:sz w:val="24"/>
                  <w:szCs w:val="24"/>
                  <w14:ligatures w14:val="none"/>
                </w:rPr>
                <w:t>guide</w:t>
              </w:r>
            </w:hyperlink>
            <w:r>
              <w:rPr>
                <w:rFonts w:ascii="Arial" w:hAnsi="Arial" w:cs="Arial"/>
              </w:rPr>
              <w:t xml:space="preserve"> to help calculate the global </w:t>
            </w:r>
            <w:r w:rsidR="0041229D">
              <w:rPr>
                <w:rFonts w:ascii="Arial" w:hAnsi="Arial" w:cs="Arial"/>
              </w:rPr>
              <w:t xml:space="preserve">average water footprint. </w:t>
            </w:r>
          </w:p>
        </w:tc>
      </w:tr>
      <w:tr w:rsidR="008D6299" w14:paraId="4A9B960A" w14:textId="77777777" w:rsidTr="00213A4C">
        <w:trPr>
          <w:trHeight w:val="2666"/>
        </w:trPr>
        <w:tc>
          <w:tcPr>
            <w:tcW w:w="3403" w:type="dxa"/>
          </w:tcPr>
          <w:p w14:paraId="109EC3E4" w14:textId="77777777" w:rsidR="008D6299" w:rsidRPr="00747180" w:rsidRDefault="008D6299" w:rsidP="00213A4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47180">
              <w:rPr>
                <w:rFonts w:ascii="Arial" w:hAnsi="Arial" w:cs="Arial"/>
              </w:rPr>
              <w:t xml:space="preserve">Select commonly wasted foods (like bananas, bread, milk) and investigate the journey from farm to </w:t>
            </w:r>
            <w:r>
              <w:rPr>
                <w:rFonts w:ascii="Arial" w:hAnsi="Arial" w:cs="Arial"/>
              </w:rPr>
              <w:t>fork</w:t>
            </w:r>
            <w:r w:rsidRPr="00747180">
              <w:rPr>
                <w:rFonts w:ascii="Arial" w:hAnsi="Arial" w:cs="Arial"/>
              </w:rPr>
              <w:t>, including the resources (water, transport) each use</w:t>
            </w:r>
            <w:r w:rsidRPr="0074718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2B74F442" wp14:editId="40CB554E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80010</wp:posOffset>
                  </wp:positionV>
                  <wp:extent cx="690850" cy="690850"/>
                  <wp:effectExtent l="0" t="0" r="0" b="0"/>
                  <wp:wrapSquare wrapText="bothSides"/>
                  <wp:docPr id="1476600118" name="Graphic 5" descr="Glob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00118" name="Graphic 1476600118" descr="Globe outlin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50" cy="69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7180">
              <w:rPr>
                <w:rFonts w:ascii="Arial" w:hAnsi="Arial" w:cs="Arial"/>
              </w:rPr>
              <w:t>.</w:t>
            </w:r>
          </w:p>
          <w:p w14:paraId="35CDCA5C" w14:textId="77777777" w:rsidR="008D6299" w:rsidRPr="00747180" w:rsidRDefault="008D6299" w:rsidP="00213A4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47180">
              <w:rPr>
                <w:rFonts w:ascii="Arial" w:hAnsi="Arial" w:cs="Arial"/>
              </w:rPr>
              <w:t>Create a food map that highlights the carbon footprint of wasted foods, to gain an understanding of how local and seasonal eating reduces waste.</w:t>
            </w:r>
          </w:p>
        </w:tc>
        <w:tc>
          <w:tcPr>
            <w:tcW w:w="3403" w:type="dxa"/>
          </w:tcPr>
          <w:p w14:paraId="32D8FEAB" w14:textId="77777777" w:rsidR="008D6299" w:rsidRPr="00707DFE" w:rsidRDefault="008D6299" w:rsidP="00213A4C">
            <w:pPr>
              <w:rPr>
                <w:rFonts w:ascii="Arial" w:hAnsi="Arial" w:cs="Arial"/>
              </w:rPr>
            </w:pPr>
            <w:r w:rsidRPr="00707DF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53945632" wp14:editId="7CBB933A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88265</wp:posOffset>
                  </wp:positionV>
                  <wp:extent cx="669290" cy="669290"/>
                  <wp:effectExtent l="0" t="0" r="0" b="0"/>
                  <wp:wrapSquare wrapText="bothSides"/>
                  <wp:docPr id="69370838" name="Graphic 3" descr="Pe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0838" name="Graphic 69370838" descr="Pen outline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7DFE">
              <w:rPr>
                <w:rFonts w:ascii="Arial" w:hAnsi="Arial" w:cs="Arial"/>
              </w:rPr>
              <w:t>Changing the way food is grown and reared can help maintain or increase food production.</w:t>
            </w:r>
          </w:p>
          <w:p w14:paraId="49AEB864" w14:textId="77777777" w:rsidR="008D6299" w:rsidRPr="00707DFE" w:rsidRDefault="008D6299" w:rsidP="00213A4C">
            <w:pPr>
              <w:rPr>
                <w:rFonts w:ascii="Arial" w:hAnsi="Arial" w:cs="Arial"/>
              </w:rPr>
            </w:pPr>
          </w:p>
          <w:p w14:paraId="3F3586ED" w14:textId="54A35CBE" w:rsidR="008D6299" w:rsidRPr="00802910" w:rsidRDefault="008D6299" w:rsidP="00213A4C">
            <w:pPr>
              <w:rPr>
                <w:rFonts w:ascii="Arial" w:hAnsi="Arial" w:cs="Arial"/>
              </w:rPr>
            </w:pPr>
            <w:r w:rsidRPr="00707DFE">
              <w:rPr>
                <w:rFonts w:ascii="Arial" w:hAnsi="Arial" w:cs="Arial"/>
              </w:rPr>
              <w:t>Investigate crops that are resilient to changing climates and how they can help combat food insecurity.</w:t>
            </w:r>
          </w:p>
        </w:tc>
        <w:tc>
          <w:tcPr>
            <w:tcW w:w="3403" w:type="dxa"/>
          </w:tcPr>
          <w:p w14:paraId="03860845" w14:textId="77777777" w:rsidR="008D6299" w:rsidRPr="00802910" w:rsidRDefault="008D6299" w:rsidP="00213A4C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430C1AD2" wp14:editId="426DC2C8">
                  <wp:simplePos x="0" y="0"/>
                  <wp:positionH relativeFrom="column">
                    <wp:posOffset>1146412</wp:posOffset>
                  </wp:positionH>
                  <wp:positionV relativeFrom="paragraph">
                    <wp:posOffset>1270</wp:posOffset>
                  </wp:positionV>
                  <wp:extent cx="914400" cy="914400"/>
                  <wp:effectExtent l="0" t="0" r="0" b="0"/>
                  <wp:wrapSquare wrapText="bothSides"/>
                  <wp:docPr id="1798017498" name="Graphic 7" descr="Lap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17498" name="Graphic 1798017498" descr="Laptop outline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Research carbon storage and how farms can store some carbon in plants and the soil.</w:t>
            </w:r>
          </w:p>
          <w:p w14:paraId="47F7EE32" w14:textId="77777777" w:rsidR="008D6299" w:rsidRPr="00802910" w:rsidRDefault="008D6299" w:rsidP="00213A4C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D79D7AC" w14:textId="77777777" w:rsidR="008D6299" w:rsidRPr="00802910" w:rsidRDefault="008D6299" w:rsidP="00213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Create a short video or animation (1-3 minutes) showing what farmers can do to store more carbon.  </w:t>
            </w:r>
          </w:p>
        </w:tc>
        <w:tc>
          <w:tcPr>
            <w:tcW w:w="3403" w:type="dxa"/>
          </w:tcPr>
          <w:p w14:paraId="16539D5B" w14:textId="77777777" w:rsidR="008D6299" w:rsidRPr="0092260C" w:rsidRDefault="008D6299" w:rsidP="00213A4C">
            <w:pPr>
              <w:rPr>
                <w:rFonts w:ascii="Arial" w:hAnsi="Arial" w:cs="Arial"/>
              </w:rPr>
            </w:pPr>
            <w:r w:rsidRPr="0092260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07D639FE" wp14:editId="407B75C1">
                  <wp:simplePos x="0" y="0"/>
                  <wp:positionH relativeFrom="column">
                    <wp:posOffset>1090930</wp:posOffset>
                  </wp:positionH>
                  <wp:positionV relativeFrom="paragraph">
                    <wp:posOffset>72390</wp:posOffset>
                  </wp:positionV>
                  <wp:extent cx="914400" cy="914400"/>
                  <wp:effectExtent l="0" t="0" r="0" b="0"/>
                  <wp:wrapSquare wrapText="bothSides"/>
                  <wp:docPr id="168704438" name="Graphic 9" descr="Chef Ha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04438" name="Graphic 168704438" descr="Chef Hat outline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260C">
              <w:rPr>
                <w:rFonts w:ascii="Arial" w:hAnsi="Arial" w:cs="Arial"/>
              </w:rPr>
              <w:t xml:space="preserve">Create a recipe using only seasonal, local ingredients. </w:t>
            </w:r>
          </w:p>
          <w:p w14:paraId="3D552954" w14:textId="77777777" w:rsidR="008F26BA" w:rsidRDefault="008F26BA" w:rsidP="00213A4C">
            <w:pPr>
              <w:rPr>
                <w:rFonts w:ascii="Arial" w:hAnsi="Arial" w:cs="Arial"/>
              </w:rPr>
            </w:pPr>
          </w:p>
          <w:p w14:paraId="42C673C7" w14:textId="7F5364F6" w:rsidR="008D6299" w:rsidRDefault="008D6299" w:rsidP="00213A4C">
            <w:r w:rsidRPr="0092260C">
              <w:rPr>
                <w:rFonts w:ascii="Arial" w:hAnsi="Arial" w:cs="Arial"/>
              </w:rPr>
              <w:t>Research which foods are in season and why eating seasonally is more sustainable</w:t>
            </w:r>
            <w:r>
              <w:t>.</w:t>
            </w:r>
          </w:p>
          <w:p w14:paraId="52546B1D" w14:textId="77777777" w:rsidR="008D6299" w:rsidRDefault="008D6299" w:rsidP="00213A4C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07E68592" w14:textId="244F780E" w:rsidR="008D6299" w:rsidRPr="00802910" w:rsidRDefault="008D6299" w:rsidP="00213A4C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226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Make the recipe to share with your friends or family.</w:t>
            </w:r>
          </w:p>
          <w:p w14:paraId="3A758C7E" w14:textId="77777777" w:rsidR="008D6299" w:rsidRPr="00802910" w:rsidRDefault="008D6299" w:rsidP="00213A4C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5B5FE94F" w14:textId="5CCF845F" w:rsidR="009D20D6" w:rsidRPr="00A26567" w:rsidRDefault="005C71DB" w:rsidP="00D5521E">
      <w:pPr>
        <w:pStyle w:val="FFLBodyText"/>
        <w:rPr>
          <w:sz w:val="24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62F2C" wp14:editId="260C27B2">
                <wp:simplePos x="0" y="0"/>
                <wp:positionH relativeFrom="margin">
                  <wp:posOffset>1435100</wp:posOffset>
                </wp:positionH>
                <wp:positionV relativeFrom="paragraph">
                  <wp:posOffset>5426075</wp:posOffset>
                </wp:positionV>
                <wp:extent cx="6362700" cy="3594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190D8" w14:textId="77777777" w:rsidR="005C71DB" w:rsidRDefault="005C71DB" w:rsidP="005C71D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This resource meets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70C0"/>
                                  <w:kern w:val="24"/>
                                  <w:sz w:val="20"/>
                                  <w:szCs w:val="20"/>
                                </w:rPr>
                                <w:t>Guidelines for producers and users of school education resources about food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62F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3pt;margin-top:427.25pt;width:501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" filled="f" stroked="f">
                <v:textbox>
                  <w:txbxContent>
                    <w:p w14:paraId="747190D8" w14:textId="77777777" w:rsidR="005C71DB" w:rsidRDefault="005C71DB" w:rsidP="005C71DB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This resource meets the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hyperlink r:id="rId28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i/>
                            <w:iCs/>
                            <w:color w:val="0070C0"/>
                            <w:kern w:val="24"/>
                            <w:sz w:val="20"/>
                            <w:szCs w:val="20"/>
                          </w:rPr>
                          <w:t>Guidelines for producers and users of school education resources about food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A26567" w:rsidSect="00372850">
      <w:headerReference w:type="default" r:id="rId29"/>
      <w:footerReference w:type="default" r:id="rId30"/>
      <w:headerReference w:type="first" r:id="rId31"/>
      <w:footerReference w:type="first" r:id="rId3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D833" w14:textId="77777777" w:rsidR="00DD7A4A" w:rsidRDefault="00DD7A4A" w:rsidP="00D5426B">
      <w:r>
        <w:separator/>
      </w:r>
    </w:p>
  </w:endnote>
  <w:endnote w:type="continuationSeparator" w:id="0">
    <w:p w14:paraId="1BC47FD1" w14:textId="77777777" w:rsidR="00DD7A4A" w:rsidRDefault="00DD7A4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A339DB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1162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A339DB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1162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634281C0" w:rsidR="009D20D6" w:rsidRDefault="00A442F1" w:rsidP="00A442F1">
    <w:pPr>
      <w:pStyle w:val="Footer"/>
      <w:tabs>
        <w:tab w:val="clear" w:pos="4320"/>
        <w:tab w:val="clear" w:pos="8640"/>
        <w:tab w:val="left" w:pos="34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9614" w14:textId="77777777" w:rsidR="00DD7A4A" w:rsidRDefault="00DD7A4A" w:rsidP="00D5426B">
      <w:r>
        <w:separator/>
      </w:r>
    </w:p>
  </w:footnote>
  <w:footnote w:type="continuationSeparator" w:id="0">
    <w:p w14:paraId="7724C20C" w14:textId="77777777" w:rsidR="00DD7A4A" w:rsidRDefault="00DD7A4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061E25E0" w:rsidR="00D5426B" w:rsidRDefault="00464A8E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922">
    <w:abstractNumId w:val="1"/>
  </w:num>
  <w:num w:numId="2" w16cid:durableId="97472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1F207E"/>
    <w:rsid w:val="0024064D"/>
    <w:rsid w:val="00296685"/>
    <w:rsid w:val="002D73D0"/>
    <w:rsid w:val="002E4C61"/>
    <w:rsid w:val="003029DA"/>
    <w:rsid w:val="00340A6B"/>
    <w:rsid w:val="00343EF2"/>
    <w:rsid w:val="00372850"/>
    <w:rsid w:val="003930DC"/>
    <w:rsid w:val="00397F11"/>
    <w:rsid w:val="003D111E"/>
    <w:rsid w:val="00403ED4"/>
    <w:rsid w:val="0041229D"/>
    <w:rsid w:val="00464A8E"/>
    <w:rsid w:val="004B2946"/>
    <w:rsid w:val="00522218"/>
    <w:rsid w:val="0053442C"/>
    <w:rsid w:val="00562087"/>
    <w:rsid w:val="00567405"/>
    <w:rsid w:val="00570CFB"/>
    <w:rsid w:val="005C5295"/>
    <w:rsid w:val="005C71DB"/>
    <w:rsid w:val="006507CA"/>
    <w:rsid w:val="00672869"/>
    <w:rsid w:val="006F1F4E"/>
    <w:rsid w:val="006F55E7"/>
    <w:rsid w:val="00711621"/>
    <w:rsid w:val="00780C4B"/>
    <w:rsid w:val="00784200"/>
    <w:rsid w:val="007C58CE"/>
    <w:rsid w:val="0083309F"/>
    <w:rsid w:val="0084009B"/>
    <w:rsid w:val="00844803"/>
    <w:rsid w:val="008B50BA"/>
    <w:rsid w:val="008C4C89"/>
    <w:rsid w:val="008D6299"/>
    <w:rsid w:val="008F26BA"/>
    <w:rsid w:val="00950E2A"/>
    <w:rsid w:val="009D20D6"/>
    <w:rsid w:val="00A26567"/>
    <w:rsid w:val="00A442F1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DD7A4A"/>
    <w:rsid w:val="00E52C8D"/>
    <w:rsid w:val="00E75A0A"/>
    <w:rsid w:val="00E842AF"/>
    <w:rsid w:val="00EE52E6"/>
    <w:rsid w:val="00F07212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8D6299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2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waterfootprint.org/resources/PDFHowtoCalculatetheWaterFootprintofanyFood.pdf" TargetMode="External"/><Relationship Id="rId26" Type="http://schemas.openxmlformats.org/officeDocument/2006/relationships/image" Target="media/image15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sv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2.png"/><Relationship Id="rId28" Type="http://schemas.openxmlformats.org/officeDocument/2006/relationships/hyperlink" Target="https://www.foodafactoflife.org.uk/whole-school/whole-school-approach/guidelines-for-school-education-resources-about-food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svg"/><Relationship Id="rId27" Type="http://schemas.openxmlformats.org/officeDocument/2006/relationships/hyperlink" Target="https://www.foodafactoflife.org.uk/whole-school/whole-school-approach/guidelines-for-school-education-resources-about-food/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E53E5-5F89-4461-8B81-A061EEC0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C572F-10C9-459D-83DF-B7D87B60C8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7CB9B-37FA-4C1C-9A9A-6E7750178E95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</cp:revision>
  <dcterms:created xsi:type="dcterms:W3CDTF">2024-12-24T10:49:00Z</dcterms:created>
  <dcterms:modified xsi:type="dcterms:W3CDTF">2024-12-29T17:46:00Z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