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868DE" w14:textId="77777777" w:rsidR="00CF6D9F" w:rsidRDefault="00CF6D9F" w:rsidP="000607C7">
      <w:pPr>
        <w:pStyle w:val="FFLMainHeader"/>
        <w:rPr>
          <w:b/>
          <w:u w:val="none"/>
        </w:rPr>
      </w:pPr>
      <w:r>
        <w:rPr>
          <w:b/>
          <w:u w:val="none"/>
        </w:rPr>
        <w:t>Food poisoning bacteria – life, growth</w:t>
      </w:r>
    </w:p>
    <w:p w14:paraId="115EE056" w14:textId="644C039E" w:rsidR="00603780" w:rsidRPr="00432527" w:rsidRDefault="00CF6D9F" w:rsidP="000607C7">
      <w:pPr>
        <w:pStyle w:val="FFLMainHeader"/>
        <w:rPr>
          <w:rFonts w:ascii="Arial MT Light" w:hAnsi="Arial MT Light"/>
          <w:b/>
          <w:u w:val="none"/>
        </w:rPr>
      </w:pPr>
      <w:r>
        <w:rPr>
          <w:b/>
          <w:u w:val="none"/>
        </w:rPr>
        <w:t>and death</w:t>
      </w:r>
    </w:p>
    <w:p w14:paraId="16EE5B8F" w14:textId="77777777" w:rsidR="00CF6D9F" w:rsidRDefault="00CF6D9F" w:rsidP="00CF6D9F">
      <w:pPr>
        <w:jc w:val="both"/>
        <w:rPr>
          <w:sz w:val="22"/>
          <w:szCs w:val="22"/>
        </w:rPr>
      </w:pPr>
    </w:p>
    <w:p w14:paraId="1A343EE7" w14:textId="77777777" w:rsidR="002839D4" w:rsidRPr="00621A91" w:rsidRDefault="002839D4" w:rsidP="00CF6D9F">
      <w:pPr>
        <w:jc w:val="both"/>
        <w:rPr>
          <w:sz w:val="22"/>
          <w:szCs w:val="22"/>
        </w:rPr>
      </w:pPr>
    </w:p>
    <w:p w14:paraId="513B3405" w14:textId="77777777" w:rsidR="00CF6D9F" w:rsidRPr="002839D4" w:rsidRDefault="00CF6D9F" w:rsidP="00CF6D9F">
      <w:pPr>
        <w:jc w:val="both"/>
        <w:rPr>
          <w:rFonts w:ascii="Arial" w:hAnsi="Arial" w:cs="Arial"/>
        </w:rPr>
      </w:pPr>
      <w:r w:rsidRPr="002839D4">
        <w:rPr>
          <w:rFonts w:ascii="Arial" w:hAnsi="Arial" w:cs="Arial"/>
        </w:rPr>
        <w:t>Using the information below, describe the life, growth and death of a food poisoning bacteria.  You can write a story or poem, draw a cartoon or story board or illustrate a thermometer or time line. Use the internet for further information if you need to.</w:t>
      </w:r>
    </w:p>
    <w:p w14:paraId="6747910F" w14:textId="77777777" w:rsidR="00CF6D9F" w:rsidRPr="002839D4" w:rsidRDefault="00CF6D9F" w:rsidP="00CF6D9F">
      <w:pPr>
        <w:jc w:val="both"/>
        <w:rPr>
          <w:rFonts w:ascii="Arial" w:hAnsi="Arial" w:cs="Arial"/>
        </w:rPr>
      </w:pPr>
    </w:p>
    <w:p w14:paraId="3F94E635" w14:textId="77777777" w:rsidR="00CF6D9F" w:rsidRPr="002839D4" w:rsidRDefault="00CF6D9F" w:rsidP="00CF6D9F">
      <w:pPr>
        <w:numPr>
          <w:ilvl w:val="0"/>
          <w:numId w:val="15"/>
        </w:numPr>
        <w:jc w:val="both"/>
        <w:rPr>
          <w:rFonts w:ascii="Arial" w:hAnsi="Arial" w:cs="Arial"/>
        </w:rPr>
      </w:pPr>
      <w:r w:rsidRPr="002839D4">
        <w:rPr>
          <w:rFonts w:ascii="Arial" w:hAnsi="Arial" w:cs="Arial"/>
        </w:rPr>
        <w:t>Sources of food poisoning bacteria:</w:t>
      </w:r>
    </w:p>
    <w:p w14:paraId="4E505F76" w14:textId="77777777" w:rsidR="00CF6D9F" w:rsidRPr="002839D4" w:rsidRDefault="00CF6D9F" w:rsidP="00CF6D9F">
      <w:pPr>
        <w:numPr>
          <w:ilvl w:val="0"/>
          <w:numId w:val="16"/>
        </w:numPr>
        <w:jc w:val="both"/>
        <w:rPr>
          <w:rFonts w:ascii="Arial" w:hAnsi="Arial" w:cs="Arial"/>
        </w:rPr>
      </w:pPr>
      <w:r w:rsidRPr="002839D4">
        <w:rPr>
          <w:rFonts w:ascii="Arial" w:hAnsi="Arial" w:cs="Arial"/>
        </w:rPr>
        <w:t>raw foods – raw meat, poultry, eggs (both inside and on the shell) and seafood;</w:t>
      </w:r>
    </w:p>
    <w:p w14:paraId="7C6B1465" w14:textId="77777777" w:rsidR="00CF6D9F" w:rsidRPr="002839D4" w:rsidRDefault="00CF6D9F" w:rsidP="00CF6D9F">
      <w:pPr>
        <w:numPr>
          <w:ilvl w:val="0"/>
          <w:numId w:val="16"/>
        </w:numPr>
        <w:jc w:val="both"/>
        <w:rPr>
          <w:rFonts w:ascii="Arial" w:hAnsi="Arial" w:cs="Arial"/>
        </w:rPr>
      </w:pPr>
      <w:r w:rsidRPr="002839D4">
        <w:rPr>
          <w:rFonts w:ascii="Arial" w:hAnsi="Arial" w:cs="Arial"/>
        </w:rPr>
        <w:t>people – poor personal hygiene;</w:t>
      </w:r>
    </w:p>
    <w:p w14:paraId="32FA616D" w14:textId="77777777" w:rsidR="00CF6D9F" w:rsidRPr="002839D4" w:rsidRDefault="00CF6D9F" w:rsidP="00CF6D9F">
      <w:pPr>
        <w:numPr>
          <w:ilvl w:val="0"/>
          <w:numId w:val="16"/>
        </w:numPr>
        <w:jc w:val="both"/>
        <w:rPr>
          <w:rFonts w:ascii="Arial" w:hAnsi="Arial" w:cs="Arial"/>
        </w:rPr>
      </w:pPr>
      <w:r w:rsidRPr="002839D4">
        <w:rPr>
          <w:rFonts w:ascii="Arial" w:hAnsi="Arial" w:cs="Arial"/>
        </w:rPr>
        <w:t>pests – flies, rodents, household pets etc;</w:t>
      </w:r>
    </w:p>
    <w:p w14:paraId="4A785A74" w14:textId="77777777" w:rsidR="00CF6D9F" w:rsidRPr="002839D4" w:rsidRDefault="00CF6D9F" w:rsidP="00CF6D9F">
      <w:pPr>
        <w:numPr>
          <w:ilvl w:val="0"/>
          <w:numId w:val="16"/>
        </w:numPr>
        <w:jc w:val="both"/>
        <w:rPr>
          <w:rFonts w:ascii="Arial" w:hAnsi="Arial" w:cs="Arial"/>
        </w:rPr>
      </w:pPr>
      <w:r w:rsidRPr="002839D4">
        <w:rPr>
          <w:rFonts w:ascii="Arial" w:hAnsi="Arial" w:cs="Arial"/>
        </w:rPr>
        <w:t>dirty equipment;</w:t>
      </w:r>
    </w:p>
    <w:p w14:paraId="0632F567" w14:textId="77777777" w:rsidR="00CF6D9F" w:rsidRPr="002839D4" w:rsidRDefault="00CF6D9F" w:rsidP="00CF6D9F">
      <w:pPr>
        <w:numPr>
          <w:ilvl w:val="0"/>
          <w:numId w:val="16"/>
        </w:numPr>
        <w:jc w:val="both"/>
        <w:rPr>
          <w:rFonts w:ascii="Arial" w:hAnsi="Arial" w:cs="Arial"/>
        </w:rPr>
      </w:pPr>
      <w:r w:rsidRPr="002839D4">
        <w:rPr>
          <w:rFonts w:ascii="Arial" w:hAnsi="Arial" w:cs="Arial"/>
        </w:rPr>
        <w:t>waste food and dirt.</w:t>
      </w:r>
    </w:p>
    <w:p w14:paraId="6BFD1B0D" w14:textId="77777777" w:rsidR="00CF6D9F" w:rsidRPr="002839D4" w:rsidRDefault="00CF6D9F" w:rsidP="00CF6D9F">
      <w:pPr>
        <w:jc w:val="both"/>
        <w:rPr>
          <w:rFonts w:ascii="Arial" w:hAnsi="Arial" w:cs="Arial"/>
        </w:rPr>
      </w:pPr>
    </w:p>
    <w:p w14:paraId="6803A91F" w14:textId="77777777" w:rsidR="00CF6D9F" w:rsidRPr="002839D4" w:rsidRDefault="00CF6D9F" w:rsidP="00CF6D9F">
      <w:pPr>
        <w:numPr>
          <w:ilvl w:val="0"/>
          <w:numId w:val="15"/>
        </w:numPr>
        <w:jc w:val="both"/>
        <w:rPr>
          <w:rFonts w:ascii="Arial" w:hAnsi="Arial" w:cs="Arial"/>
        </w:rPr>
      </w:pPr>
      <w:r w:rsidRPr="002839D4">
        <w:rPr>
          <w:rFonts w:ascii="Arial" w:hAnsi="Arial" w:cs="Arial"/>
        </w:rPr>
        <w:t>It is important to remember that you can’t see, smell or taste food poisoning bacteria.</w:t>
      </w:r>
    </w:p>
    <w:p w14:paraId="6F7BFD93" w14:textId="77777777" w:rsidR="00CF6D9F" w:rsidRPr="002839D4" w:rsidRDefault="00CF6D9F" w:rsidP="00CF6D9F">
      <w:pPr>
        <w:jc w:val="both"/>
        <w:rPr>
          <w:rFonts w:ascii="Arial" w:hAnsi="Arial" w:cs="Arial"/>
        </w:rPr>
      </w:pPr>
    </w:p>
    <w:p w14:paraId="02BBDF27" w14:textId="77777777" w:rsidR="00CF6D9F" w:rsidRPr="002839D4" w:rsidRDefault="00CF6D9F" w:rsidP="00CF6D9F">
      <w:pPr>
        <w:numPr>
          <w:ilvl w:val="0"/>
          <w:numId w:val="15"/>
        </w:numPr>
        <w:jc w:val="both"/>
        <w:rPr>
          <w:rFonts w:ascii="Arial" w:hAnsi="Arial" w:cs="Arial"/>
        </w:rPr>
      </w:pPr>
      <w:r w:rsidRPr="002839D4">
        <w:rPr>
          <w:rFonts w:ascii="Arial" w:hAnsi="Arial" w:cs="Arial"/>
        </w:rPr>
        <w:t>Food poisoning bacteria multiply through binary fission (a process of splitting and multiplying).  Given the right conditions bacteria can double every ten to twenty minutes – one bacteria can become nine million in 9 hours!</w:t>
      </w:r>
    </w:p>
    <w:p w14:paraId="7C6C7A43" w14:textId="77777777" w:rsidR="00CF6D9F" w:rsidRPr="002839D4" w:rsidRDefault="00CF6D9F" w:rsidP="00CF6D9F">
      <w:pPr>
        <w:jc w:val="both"/>
        <w:rPr>
          <w:rFonts w:ascii="Arial" w:hAnsi="Arial" w:cs="Arial"/>
        </w:rPr>
      </w:pPr>
    </w:p>
    <w:p w14:paraId="689B44CA" w14:textId="77777777" w:rsidR="00CF6D9F" w:rsidRPr="002839D4" w:rsidRDefault="00CF6D9F" w:rsidP="00CF6D9F">
      <w:pPr>
        <w:numPr>
          <w:ilvl w:val="0"/>
          <w:numId w:val="15"/>
        </w:numPr>
        <w:jc w:val="both"/>
        <w:rPr>
          <w:rFonts w:ascii="Arial" w:hAnsi="Arial" w:cs="Arial"/>
        </w:rPr>
      </w:pPr>
      <w:r w:rsidRPr="002839D4">
        <w:rPr>
          <w:rFonts w:ascii="Arial" w:hAnsi="Arial" w:cs="Arial"/>
        </w:rPr>
        <w:t>In order to multiply, bacteria require the following</w:t>
      </w:r>
    </w:p>
    <w:p w14:paraId="27AAF23E" w14:textId="77777777" w:rsidR="00CF6D9F" w:rsidRPr="002839D4" w:rsidRDefault="00CF6D9F" w:rsidP="00CF6D9F">
      <w:pPr>
        <w:jc w:val="both"/>
        <w:rPr>
          <w:rFonts w:ascii="Arial" w:hAnsi="Arial" w:cs="Arial"/>
        </w:rPr>
      </w:pPr>
    </w:p>
    <w:p w14:paraId="641C0DD6" w14:textId="77777777" w:rsidR="00CF6D9F" w:rsidRPr="002839D4" w:rsidRDefault="00CF6D9F" w:rsidP="00CF6D9F">
      <w:pPr>
        <w:numPr>
          <w:ilvl w:val="0"/>
          <w:numId w:val="17"/>
        </w:numPr>
        <w:jc w:val="both"/>
        <w:rPr>
          <w:rFonts w:ascii="Arial" w:hAnsi="Arial" w:cs="Arial"/>
        </w:rPr>
      </w:pPr>
      <w:r w:rsidRPr="002839D4">
        <w:rPr>
          <w:rFonts w:ascii="Arial" w:hAnsi="Arial" w:cs="Arial"/>
        </w:rPr>
        <w:t xml:space="preserve">food – mostly high fat or high protein foods such as cooked meat and poultry, eggs, dairy products and shellfish but bacteria is also present on rice and pasta. Foods that bacteria will grow easily on are known as </w:t>
      </w:r>
      <w:r w:rsidRPr="002839D4">
        <w:rPr>
          <w:rFonts w:ascii="Arial" w:hAnsi="Arial" w:cs="Arial"/>
          <w:b/>
        </w:rPr>
        <w:t>high risk foods</w:t>
      </w:r>
      <w:r w:rsidRPr="002839D4">
        <w:rPr>
          <w:rFonts w:ascii="Arial" w:hAnsi="Arial" w:cs="Arial"/>
        </w:rPr>
        <w:t>. Bacteria will not multiply in acidic or sugary conditions such as pickles and jams;</w:t>
      </w:r>
    </w:p>
    <w:p w14:paraId="234BB85D" w14:textId="77777777" w:rsidR="00CF6D9F" w:rsidRPr="002839D4" w:rsidRDefault="00CF6D9F" w:rsidP="00CF6D9F">
      <w:pPr>
        <w:numPr>
          <w:ilvl w:val="0"/>
          <w:numId w:val="17"/>
        </w:numPr>
        <w:jc w:val="both"/>
        <w:rPr>
          <w:rFonts w:ascii="Arial" w:hAnsi="Arial" w:cs="Arial"/>
        </w:rPr>
      </w:pPr>
      <w:r w:rsidRPr="002839D4">
        <w:rPr>
          <w:rFonts w:ascii="Arial" w:hAnsi="Arial" w:cs="Arial"/>
        </w:rPr>
        <w:t>warmth – the optimum temperature for bacterial growth is 37C.  Bacterial growth is most rapid between 5C – 63C, this is known as the Danger Zone;</w:t>
      </w:r>
    </w:p>
    <w:p w14:paraId="2AEC97A9" w14:textId="77777777" w:rsidR="00CF6D9F" w:rsidRPr="002839D4" w:rsidRDefault="00CF6D9F" w:rsidP="00CF6D9F">
      <w:pPr>
        <w:numPr>
          <w:ilvl w:val="0"/>
          <w:numId w:val="17"/>
        </w:numPr>
        <w:jc w:val="both"/>
        <w:rPr>
          <w:rFonts w:ascii="Arial" w:hAnsi="Arial" w:cs="Arial"/>
        </w:rPr>
      </w:pPr>
      <w:r w:rsidRPr="002839D4">
        <w:rPr>
          <w:rFonts w:ascii="Arial" w:hAnsi="Arial" w:cs="Arial"/>
        </w:rPr>
        <w:t>moisture – bacteria will not grow in foods where the moisture has been removed or reduced, i.e. dried, smoked and frozen foods;</w:t>
      </w:r>
    </w:p>
    <w:p w14:paraId="5182F9FF" w14:textId="77777777" w:rsidR="00CF6D9F" w:rsidRPr="002839D4" w:rsidRDefault="00CF6D9F" w:rsidP="00CF6D9F">
      <w:pPr>
        <w:numPr>
          <w:ilvl w:val="0"/>
          <w:numId w:val="17"/>
        </w:numPr>
        <w:jc w:val="both"/>
        <w:rPr>
          <w:rFonts w:ascii="Arial" w:hAnsi="Arial" w:cs="Arial"/>
        </w:rPr>
      </w:pPr>
      <w:r w:rsidRPr="002839D4">
        <w:rPr>
          <w:rFonts w:ascii="Arial" w:hAnsi="Arial" w:cs="Arial"/>
        </w:rPr>
        <w:t xml:space="preserve">time – given moist, warm food, bacteria simply need time to grow. </w:t>
      </w:r>
    </w:p>
    <w:p w14:paraId="28BD900B" w14:textId="77777777" w:rsidR="00CF6D9F" w:rsidRPr="002839D4" w:rsidRDefault="00CF6D9F" w:rsidP="00CF6D9F">
      <w:pPr>
        <w:jc w:val="both"/>
        <w:rPr>
          <w:rFonts w:ascii="Arial" w:hAnsi="Arial" w:cs="Arial"/>
        </w:rPr>
      </w:pPr>
    </w:p>
    <w:p w14:paraId="0B4BB8C3" w14:textId="77777777" w:rsidR="00CF6D9F" w:rsidRPr="002839D4" w:rsidRDefault="00CF6D9F" w:rsidP="00CF6D9F">
      <w:pPr>
        <w:numPr>
          <w:ilvl w:val="0"/>
          <w:numId w:val="15"/>
        </w:numPr>
        <w:jc w:val="both"/>
        <w:rPr>
          <w:rFonts w:ascii="Arial" w:hAnsi="Arial" w:cs="Arial"/>
        </w:rPr>
      </w:pPr>
      <w:r w:rsidRPr="002839D4">
        <w:rPr>
          <w:rFonts w:ascii="Arial" w:hAnsi="Arial" w:cs="Arial"/>
        </w:rPr>
        <w:t xml:space="preserve">Freezers keep food at a temperature (-18C) well below freezing point.  Freezing denies bacteria the warmth they need to grow.  The coldness also turns any moisture in the food to ice – water in a form that bacteria cannot use.  However, bacteria will multiply again once food is thawed.  </w:t>
      </w:r>
    </w:p>
    <w:p w14:paraId="72FBBE3E" w14:textId="77777777" w:rsidR="00CF6D9F" w:rsidRPr="002839D4" w:rsidRDefault="00CF6D9F" w:rsidP="00CF6D9F">
      <w:pPr>
        <w:jc w:val="both"/>
        <w:rPr>
          <w:rFonts w:ascii="Arial" w:hAnsi="Arial" w:cs="Arial"/>
        </w:rPr>
      </w:pPr>
    </w:p>
    <w:p w14:paraId="3EBE5393" w14:textId="77777777" w:rsidR="00CF6D9F" w:rsidRPr="002839D4" w:rsidRDefault="00CF6D9F" w:rsidP="00CF6D9F">
      <w:pPr>
        <w:numPr>
          <w:ilvl w:val="0"/>
          <w:numId w:val="15"/>
        </w:numPr>
        <w:jc w:val="both"/>
        <w:rPr>
          <w:rFonts w:ascii="Arial" w:hAnsi="Arial" w:cs="Arial"/>
        </w:rPr>
      </w:pPr>
      <w:r w:rsidRPr="002839D4">
        <w:rPr>
          <w:rFonts w:ascii="Arial" w:hAnsi="Arial" w:cs="Arial"/>
        </w:rPr>
        <w:t xml:space="preserve">If foods are refrigerated the bacteria that they may be carrying grow very slowly as the low temperature (between 1C and 4C) means that warmth, one of the requirements for bacterial growth, is not present. </w:t>
      </w:r>
    </w:p>
    <w:p w14:paraId="2698FC68" w14:textId="77777777" w:rsidR="00CF6D9F" w:rsidRPr="002839D4" w:rsidRDefault="00CF6D9F" w:rsidP="00CF6D9F">
      <w:pPr>
        <w:jc w:val="both"/>
        <w:rPr>
          <w:rFonts w:ascii="Arial" w:hAnsi="Arial" w:cs="Arial"/>
        </w:rPr>
      </w:pPr>
    </w:p>
    <w:p w14:paraId="5617D8A1" w14:textId="5A7E84A9" w:rsidR="00CF6D9F" w:rsidRPr="002839D4" w:rsidRDefault="00CF6D9F" w:rsidP="00CF6D9F">
      <w:pPr>
        <w:numPr>
          <w:ilvl w:val="0"/>
          <w:numId w:val="15"/>
        </w:numPr>
        <w:jc w:val="both"/>
        <w:rPr>
          <w:rFonts w:ascii="Arial" w:hAnsi="Arial" w:cs="Arial"/>
        </w:rPr>
      </w:pPr>
      <w:r w:rsidRPr="002839D4">
        <w:rPr>
          <w:rFonts w:ascii="Arial" w:hAnsi="Arial" w:cs="Arial"/>
        </w:rPr>
        <w:t>Bacteria are killed by chemicals used to clean hands and equipment, and by heat, hot water and steam.  Food should be cooked to a core temperature of at least 75°C (82°C in Scotland) in order to kill food poisoning bacteria.  An electronic food probe is often used to check the temperature of cooked foods.</w:t>
      </w:r>
      <w:r w:rsidRPr="002839D4">
        <w:t xml:space="preserve">  </w:t>
      </w:r>
      <w:r w:rsidRPr="002839D4">
        <w:rPr>
          <w:rFonts w:ascii="Arial" w:hAnsi="Arial" w:cs="Arial"/>
        </w:rPr>
        <w:t xml:space="preserve">Hot foods, if not </w:t>
      </w:r>
      <w:r w:rsidRPr="002839D4">
        <w:rPr>
          <w:rFonts w:ascii="Arial" w:hAnsi="Arial" w:cs="Arial"/>
        </w:rPr>
        <w:lastRenderedPageBreak/>
        <w:t xml:space="preserve">being eaten immediately, must be stored </w:t>
      </w:r>
      <w:r w:rsidR="00280651" w:rsidRPr="002839D4">
        <w:rPr>
          <w:rFonts w:ascii="Arial" w:hAnsi="Arial" w:cs="Arial"/>
        </w:rPr>
        <w:t>at</w:t>
      </w:r>
      <w:r w:rsidRPr="002839D4">
        <w:rPr>
          <w:rFonts w:ascii="Arial" w:hAnsi="Arial" w:cs="Arial"/>
        </w:rPr>
        <w:t xml:space="preserve"> 64°C </w:t>
      </w:r>
      <w:r w:rsidR="00280651" w:rsidRPr="002839D4">
        <w:rPr>
          <w:rFonts w:ascii="Arial" w:hAnsi="Arial" w:cs="Arial"/>
        </w:rPr>
        <w:t xml:space="preserve">or above </w:t>
      </w:r>
      <w:r w:rsidRPr="002839D4">
        <w:rPr>
          <w:rFonts w:ascii="Arial" w:hAnsi="Arial" w:cs="Arial"/>
        </w:rPr>
        <w:t>to ensure that any bacteria does not grow and multiply.</w:t>
      </w:r>
    </w:p>
    <w:p w14:paraId="5EAE3E62" w14:textId="77777777" w:rsidR="00BA5ED0" w:rsidRPr="002839D4" w:rsidRDefault="00BA5ED0" w:rsidP="000607C7">
      <w:pPr>
        <w:pStyle w:val="FFLBodyText"/>
        <w:rPr>
          <w:sz w:val="28"/>
          <w:szCs w:val="28"/>
        </w:rPr>
      </w:pPr>
    </w:p>
    <w:p w14:paraId="0F4A8942" w14:textId="77777777" w:rsidR="000607C7" w:rsidRPr="002839D4" w:rsidRDefault="000607C7" w:rsidP="009607A1">
      <w:pPr>
        <w:pStyle w:val="FFLBodyText"/>
        <w:rPr>
          <w:sz w:val="28"/>
          <w:szCs w:val="28"/>
        </w:rPr>
      </w:pPr>
    </w:p>
    <w:sectPr w:rsidR="000607C7" w:rsidRPr="002839D4"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5FD4F22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FEDFC0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2839D4">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2FEDFC0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2839D4">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80651">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45EB1BC8"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53154C0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2839D4">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53154C0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2839D4">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80651">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C85CC3"/>
    <w:multiLevelType w:val="hybridMultilevel"/>
    <w:tmpl w:val="5760721C"/>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E080507"/>
    <w:multiLevelType w:val="hybridMultilevel"/>
    <w:tmpl w:val="5760721C"/>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525C2"/>
    <w:multiLevelType w:val="hybridMultilevel"/>
    <w:tmpl w:val="0784C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877512">
    <w:abstractNumId w:val="16"/>
  </w:num>
  <w:num w:numId="2" w16cid:durableId="1797601102">
    <w:abstractNumId w:val="15"/>
  </w:num>
  <w:num w:numId="3" w16cid:durableId="1633557313">
    <w:abstractNumId w:val="13"/>
  </w:num>
  <w:num w:numId="4" w16cid:durableId="936208632">
    <w:abstractNumId w:val="0"/>
  </w:num>
  <w:num w:numId="5" w16cid:durableId="1898280342">
    <w:abstractNumId w:val="1"/>
  </w:num>
  <w:num w:numId="6" w16cid:durableId="688022363">
    <w:abstractNumId w:val="2"/>
  </w:num>
  <w:num w:numId="7" w16cid:durableId="189490472">
    <w:abstractNumId w:val="3"/>
  </w:num>
  <w:num w:numId="8" w16cid:durableId="7297430">
    <w:abstractNumId w:val="4"/>
  </w:num>
  <w:num w:numId="9" w16cid:durableId="159545365">
    <w:abstractNumId w:val="9"/>
  </w:num>
  <w:num w:numId="10" w16cid:durableId="386026399">
    <w:abstractNumId w:val="5"/>
  </w:num>
  <w:num w:numId="11" w16cid:durableId="570846223">
    <w:abstractNumId w:val="6"/>
  </w:num>
  <w:num w:numId="12" w16cid:durableId="1473254906">
    <w:abstractNumId w:val="7"/>
  </w:num>
  <w:num w:numId="13" w16cid:durableId="817695448">
    <w:abstractNumId w:val="8"/>
  </w:num>
  <w:num w:numId="14" w16cid:durableId="2143843024">
    <w:abstractNumId w:val="10"/>
  </w:num>
  <w:num w:numId="15" w16cid:durableId="97995217">
    <w:abstractNumId w:val="14"/>
  </w:num>
  <w:num w:numId="16" w16cid:durableId="2034652084">
    <w:abstractNumId w:val="12"/>
  </w:num>
  <w:num w:numId="17" w16cid:durableId="19816446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62A0"/>
    <w:rsid w:val="0025265E"/>
    <w:rsid w:val="00280651"/>
    <w:rsid w:val="002839D4"/>
    <w:rsid w:val="00294071"/>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862629"/>
    <w:rsid w:val="0093502B"/>
    <w:rsid w:val="009360DC"/>
    <w:rsid w:val="009607A1"/>
    <w:rsid w:val="00984BFE"/>
    <w:rsid w:val="00A11D46"/>
    <w:rsid w:val="00A7421D"/>
    <w:rsid w:val="00A86C75"/>
    <w:rsid w:val="00A90BFF"/>
    <w:rsid w:val="00AE7974"/>
    <w:rsid w:val="00BA5ED0"/>
    <w:rsid w:val="00C27CD8"/>
    <w:rsid w:val="00C346FC"/>
    <w:rsid w:val="00C46085"/>
    <w:rsid w:val="00C56155"/>
    <w:rsid w:val="00C94A2D"/>
    <w:rsid w:val="00C97A5C"/>
    <w:rsid w:val="00CB6105"/>
    <w:rsid w:val="00CC7B2B"/>
    <w:rsid w:val="00CE2205"/>
    <w:rsid w:val="00CF6D9F"/>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CCCC3619-A332-44EB-8BF3-97821991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FB07F0-9970-495A-9BC2-D7A9510B2F4B}">
  <ds:schemaRefs>
    <ds:schemaRef ds:uri="http://schemas.openxmlformats.org/officeDocument/2006/bibliography"/>
  </ds:schemaRefs>
</ds:datastoreItem>
</file>

<file path=customXml/itemProps2.xml><?xml version="1.0" encoding="utf-8"?>
<ds:datastoreItem xmlns:ds="http://schemas.openxmlformats.org/officeDocument/2006/customXml" ds:itemID="{976CFE2A-6AD4-45C2-AC9D-3C7F63501D22}"/>
</file>

<file path=customXml/itemProps3.xml><?xml version="1.0" encoding="utf-8"?>
<ds:datastoreItem xmlns:ds="http://schemas.openxmlformats.org/officeDocument/2006/customXml" ds:itemID="{74C037BC-8CE1-4099-8429-49A344EAF9AA}"/>
</file>

<file path=customXml/itemProps4.xml><?xml version="1.0" encoding="utf-8"?>
<ds:datastoreItem xmlns:ds="http://schemas.openxmlformats.org/officeDocument/2006/customXml" ds:itemID="{9AB84010-63B5-48C8-8282-7B8A6514C5D2}"/>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4</cp:revision>
  <dcterms:created xsi:type="dcterms:W3CDTF">2018-11-16T14:33:00Z</dcterms:created>
  <dcterms:modified xsi:type="dcterms:W3CDTF">2024-05-21T10:52:00Z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