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0DED0" w14:textId="77777777" w:rsidR="007949DA" w:rsidRDefault="007949DA" w:rsidP="000607C7">
      <w:pPr>
        <w:pStyle w:val="FFLMainHeader"/>
        <w:rPr>
          <w:b/>
          <w:u w:val="none"/>
        </w:rPr>
      </w:pPr>
      <w:r w:rsidRPr="007949DA">
        <w:rPr>
          <w:b/>
          <w:u w:val="none"/>
        </w:rPr>
        <w:t xml:space="preserve">Chicken shawarma flatbreads </w:t>
      </w:r>
    </w:p>
    <w:p w14:paraId="777EDB9F" w14:textId="4A0560B9" w:rsidR="00E45BA8" w:rsidRPr="00B52F54" w:rsidRDefault="00212FA4" w:rsidP="000607C7">
      <w:pPr>
        <w:pStyle w:val="FFLMainHeader"/>
        <w:rPr>
          <w:b/>
          <w:u w:val="none"/>
        </w:rPr>
      </w:pPr>
      <w:r>
        <w:rPr>
          <w:b/>
          <w:noProof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C6602" wp14:editId="6A16D81A">
                <wp:simplePos x="0" y="0"/>
                <wp:positionH relativeFrom="column">
                  <wp:posOffset>4436110</wp:posOffset>
                </wp:positionH>
                <wp:positionV relativeFrom="paragraph">
                  <wp:posOffset>213360</wp:posOffset>
                </wp:positionV>
                <wp:extent cx="2063750" cy="2921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375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45AD4A" w14:textId="2EB02785" w:rsidR="00212FA4" w:rsidRPr="00212FA4" w:rsidRDefault="00212FA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12FA4">
                              <w:rPr>
                                <w:rFonts w:ascii="Arial" w:hAnsi="Arial" w:cs="Arial"/>
                              </w:rPr>
                              <w:t xml:space="preserve">Complexity: </w:t>
                            </w:r>
                            <w:r w:rsidR="00160540">
                              <w:rPr>
                                <w:rFonts w:ascii="Arial" w:hAnsi="Arial" w:cs="Arial"/>
                              </w:rPr>
                              <w:t>medium-high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C660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9.3pt;margin-top:16.8pt;width:162.5pt;height:2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" fillcolor="white [3201]" stroked="f" strokeweight=".5pt">
                <v:textbox>
                  <w:txbxContent>
                    <w:p w14:paraId="5F45AD4A" w14:textId="2EB02785" w:rsidR="00212FA4" w:rsidRPr="00212FA4" w:rsidRDefault="00212FA4">
                      <w:pPr>
                        <w:rPr>
                          <w:rFonts w:ascii="Arial" w:hAnsi="Arial" w:cs="Arial"/>
                        </w:rPr>
                      </w:pPr>
                      <w:r w:rsidRPr="00212FA4">
                        <w:rPr>
                          <w:rFonts w:ascii="Arial" w:hAnsi="Arial" w:cs="Arial"/>
                        </w:rPr>
                        <w:t xml:space="preserve">Complexity: </w:t>
                      </w:r>
                      <w:r w:rsidR="00160540">
                        <w:rPr>
                          <w:rFonts w:ascii="Arial" w:hAnsi="Arial" w:cs="Arial"/>
                        </w:rPr>
                        <w:t>medium-high</w:t>
                      </w:r>
                    </w:p>
                  </w:txbxContent>
                </v:textbox>
              </v:shape>
            </w:pict>
          </mc:Fallback>
        </mc:AlternateContent>
      </w:r>
      <w:r w:rsidR="007949DA" w:rsidRPr="007949DA">
        <w:rPr>
          <w:b/>
          <w:u w:val="none"/>
        </w:rPr>
        <w:t>with yogur</w:t>
      </w:r>
      <w:r w:rsidR="007949DA">
        <w:rPr>
          <w:b/>
          <w:u w:val="none"/>
        </w:rPr>
        <w:t>t</w:t>
      </w:r>
    </w:p>
    <w:p w14:paraId="7381F649" w14:textId="0DCDF449" w:rsidR="00603780" w:rsidRDefault="00212FA4" w:rsidP="00D218C0">
      <w:pPr>
        <w:pStyle w:val="FFLSubHeaders"/>
      </w:pPr>
      <w:r w:rsidRPr="007949DA">
        <w:rPr>
          <w:noProof/>
        </w:rPr>
        <w:drawing>
          <wp:anchor distT="0" distB="0" distL="114300" distR="114300" simplePos="0" relativeHeight="251658240" behindDoc="1" locked="0" layoutInCell="1" allowOverlap="1" wp14:anchorId="7E0B8A1D" wp14:editId="1B4F1669">
            <wp:simplePos x="0" y="0"/>
            <wp:positionH relativeFrom="column">
              <wp:posOffset>4548505</wp:posOffset>
            </wp:positionH>
            <wp:positionV relativeFrom="paragraph">
              <wp:posOffset>270510</wp:posOffset>
            </wp:positionV>
            <wp:extent cx="1996440" cy="1648460"/>
            <wp:effectExtent l="0" t="0" r="3810" b="8890"/>
            <wp:wrapTight wrapText="bothSides">
              <wp:wrapPolygon edited="0">
                <wp:start x="0" y="0"/>
                <wp:lineTo x="0" y="21467"/>
                <wp:lineTo x="21435" y="21467"/>
                <wp:lineTo x="21435" y="0"/>
                <wp:lineTo x="0" y="0"/>
              </wp:wrapPolygon>
            </wp:wrapTight>
            <wp:docPr id="2" name="Picture 2" descr="A picture containing food, plate, dish, differ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food, plate, dish, differen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780">
        <w:rPr>
          <w:color w:val="000000" w:themeColor="text1"/>
          <w:sz w:val="20"/>
          <w:szCs w:val="20"/>
        </w:rPr>
        <w:br/>
      </w:r>
      <w:r w:rsidR="00BB7B7F" w:rsidRPr="00E87628">
        <w:t>Ingredients</w:t>
      </w:r>
    </w:p>
    <w:p w14:paraId="27D80E7F" w14:textId="77777777" w:rsidR="00CF2B5E" w:rsidRPr="00CF2B5E" w:rsidRDefault="00CF2B5E" w:rsidP="00CF2B5E">
      <w:pPr>
        <w:pStyle w:val="FFLSubHeaders"/>
        <w:rPr>
          <w:b w:val="0"/>
          <w:bCs w:val="0"/>
        </w:rPr>
      </w:pPr>
      <w:r w:rsidRPr="00CF2B5E">
        <w:rPr>
          <w:b w:val="0"/>
          <w:bCs w:val="0"/>
        </w:rPr>
        <w:t>½ lemon</w:t>
      </w:r>
    </w:p>
    <w:p w14:paraId="26B0EB3D" w14:textId="77777777" w:rsidR="00CF2B5E" w:rsidRPr="00CF2B5E" w:rsidRDefault="00CF2B5E" w:rsidP="00CF2B5E">
      <w:pPr>
        <w:pStyle w:val="FFLSubHeaders"/>
        <w:rPr>
          <w:b w:val="0"/>
          <w:bCs w:val="0"/>
        </w:rPr>
      </w:pPr>
      <w:r w:rsidRPr="00CF2B5E">
        <w:rPr>
          <w:b w:val="0"/>
          <w:bCs w:val="0"/>
        </w:rPr>
        <w:t>1 garlic clove</w:t>
      </w:r>
    </w:p>
    <w:p w14:paraId="6C3D597A" w14:textId="77777777" w:rsidR="00CF2B5E" w:rsidRPr="00CF2B5E" w:rsidRDefault="00CF2B5E" w:rsidP="00CF2B5E">
      <w:pPr>
        <w:pStyle w:val="FFLSubHeaders"/>
        <w:rPr>
          <w:b w:val="0"/>
          <w:bCs w:val="0"/>
        </w:rPr>
      </w:pPr>
      <w:r w:rsidRPr="00CF2B5E">
        <w:rPr>
          <w:b w:val="0"/>
          <w:bCs w:val="0"/>
        </w:rPr>
        <w:t>1 sprig thyme</w:t>
      </w:r>
    </w:p>
    <w:p w14:paraId="089E80C1" w14:textId="77777777" w:rsidR="00CF2B5E" w:rsidRPr="00CF2B5E" w:rsidRDefault="00CF2B5E" w:rsidP="00CF2B5E">
      <w:pPr>
        <w:pStyle w:val="FFLSubHeaders"/>
        <w:rPr>
          <w:b w:val="0"/>
          <w:bCs w:val="0"/>
        </w:rPr>
      </w:pPr>
      <w:r w:rsidRPr="00CF2B5E">
        <w:rPr>
          <w:b w:val="0"/>
          <w:bCs w:val="0"/>
        </w:rPr>
        <w:t>Small bunch mint</w:t>
      </w:r>
    </w:p>
    <w:p w14:paraId="43BE2116" w14:textId="77777777" w:rsidR="00CF2B5E" w:rsidRPr="00CF2B5E" w:rsidRDefault="00CF2B5E" w:rsidP="00CF2B5E">
      <w:pPr>
        <w:pStyle w:val="FFLSubHeaders"/>
        <w:rPr>
          <w:b w:val="0"/>
          <w:bCs w:val="0"/>
        </w:rPr>
      </w:pPr>
      <w:r w:rsidRPr="00CF2B5E">
        <w:rPr>
          <w:b w:val="0"/>
          <w:bCs w:val="0"/>
        </w:rPr>
        <w:t>3 skinless and boneless chicken thigh fillets</w:t>
      </w:r>
    </w:p>
    <w:p w14:paraId="700832F0" w14:textId="77777777" w:rsidR="00CF2B5E" w:rsidRPr="00CF2B5E" w:rsidRDefault="00CF2B5E" w:rsidP="00CF2B5E">
      <w:pPr>
        <w:pStyle w:val="FFLSubHeaders"/>
        <w:rPr>
          <w:b w:val="0"/>
          <w:bCs w:val="0"/>
        </w:rPr>
      </w:pPr>
      <w:r w:rsidRPr="00CF2B5E">
        <w:rPr>
          <w:b w:val="0"/>
          <w:bCs w:val="0"/>
        </w:rPr>
        <w:t>1 x 15ml spoon olive oil</w:t>
      </w:r>
    </w:p>
    <w:p w14:paraId="05971B40" w14:textId="77777777" w:rsidR="00CF2B5E" w:rsidRPr="00CF2B5E" w:rsidRDefault="00CF2B5E" w:rsidP="00CF2B5E">
      <w:pPr>
        <w:pStyle w:val="FFLSubHeaders"/>
        <w:rPr>
          <w:b w:val="0"/>
          <w:bCs w:val="0"/>
        </w:rPr>
      </w:pPr>
      <w:r w:rsidRPr="00CF2B5E">
        <w:rPr>
          <w:b w:val="0"/>
          <w:bCs w:val="0"/>
        </w:rPr>
        <w:t>1 x 5ml spoon sumac</w:t>
      </w:r>
    </w:p>
    <w:p w14:paraId="10FD15AF" w14:textId="07176CF5" w:rsidR="00CF2B5E" w:rsidRPr="00CF2B5E" w:rsidRDefault="00CF2B5E" w:rsidP="00CF2B5E">
      <w:pPr>
        <w:pStyle w:val="FFLSubHeaders"/>
        <w:rPr>
          <w:b w:val="0"/>
          <w:bCs w:val="0"/>
        </w:rPr>
      </w:pPr>
      <w:r w:rsidRPr="00CF2B5E">
        <w:rPr>
          <w:b w:val="0"/>
          <w:bCs w:val="0"/>
        </w:rPr>
        <w:t>¼ x 5ml spoon chilli flakes</w:t>
      </w:r>
    </w:p>
    <w:p w14:paraId="58358D39" w14:textId="77777777" w:rsidR="00CF2B5E" w:rsidRPr="00CF2B5E" w:rsidRDefault="00CF2B5E" w:rsidP="00CF2B5E">
      <w:pPr>
        <w:pStyle w:val="FFLSubHeaders"/>
        <w:rPr>
          <w:b w:val="0"/>
          <w:bCs w:val="0"/>
        </w:rPr>
      </w:pPr>
      <w:r w:rsidRPr="00CF2B5E">
        <w:rPr>
          <w:b w:val="0"/>
          <w:bCs w:val="0"/>
        </w:rPr>
        <w:t>100g Greek yogurt</w:t>
      </w:r>
    </w:p>
    <w:p w14:paraId="1977BBD2" w14:textId="77777777" w:rsidR="00CF2B5E" w:rsidRPr="00CF2B5E" w:rsidRDefault="00CF2B5E" w:rsidP="00CF2B5E">
      <w:pPr>
        <w:pStyle w:val="FFLSubHeaders"/>
        <w:rPr>
          <w:b w:val="0"/>
          <w:bCs w:val="0"/>
        </w:rPr>
      </w:pPr>
      <w:r w:rsidRPr="00CF2B5E">
        <w:rPr>
          <w:b w:val="0"/>
          <w:bCs w:val="0"/>
        </w:rPr>
        <w:t>Black pepper</w:t>
      </w:r>
    </w:p>
    <w:p w14:paraId="216D2149" w14:textId="77777777" w:rsidR="00CF2B5E" w:rsidRPr="00CF2B5E" w:rsidRDefault="00CF2B5E" w:rsidP="00CF2B5E">
      <w:pPr>
        <w:pStyle w:val="FFLSubHeaders"/>
        <w:rPr>
          <w:b w:val="0"/>
          <w:bCs w:val="0"/>
        </w:rPr>
      </w:pPr>
    </w:p>
    <w:p w14:paraId="72A2B79F" w14:textId="77777777" w:rsidR="00CF2B5E" w:rsidRPr="00CF2B5E" w:rsidRDefault="00CF2B5E" w:rsidP="00CF2B5E">
      <w:pPr>
        <w:pStyle w:val="FFLSubHeaders"/>
        <w:rPr>
          <w:b w:val="0"/>
          <w:bCs w:val="0"/>
        </w:rPr>
      </w:pPr>
      <w:r w:rsidRPr="00CF2B5E">
        <w:rPr>
          <w:b w:val="0"/>
          <w:bCs w:val="0"/>
        </w:rPr>
        <w:t>Optional- for serving</w:t>
      </w:r>
    </w:p>
    <w:p w14:paraId="676B4140" w14:textId="77777777" w:rsidR="00CF2B5E" w:rsidRPr="00CF2B5E" w:rsidRDefault="00CF2B5E" w:rsidP="00CF2B5E">
      <w:pPr>
        <w:pStyle w:val="FFLSubHeaders"/>
        <w:rPr>
          <w:b w:val="0"/>
          <w:bCs w:val="0"/>
        </w:rPr>
      </w:pPr>
      <w:r w:rsidRPr="00CF2B5E">
        <w:rPr>
          <w:b w:val="0"/>
          <w:bCs w:val="0"/>
        </w:rPr>
        <w:t xml:space="preserve">1 little gem lettuce </w:t>
      </w:r>
    </w:p>
    <w:p w14:paraId="18B32312" w14:textId="77777777" w:rsidR="00CF2B5E" w:rsidRPr="00CF2B5E" w:rsidRDefault="00CF2B5E" w:rsidP="00CF2B5E">
      <w:pPr>
        <w:pStyle w:val="FFLSubHeaders"/>
        <w:rPr>
          <w:b w:val="0"/>
          <w:bCs w:val="0"/>
        </w:rPr>
      </w:pPr>
      <w:r w:rsidRPr="00CF2B5E">
        <w:rPr>
          <w:b w:val="0"/>
          <w:bCs w:val="0"/>
        </w:rPr>
        <w:t xml:space="preserve">5cm piece of cucumber </w:t>
      </w:r>
    </w:p>
    <w:p w14:paraId="2B5535D1" w14:textId="77777777" w:rsidR="00CF2B5E" w:rsidRPr="00CF2B5E" w:rsidRDefault="00CF2B5E" w:rsidP="00CF2B5E">
      <w:pPr>
        <w:pStyle w:val="FFLSubHeaders"/>
        <w:rPr>
          <w:b w:val="0"/>
          <w:bCs w:val="0"/>
        </w:rPr>
      </w:pPr>
      <w:r w:rsidRPr="00CF2B5E">
        <w:rPr>
          <w:b w:val="0"/>
          <w:bCs w:val="0"/>
        </w:rPr>
        <w:t xml:space="preserve">2 flatbreads </w:t>
      </w:r>
    </w:p>
    <w:p w14:paraId="7EFE6951" w14:textId="77777777" w:rsidR="00CF2B5E" w:rsidRDefault="00CF2B5E" w:rsidP="00CF2B5E">
      <w:pPr>
        <w:pStyle w:val="FFLSubHeaders"/>
        <w:rPr>
          <w:b w:val="0"/>
          <w:bCs w:val="0"/>
        </w:rPr>
      </w:pPr>
      <w:r w:rsidRPr="00CF2B5E">
        <w:rPr>
          <w:b w:val="0"/>
          <w:bCs w:val="0"/>
        </w:rPr>
        <w:t>1 x 15ml spoon pomegranate seeds</w:t>
      </w:r>
      <w:r>
        <w:rPr>
          <w:b w:val="0"/>
          <w:bCs w:val="0"/>
        </w:rPr>
        <w:t xml:space="preserve"> </w:t>
      </w:r>
    </w:p>
    <w:p w14:paraId="40DAF86B" w14:textId="77777777" w:rsidR="00CF2B5E" w:rsidRDefault="00CF2B5E" w:rsidP="00D218C0">
      <w:pPr>
        <w:pStyle w:val="FFLSubHeaders"/>
      </w:pPr>
    </w:p>
    <w:p w14:paraId="4C267638" w14:textId="5B8BE0BD" w:rsidR="00603780" w:rsidRDefault="00BB7B7F" w:rsidP="00D218C0">
      <w:pPr>
        <w:pStyle w:val="FFLSubHeaders"/>
      </w:pPr>
      <w:r w:rsidRPr="00E87628">
        <w:t>Equipment</w:t>
      </w:r>
    </w:p>
    <w:p w14:paraId="20399F75" w14:textId="6BD7DD88" w:rsidR="00B52F54" w:rsidRPr="005678DF" w:rsidRDefault="00CE4871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Baking tray, tin foil, c</w:t>
      </w:r>
      <w:r w:rsidR="005678DF">
        <w:rPr>
          <w:b w:val="0"/>
          <w:bCs w:val="0"/>
        </w:rPr>
        <w:t xml:space="preserve">hopping board, vegetable knife, lemon </w:t>
      </w:r>
      <w:r w:rsidR="00AB4672">
        <w:rPr>
          <w:b w:val="0"/>
          <w:bCs w:val="0"/>
        </w:rPr>
        <w:t>juicer</w:t>
      </w:r>
      <w:r w:rsidR="005678DF">
        <w:rPr>
          <w:b w:val="0"/>
          <w:bCs w:val="0"/>
        </w:rPr>
        <w:t xml:space="preserve">, garlic </w:t>
      </w:r>
      <w:r w:rsidR="001C7F93">
        <w:rPr>
          <w:b w:val="0"/>
          <w:bCs w:val="0"/>
        </w:rPr>
        <w:t>press</w:t>
      </w:r>
      <w:r w:rsidR="005678DF">
        <w:rPr>
          <w:b w:val="0"/>
          <w:bCs w:val="0"/>
        </w:rPr>
        <w:t xml:space="preserve">, </w:t>
      </w:r>
      <w:r w:rsidR="00884D30">
        <w:rPr>
          <w:b w:val="0"/>
          <w:bCs w:val="0"/>
        </w:rPr>
        <w:t xml:space="preserve">red chopping board, </w:t>
      </w:r>
      <w:r w:rsidR="005678DF">
        <w:rPr>
          <w:b w:val="0"/>
          <w:bCs w:val="0"/>
        </w:rPr>
        <w:t>measuring spoons, large bowl, mixing spoon, tongs, plate, small bowl</w:t>
      </w:r>
      <w:r w:rsidR="00536248">
        <w:rPr>
          <w:b w:val="0"/>
          <w:bCs w:val="0"/>
        </w:rPr>
        <w:t>.</w:t>
      </w:r>
    </w:p>
    <w:p w14:paraId="599ECB14" w14:textId="77777777" w:rsidR="007949DA" w:rsidRPr="00E87628" w:rsidRDefault="007949DA" w:rsidP="000607C7">
      <w:pPr>
        <w:pStyle w:val="FFLBodyText"/>
        <w:rPr>
          <w:sz w:val="24"/>
        </w:rPr>
      </w:pPr>
    </w:p>
    <w:p w14:paraId="4C65EAE9" w14:textId="29C453B3" w:rsidR="00BB7B7F" w:rsidRDefault="00BB7B7F" w:rsidP="002A340B">
      <w:pPr>
        <w:pStyle w:val="FFLSubHeaders"/>
      </w:pPr>
      <w:r w:rsidRPr="00123B65">
        <w:t>Method</w:t>
      </w:r>
    </w:p>
    <w:p w14:paraId="37D8ACEA" w14:textId="06B17A5F" w:rsidR="00CE4871" w:rsidRDefault="00CE4871" w:rsidP="007949DA">
      <w:pPr>
        <w:pStyle w:val="FFLSubHeaders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t>Line a baking tray with tin foil.</w:t>
      </w:r>
    </w:p>
    <w:p w14:paraId="6BCBCA6C" w14:textId="48C139F1" w:rsidR="002475C6" w:rsidRDefault="007949DA" w:rsidP="007949DA">
      <w:pPr>
        <w:pStyle w:val="FFLSubHeaders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t>Prepare the ingredients:</w:t>
      </w:r>
    </w:p>
    <w:p w14:paraId="2C609858" w14:textId="14759B68" w:rsidR="007949DA" w:rsidRDefault="00F30B56" w:rsidP="007949DA">
      <w:pPr>
        <w:pStyle w:val="FFLSubHeaders"/>
        <w:numPr>
          <w:ilvl w:val="1"/>
          <w:numId w:val="23"/>
        </w:numPr>
        <w:rPr>
          <w:b w:val="0"/>
          <w:bCs w:val="0"/>
        </w:rPr>
      </w:pPr>
      <w:r>
        <w:rPr>
          <w:b w:val="0"/>
          <w:bCs w:val="0"/>
        </w:rPr>
        <w:t>cut the lemon in half and juice one half;</w:t>
      </w:r>
    </w:p>
    <w:p w14:paraId="2DEC2A49" w14:textId="2F88D2B2" w:rsidR="007949DA" w:rsidRDefault="00F30B56" w:rsidP="007949DA">
      <w:pPr>
        <w:pStyle w:val="FFLSubHeaders"/>
        <w:numPr>
          <w:ilvl w:val="1"/>
          <w:numId w:val="23"/>
        </w:numPr>
        <w:rPr>
          <w:b w:val="0"/>
          <w:bCs w:val="0"/>
        </w:rPr>
      </w:pPr>
      <w:r>
        <w:rPr>
          <w:b w:val="0"/>
          <w:bCs w:val="0"/>
        </w:rPr>
        <w:t>peel and crush the garlic clove;</w:t>
      </w:r>
    </w:p>
    <w:p w14:paraId="21D70675" w14:textId="595880F5" w:rsidR="007949DA" w:rsidRDefault="00F30B56" w:rsidP="007949DA">
      <w:pPr>
        <w:pStyle w:val="FFLSubHeaders"/>
        <w:numPr>
          <w:ilvl w:val="1"/>
          <w:numId w:val="23"/>
        </w:numPr>
        <w:rPr>
          <w:b w:val="0"/>
          <w:bCs w:val="0"/>
        </w:rPr>
      </w:pPr>
      <w:r>
        <w:rPr>
          <w:b w:val="0"/>
          <w:bCs w:val="0"/>
        </w:rPr>
        <w:t>pick the thyme leaves from the stalk;</w:t>
      </w:r>
    </w:p>
    <w:p w14:paraId="09488F53" w14:textId="51B60722" w:rsidR="00543C8C" w:rsidRDefault="00F30B56" w:rsidP="007949DA">
      <w:pPr>
        <w:pStyle w:val="FFLSubHeaders"/>
        <w:numPr>
          <w:ilvl w:val="1"/>
          <w:numId w:val="23"/>
        </w:numPr>
        <w:rPr>
          <w:b w:val="0"/>
          <w:bCs w:val="0"/>
        </w:rPr>
      </w:pPr>
      <w:r>
        <w:rPr>
          <w:b w:val="0"/>
          <w:bCs w:val="0"/>
        </w:rPr>
        <w:t>chop the mint leaves</w:t>
      </w:r>
      <w:r w:rsidR="00187435">
        <w:rPr>
          <w:b w:val="0"/>
          <w:bCs w:val="0"/>
        </w:rPr>
        <w:t>.</w:t>
      </w:r>
    </w:p>
    <w:p w14:paraId="509A9CF0" w14:textId="0733FAE7" w:rsidR="007949DA" w:rsidRDefault="00DA4BAF" w:rsidP="004E7D28">
      <w:pPr>
        <w:pStyle w:val="FFLSubHeaders"/>
        <w:ind w:firstLine="720"/>
        <w:rPr>
          <w:b w:val="0"/>
          <w:bCs w:val="0"/>
        </w:rPr>
      </w:pPr>
      <w:r>
        <w:rPr>
          <w:b w:val="0"/>
          <w:bCs w:val="0"/>
        </w:rPr>
        <w:t>Optional for serving:</w:t>
      </w:r>
    </w:p>
    <w:p w14:paraId="702D1DB2" w14:textId="62B46348" w:rsidR="00DA4BAF" w:rsidRDefault="00F30B56" w:rsidP="00DA4BAF">
      <w:pPr>
        <w:pStyle w:val="FFLSubHeaders"/>
        <w:numPr>
          <w:ilvl w:val="0"/>
          <w:numId w:val="25"/>
        </w:numPr>
        <w:rPr>
          <w:b w:val="0"/>
          <w:bCs w:val="0"/>
        </w:rPr>
      </w:pPr>
      <w:r>
        <w:rPr>
          <w:b w:val="0"/>
          <w:bCs w:val="0"/>
        </w:rPr>
        <w:t>shred the lettuce;</w:t>
      </w:r>
    </w:p>
    <w:p w14:paraId="17AF4B7E" w14:textId="036B43FF" w:rsidR="00DA4BAF" w:rsidRDefault="00F30B56" w:rsidP="00DA4BAF">
      <w:pPr>
        <w:pStyle w:val="FFLSubHeaders"/>
        <w:numPr>
          <w:ilvl w:val="0"/>
          <w:numId w:val="25"/>
        </w:numPr>
        <w:rPr>
          <w:b w:val="0"/>
          <w:bCs w:val="0"/>
        </w:rPr>
      </w:pPr>
      <w:r>
        <w:rPr>
          <w:b w:val="0"/>
          <w:bCs w:val="0"/>
        </w:rPr>
        <w:t xml:space="preserve">dice </w:t>
      </w:r>
      <w:r w:rsidR="00DA4BAF">
        <w:rPr>
          <w:b w:val="0"/>
          <w:bCs w:val="0"/>
        </w:rPr>
        <w:t>the cucumber.</w:t>
      </w:r>
    </w:p>
    <w:p w14:paraId="45722618" w14:textId="3DB65BA4" w:rsidR="00DA4BAF" w:rsidRDefault="00DA4BAF" w:rsidP="00DA4BAF">
      <w:pPr>
        <w:pStyle w:val="FFLSubHeaders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t xml:space="preserve">Remove </w:t>
      </w:r>
      <w:r w:rsidR="00CF2B5E">
        <w:rPr>
          <w:b w:val="0"/>
          <w:bCs w:val="0"/>
        </w:rPr>
        <w:t>any</w:t>
      </w:r>
      <w:r>
        <w:rPr>
          <w:b w:val="0"/>
          <w:bCs w:val="0"/>
        </w:rPr>
        <w:t xml:space="preserve"> fat from the chicken thigh fillets. </w:t>
      </w:r>
      <w:r w:rsidR="00E12ECD">
        <w:rPr>
          <w:b w:val="0"/>
          <w:bCs w:val="0"/>
        </w:rPr>
        <w:t>Thoroughly wash and dry your hands after touching the raw meat.</w:t>
      </w:r>
    </w:p>
    <w:p w14:paraId="05C0C445" w14:textId="4237DD02" w:rsidR="00DA4BAF" w:rsidRDefault="00DA4BAF" w:rsidP="00DA4BAF">
      <w:pPr>
        <w:pStyle w:val="FFLSubHeaders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t xml:space="preserve">Place the chicken, oil, </w:t>
      </w:r>
      <w:r w:rsidR="00B93F8B">
        <w:rPr>
          <w:b w:val="0"/>
          <w:bCs w:val="0"/>
        </w:rPr>
        <w:t>½</w:t>
      </w:r>
      <w:r w:rsidR="00477B35">
        <w:rPr>
          <w:b w:val="0"/>
          <w:bCs w:val="0"/>
        </w:rPr>
        <w:t xml:space="preserve"> x</w:t>
      </w:r>
      <w:r w:rsidR="00B93F8B">
        <w:rPr>
          <w:b w:val="0"/>
          <w:bCs w:val="0"/>
        </w:rPr>
        <w:t xml:space="preserve"> 5 ml spoon of </w:t>
      </w:r>
      <w:r>
        <w:rPr>
          <w:b w:val="0"/>
          <w:bCs w:val="0"/>
        </w:rPr>
        <w:t>sumac, half the lemon juice, garlic, thyme and chilli flakes in a large bowl.</w:t>
      </w:r>
    </w:p>
    <w:p w14:paraId="4A04BF4E" w14:textId="24BD4167" w:rsidR="00DA4BAF" w:rsidRDefault="00DA4BAF" w:rsidP="00DA4BAF">
      <w:pPr>
        <w:pStyle w:val="FFLSubHeaders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t>Mix well making sure</w:t>
      </w:r>
      <w:r w:rsidR="00B93F8B">
        <w:rPr>
          <w:b w:val="0"/>
          <w:bCs w:val="0"/>
        </w:rPr>
        <w:t xml:space="preserve"> the chicken is covered in the marinade. Cover and leave to marinate for 10 minutes. </w:t>
      </w:r>
    </w:p>
    <w:p w14:paraId="0B82C5E4" w14:textId="290056B0" w:rsidR="00B93F8B" w:rsidRDefault="00B93F8B" w:rsidP="00DA4BAF">
      <w:pPr>
        <w:pStyle w:val="FFLSubHeaders"/>
        <w:numPr>
          <w:ilvl w:val="0"/>
          <w:numId w:val="23"/>
        </w:numPr>
        <w:rPr>
          <w:b w:val="0"/>
          <w:bCs w:val="0"/>
        </w:rPr>
      </w:pPr>
      <w:r w:rsidRPr="00B93F8B">
        <w:rPr>
          <w:b w:val="0"/>
          <w:bCs w:val="0"/>
        </w:rPr>
        <w:t>Preheat the grill to high.</w:t>
      </w:r>
    </w:p>
    <w:p w14:paraId="1558DB4E" w14:textId="777DEB32" w:rsidR="00B93F8B" w:rsidRDefault="00B93F8B" w:rsidP="00DA4BAF">
      <w:pPr>
        <w:pStyle w:val="FFLSubHeaders"/>
        <w:numPr>
          <w:ilvl w:val="0"/>
          <w:numId w:val="23"/>
        </w:numPr>
        <w:rPr>
          <w:b w:val="0"/>
          <w:bCs w:val="0"/>
        </w:rPr>
      </w:pPr>
      <w:r w:rsidRPr="00B93F8B">
        <w:rPr>
          <w:b w:val="0"/>
          <w:bCs w:val="0"/>
        </w:rPr>
        <w:t xml:space="preserve">Put the chicken on a </w:t>
      </w:r>
      <w:r>
        <w:rPr>
          <w:b w:val="0"/>
          <w:bCs w:val="0"/>
        </w:rPr>
        <w:t xml:space="preserve">lined </w:t>
      </w:r>
      <w:r w:rsidRPr="00B93F8B">
        <w:rPr>
          <w:b w:val="0"/>
          <w:bCs w:val="0"/>
        </w:rPr>
        <w:t>baking tray and grill for 10-12 mins</w:t>
      </w:r>
      <w:r>
        <w:rPr>
          <w:b w:val="0"/>
          <w:bCs w:val="0"/>
        </w:rPr>
        <w:t xml:space="preserve"> turning frequently</w:t>
      </w:r>
      <w:r w:rsidRPr="00B93F8B">
        <w:rPr>
          <w:b w:val="0"/>
          <w:bCs w:val="0"/>
        </w:rPr>
        <w:t xml:space="preserve">, until the outside is </w:t>
      </w:r>
      <w:r w:rsidR="00CE4E25">
        <w:rPr>
          <w:b w:val="0"/>
          <w:bCs w:val="0"/>
        </w:rPr>
        <w:t>browned,</w:t>
      </w:r>
      <w:r w:rsidRPr="00B93F8B">
        <w:rPr>
          <w:b w:val="0"/>
          <w:bCs w:val="0"/>
        </w:rPr>
        <w:t xml:space="preserve"> and the middle is cooked through with no pink </w:t>
      </w:r>
      <w:r>
        <w:rPr>
          <w:b w:val="0"/>
          <w:bCs w:val="0"/>
        </w:rPr>
        <w:t>juices.</w:t>
      </w:r>
      <w:r w:rsidRPr="00B93F8B">
        <w:rPr>
          <w:b w:val="0"/>
          <w:bCs w:val="0"/>
        </w:rPr>
        <w:t xml:space="preserve"> </w:t>
      </w:r>
    </w:p>
    <w:p w14:paraId="0D0A5D1B" w14:textId="5C818C35" w:rsidR="00B93F8B" w:rsidRDefault="00B93F8B" w:rsidP="00DA4BAF">
      <w:pPr>
        <w:pStyle w:val="FFLSubHeaders"/>
        <w:numPr>
          <w:ilvl w:val="0"/>
          <w:numId w:val="23"/>
        </w:numPr>
        <w:rPr>
          <w:b w:val="0"/>
          <w:bCs w:val="0"/>
        </w:rPr>
      </w:pPr>
      <w:r w:rsidRPr="00B93F8B">
        <w:rPr>
          <w:b w:val="0"/>
          <w:bCs w:val="0"/>
        </w:rPr>
        <w:t>Remove from the grill and set as</w:t>
      </w:r>
      <w:r>
        <w:rPr>
          <w:b w:val="0"/>
          <w:bCs w:val="0"/>
        </w:rPr>
        <w:t xml:space="preserve">ide. </w:t>
      </w:r>
    </w:p>
    <w:p w14:paraId="41EA7775" w14:textId="77777777" w:rsidR="007F63A7" w:rsidRDefault="00B93F8B" w:rsidP="00B9458E">
      <w:pPr>
        <w:pStyle w:val="FFLSubHeaders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lastRenderedPageBreak/>
        <w:t xml:space="preserve">Place </w:t>
      </w:r>
      <w:r w:rsidRPr="00B93F8B">
        <w:rPr>
          <w:b w:val="0"/>
          <w:bCs w:val="0"/>
        </w:rPr>
        <w:t xml:space="preserve">the yogurt, mint, remaining sumac </w:t>
      </w:r>
      <w:r w:rsidR="005A2B74">
        <w:rPr>
          <w:b w:val="0"/>
          <w:bCs w:val="0"/>
        </w:rPr>
        <w:t xml:space="preserve">and </w:t>
      </w:r>
      <w:r w:rsidRPr="00B93F8B">
        <w:rPr>
          <w:b w:val="0"/>
          <w:bCs w:val="0"/>
        </w:rPr>
        <w:t>lemon juice in a bowl</w:t>
      </w:r>
      <w:r w:rsidR="007F63A7">
        <w:rPr>
          <w:b w:val="0"/>
          <w:bCs w:val="0"/>
        </w:rPr>
        <w:t>. S</w:t>
      </w:r>
      <w:r w:rsidRPr="00B93F8B">
        <w:rPr>
          <w:b w:val="0"/>
          <w:bCs w:val="0"/>
        </w:rPr>
        <w:t>eason</w:t>
      </w:r>
      <w:r w:rsidR="00543C8C">
        <w:rPr>
          <w:b w:val="0"/>
          <w:bCs w:val="0"/>
        </w:rPr>
        <w:t xml:space="preserve"> with black pepper</w:t>
      </w:r>
      <w:r w:rsidR="007F63A7">
        <w:rPr>
          <w:b w:val="0"/>
          <w:bCs w:val="0"/>
        </w:rPr>
        <w:t xml:space="preserve"> and mix well</w:t>
      </w:r>
      <w:r w:rsidR="00543C8C">
        <w:rPr>
          <w:b w:val="0"/>
          <w:bCs w:val="0"/>
        </w:rPr>
        <w:t xml:space="preserve">. </w:t>
      </w:r>
    </w:p>
    <w:p w14:paraId="31D4F0AB" w14:textId="3F267886" w:rsidR="00B9458E" w:rsidRPr="007F63A7" w:rsidRDefault="00B9458E" w:rsidP="007F63A7">
      <w:pPr>
        <w:pStyle w:val="FFLSubHeaders"/>
        <w:ind w:left="360"/>
        <w:rPr>
          <w:b w:val="0"/>
          <w:bCs w:val="0"/>
        </w:rPr>
      </w:pPr>
      <w:r w:rsidRPr="007F63A7">
        <w:rPr>
          <w:b w:val="0"/>
          <w:bCs w:val="0"/>
        </w:rPr>
        <w:t>Optional to serve:</w:t>
      </w:r>
    </w:p>
    <w:p w14:paraId="732F4DE1" w14:textId="563CAB88" w:rsidR="00B9458E" w:rsidRDefault="00B9458E" w:rsidP="00B9458E">
      <w:pPr>
        <w:pStyle w:val="FFLSubHeaders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t xml:space="preserve">Warm the flatbreads. </w:t>
      </w:r>
    </w:p>
    <w:p w14:paraId="708D68EE" w14:textId="01F8DDBB" w:rsidR="00B9458E" w:rsidRDefault="00B9458E" w:rsidP="00B9458E">
      <w:pPr>
        <w:pStyle w:val="FFLSubHeaders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t>S</w:t>
      </w:r>
      <w:r w:rsidRPr="00B9458E">
        <w:rPr>
          <w:b w:val="0"/>
          <w:bCs w:val="0"/>
        </w:rPr>
        <w:t>pread each flatbread with a spoonful of the yogurt mixture, then top with lettuce and cucumber.</w:t>
      </w:r>
    </w:p>
    <w:p w14:paraId="435F05DB" w14:textId="28007DF9" w:rsidR="00B9458E" w:rsidRDefault="00B9458E" w:rsidP="00B9458E">
      <w:pPr>
        <w:pStyle w:val="FFLSubHeaders"/>
        <w:numPr>
          <w:ilvl w:val="0"/>
          <w:numId w:val="23"/>
        </w:numPr>
        <w:rPr>
          <w:b w:val="0"/>
          <w:bCs w:val="0"/>
        </w:rPr>
      </w:pPr>
      <w:r w:rsidRPr="00B9458E">
        <w:rPr>
          <w:b w:val="0"/>
          <w:bCs w:val="0"/>
        </w:rPr>
        <w:t>Slice the chicken into bite-size pieces and divide between the flatbreads</w:t>
      </w:r>
      <w:r>
        <w:rPr>
          <w:b w:val="0"/>
          <w:bCs w:val="0"/>
        </w:rPr>
        <w:t>.</w:t>
      </w:r>
    </w:p>
    <w:p w14:paraId="35ED6EE2" w14:textId="5CFED414" w:rsidR="00B9458E" w:rsidRDefault="00B9458E" w:rsidP="00B9458E">
      <w:pPr>
        <w:pStyle w:val="FFLSubHeaders"/>
        <w:numPr>
          <w:ilvl w:val="0"/>
          <w:numId w:val="23"/>
        </w:numPr>
        <w:rPr>
          <w:b w:val="0"/>
          <w:bCs w:val="0"/>
        </w:rPr>
      </w:pPr>
      <w:r w:rsidRPr="00B9458E">
        <w:rPr>
          <w:b w:val="0"/>
          <w:bCs w:val="0"/>
        </w:rPr>
        <w:t>Top with the pomegranate seeds</w:t>
      </w:r>
      <w:r>
        <w:rPr>
          <w:b w:val="0"/>
          <w:bCs w:val="0"/>
        </w:rPr>
        <w:t>.</w:t>
      </w:r>
    </w:p>
    <w:p w14:paraId="371AF83B" w14:textId="1F7BAD6E" w:rsidR="00B9458E" w:rsidRDefault="00B9458E" w:rsidP="00B9458E">
      <w:pPr>
        <w:pStyle w:val="FFLSubHeaders"/>
        <w:numPr>
          <w:ilvl w:val="0"/>
          <w:numId w:val="23"/>
        </w:numPr>
        <w:rPr>
          <w:b w:val="0"/>
          <w:bCs w:val="0"/>
        </w:rPr>
      </w:pPr>
      <w:r w:rsidRPr="00B9458E">
        <w:rPr>
          <w:b w:val="0"/>
          <w:bCs w:val="0"/>
        </w:rPr>
        <w:t>Roll up the flatbread and serve warm.</w:t>
      </w:r>
    </w:p>
    <w:p w14:paraId="7F727A89" w14:textId="3AEFD274" w:rsidR="00DA4BAF" w:rsidRDefault="00DA4BAF" w:rsidP="00DA4BAF">
      <w:pPr>
        <w:pStyle w:val="FFLSubHeaders"/>
        <w:ind w:left="1446"/>
        <w:rPr>
          <w:b w:val="0"/>
          <w:bCs w:val="0"/>
        </w:rPr>
      </w:pPr>
    </w:p>
    <w:p w14:paraId="17185564" w14:textId="2672785E" w:rsidR="002475C6" w:rsidRDefault="002475C6" w:rsidP="002475C6">
      <w:pPr>
        <w:pStyle w:val="FFLBodyText"/>
        <w:rPr>
          <w:b/>
          <w:bCs/>
          <w:sz w:val="24"/>
        </w:rPr>
      </w:pPr>
      <w:r w:rsidRPr="000742EF">
        <w:rPr>
          <w:b/>
          <w:bCs/>
          <w:sz w:val="24"/>
        </w:rPr>
        <w:t>Top tips</w:t>
      </w:r>
    </w:p>
    <w:p w14:paraId="42146C27" w14:textId="77777777" w:rsidR="00BC2F66" w:rsidRDefault="00BC2F66" w:rsidP="00536248">
      <w:pPr>
        <w:pStyle w:val="FFLBodyText"/>
        <w:numPr>
          <w:ilvl w:val="0"/>
          <w:numId w:val="28"/>
        </w:numPr>
        <w:rPr>
          <w:sz w:val="24"/>
        </w:rPr>
      </w:pPr>
      <w:r w:rsidRPr="00BC2F66">
        <w:rPr>
          <w:sz w:val="24"/>
        </w:rPr>
        <w:t xml:space="preserve">For a vegetarian alternative </w:t>
      </w:r>
      <w:r>
        <w:rPr>
          <w:sz w:val="24"/>
        </w:rPr>
        <w:t xml:space="preserve">use thinly sliced halloumi; brush with the marinade and then grill on a lined baking tray turning once until golden brown. </w:t>
      </w:r>
    </w:p>
    <w:p w14:paraId="3BFDD35F" w14:textId="79E5B453" w:rsidR="00487539" w:rsidRPr="00487539" w:rsidRDefault="00487539" w:rsidP="00487539">
      <w:pPr>
        <w:pStyle w:val="FFLBodyText"/>
        <w:numPr>
          <w:ilvl w:val="0"/>
          <w:numId w:val="28"/>
        </w:numPr>
        <w:rPr>
          <w:sz w:val="24"/>
        </w:rPr>
      </w:pPr>
      <w:r>
        <w:rPr>
          <w:sz w:val="24"/>
        </w:rPr>
        <w:t xml:space="preserve">To check the chicken thighs for ‘doneness’ it should have an </w:t>
      </w:r>
      <w:r w:rsidRPr="00487539">
        <w:rPr>
          <w:sz w:val="24"/>
        </w:rPr>
        <w:t>internal temperature of</w:t>
      </w:r>
      <w:r w:rsidR="006B5B8D">
        <w:rPr>
          <w:sz w:val="24"/>
        </w:rPr>
        <w:t xml:space="preserve"> at least</w:t>
      </w:r>
      <w:r w:rsidRPr="00487539">
        <w:rPr>
          <w:sz w:val="24"/>
        </w:rPr>
        <w:t xml:space="preserve"> 7</w:t>
      </w:r>
      <w:r w:rsidR="00BE30B0">
        <w:rPr>
          <w:sz w:val="24"/>
        </w:rPr>
        <w:t>2</w:t>
      </w:r>
      <w:r w:rsidR="006B5B8D">
        <w:rPr>
          <w:sz w:val="24"/>
        </w:rPr>
        <w:t>°</w:t>
      </w:r>
      <w:r w:rsidRPr="00487539">
        <w:rPr>
          <w:sz w:val="24"/>
        </w:rPr>
        <w:t>C. To probe chicken thighs the thermometer</w:t>
      </w:r>
      <w:r>
        <w:rPr>
          <w:sz w:val="24"/>
        </w:rPr>
        <w:t xml:space="preserve"> should be inserted</w:t>
      </w:r>
      <w:r w:rsidRPr="00487539">
        <w:rPr>
          <w:sz w:val="24"/>
        </w:rPr>
        <w:t xml:space="preserve"> into the thickest part of the meat. You can also test to see</w:t>
      </w:r>
      <w:r w:rsidR="006B5B8D">
        <w:rPr>
          <w:sz w:val="24"/>
        </w:rPr>
        <w:t xml:space="preserve"> that</w:t>
      </w:r>
      <w:r w:rsidRPr="00487539">
        <w:rPr>
          <w:sz w:val="24"/>
        </w:rPr>
        <w:t xml:space="preserve"> the chicken is cooked if the juices run clear when cut and pressed.</w:t>
      </w:r>
    </w:p>
    <w:p w14:paraId="1657EC0B" w14:textId="460729DA" w:rsidR="00B52F54" w:rsidRDefault="00B52F54" w:rsidP="002A340B">
      <w:pPr>
        <w:pStyle w:val="FFLSubHeaders"/>
      </w:pPr>
    </w:p>
    <w:p w14:paraId="7A8D5429" w14:textId="15D5CF49" w:rsidR="000742EF" w:rsidRDefault="000742EF" w:rsidP="009607A1">
      <w:pPr>
        <w:pStyle w:val="FFLBodyText"/>
        <w:rPr>
          <w:b/>
          <w:bCs/>
          <w:sz w:val="24"/>
        </w:rPr>
      </w:pPr>
      <w:r w:rsidRPr="000742EF">
        <w:rPr>
          <w:b/>
          <w:bCs/>
          <w:sz w:val="24"/>
        </w:rPr>
        <w:t>Food skills</w:t>
      </w:r>
    </w:p>
    <w:p w14:paraId="747B9090" w14:textId="78ED0352" w:rsidR="004D4A03" w:rsidRDefault="004D4A03" w:rsidP="00536248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Weigh</w:t>
      </w:r>
    </w:p>
    <w:p w14:paraId="60192FEA" w14:textId="6749A659" w:rsidR="004D4A03" w:rsidRDefault="004D4A03" w:rsidP="00536248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Measure</w:t>
      </w:r>
    </w:p>
    <w:p w14:paraId="467DE5E8" w14:textId="2610FB0B" w:rsidR="00536248" w:rsidRDefault="00536248" w:rsidP="00536248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Cut</w:t>
      </w:r>
    </w:p>
    <w:p w14:paraId="4F8FA382" w14:textId="1E8E85E0" w:rsidR="00EB6FCD" w:rsidRPr="00EB6FCD" w:rsidRDefault="00EB6FCD" w:rsidP="00EB6FCD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 xml:space="preserve">Dice </w:t>
      </w:r>
    </w:p>
    <w:p w14:paraId="20E5634B" w14:textId="6FF9E57E" w:rsidR="00536248" w:rsidRDefault="00536248" w:rsidP="00536248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Juice</w:t>
      </w:r>
    </w:p>
    <w:p w14:paraId="4BF08F61" w14:textId="54ADBA31" w:rsidR="00536248" w:rsidRDefault="00536248" w:rsidP="00536248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Peel</w:t>
      </w:r>
    </w:p>
    <w:p w14:paraId="07FB3AF5" w14:textId="042FD46A" w:rsidR="00536248" w:rsidRDefault="00536248" w:rsidP="00536248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Crush</w:t>
      </w:r>
    </w:p>
    <w:p w14:paraId="39F4938A" w14:textId="2F522C29" w:rsidR="00536248" w:rsidRDefault="00536248" w:rsidP="00536248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Mix</w:t>
      </w:r>
    </w:p>
    <w:p w14:paraId="3282F3F8" w14:textId="658A14EF" w:rsidR="00536248" w:rsidRDefault="00536248" w:rsidP="00536248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Grill</w:t>
      </w:r>
    </w:p>
    <w:p w14:paraId="3259EE55" w14:textId="3F18FEEE" w:rsidR="00536248" w:rsidRDefault="00536248" w:rsidP="009607A1">
      <w:pPr>
        <w:pStyle w:val="FFLBodyText"/>
        <w:rPr>
          <w:b/>
          <w:bCs/>
          <w:sz w:val="24"/>
        </w:rPr>
      </w:pPr>
    </w:p>
    <w:p w14:paraId="4BC61C4E" w14:textId="303A2CBE" w:rsidR="000742EF" w:rsidRDefault="007949DA" w:rsidP="009607A1">
      <w:pPr>
        <w:pStyle w:val="FFLBodyText"/>
        <w:rPr>
          <w:b/>
          <w:bCs/>
          <w:sz w:val="24"/>
        </w:rPr>
      </w:pPr>
      <w:r>
        <w:rPr>
          <w:b/>
          <w:bCs/>
          <w:sz w:val="24"/>
        </w:rPr>
        <w:t>Did you know?</w:t>
      </w:r>
    </w:p>
    <w:p w14:paraId="67202C73" w14:textId="0220052D" w:rsidR="00043029" w:rsidRDefault="00575557" w:rsidP="009607A1">
      <w:pPr>
        <w:pStyle w:val="FFLBodyText"/>
        <w:rPr>
          <w:sz w:val="24"/>
        </w:rPr>
      </w:pPr>
      <w:r w:rsidRPr="00575557">
        <w:rPr>
          <w:sz w:val="24"/>
        </w:rPr>
        <w:t>Originating from the Ottoman Empire in the 18th or 19th century, shawarma, mean</w:t>
      </w:r>
      <w:r>
        <w:rPr>
          <w:sz w:val="24"/>
        </w:rPr>
        <w:t>s</w:t>
      </w:r>
      <w:r w:rsidRPr="00575557">
        <w:rPr>
          <w:sz w:val="24"/>
        </w:rPr>
        <w:t xml:space="preserve"> “turning” in Arabic</w:t>
      </w:r>
      <w:r>
        <w:rPr>
          <w:sz w:val="24"/>
        </w:rPr>
        <w:t>. It</w:t>
      </w:r>
      <w:r w:rsidRPr="00575557">
        <w:rPr>
          <w:sz w:val="24"/>
        </w:rPr>
        <w:t xml:space="preserve"> is a Levantine meat preparation, where thin cuts of lamb, chicken, beef, or mixed meats are stacked in a cone-like shape on a vertical rotisserie</w:t>
      </w:r>
      <w:r>
        <w:rPr>
          <w:sz w:val="24"/>
        </w:rPr>
        <w:t xml:space="preserve">. </w:t>
      </w:r>
      <w:r w:rsidR="00043029" w:rsidRPr="00043029">
        <w:rPr>
          <w:sz w:val="24"/>
        </w:rPr>
        <w:t>Shavings are cut off the block of meat for serving, and the remainder of the block of meat is kept heated on the rotating spit.</w:t>
      </w:r>
    </w:p>
    <w:p w14:paraId="2101A000" w14:textId="77777777" w:rsidR="00160540" w:rsidRDefault="00160540" w:rsidP="009607A1">
      <w:pPr>
        <w:pStyle w:val="FFLBodyText"/>
        <w:rPr>
          <w:sz w:val="24"/>
        </w:rPr>
      </w:pPr>
    </w:p>
    <w:p w14:paraId="42D34A11" w14:textId="27A0C082" w:rsidR="00575557" w:rsidRDefault="00575557" w:rsidP="009607A1">
      <w:pPr>
        <w:pStyle w:val="FFLBodyText"/>
        <w:rPr>
          <w:sz w:val="24"/>
        </w:rPr>
      </w:pPr>
      <w:r w:rsidRPr="00575557">
        <w:rPr>
          <w:sz w:val="24"/>
        </w:rPr>
        <w:t>Today, shawarma is a staple street food in the Middle East</w:t>
      </w:r>
      <w:r>
        <w:rPr>
          <w:sz w:val="24"/>
        </w:rPr>
        <w:t xml:space="preserve"> t</w:t>
      </w:r>
      <w:r w:rsidRPr="00575557">
        <w:rPr>
          <w:sz w:val="24"/>
        </w:rPr>
        <w:t>raditionally served as a sandwich</w:t>
      </w:r>
      <w:r>
        <w:rPr>
          <w:sz w:val="24"/>
        </w:rPr>
        <w:t xml:space="preserve"> or </w:t>
      </w:r>
      <w:r w:rsidR="000F036B">
        <w:rPr>
          <w:sz w:val="24"/>
        </w:rPr>
        <w:t xml:space="preserve">in a </w:t>
      </w:r>
      <w:r>
        <w:rPr>
          <w:sz w:val="24"/>
        </w:rPr>
        <w:t xml:space="preserve">wrap. </w:t>
      </w:r>
      <w:r w:rsidR="00043029" w:rsidRPr="00043029">
        <w:rPr>
          <w:sz w:val="24"/>
        </w:rPr>
        <w:t xml:space="preserve">Shawarma is usually eaten with tabbouleh, </w:t>
      </w:r>
      <w:proofErr w:type="spellStart"/>
      <w:r w:rsidR="00043029" w:rsidRPr="00043029">
        <w:rPr>
          <w:sz w:val="24"/>
        </w:rPr>
        <w:t>fattoush</w:t>
      </w:r>
      <w:proofErr w:type="spellEnd"/>
      <w:r w:rsidR="00043029" w:rsidRPr="00043029">
        <w:rPr>
          <w:sz w:val="24"/>
        </w:rPr>
        <w:t>, taboon bread, tomato, and cucumber. Toppings include tahini, hummus, pickled turnips, amba</w:t>
      </w:r>
      <w:r w:rsidR="00043029">
        <w:rPr>
          <w:sz w:val="24"/>
        </w:rPr>
        <w:t xml:space="preserve"> (</w:t>
      </w:r>
      <w:r w:rsidR="00043029" w:rsidRPr="00043029">
        <w:rPr>
          <w:sz w:val="24"/>
        </w:rPr>
        <w:t xml:space="preserve">pickled mango with </w:t>
      </w:r>
      <w:proofErr w:type="spellStart"/>
      <w:r w:rsidR="00043029" w:rsidRPr="00043029">
        <w:rPr>
          <w:sz w:val="24"/>
        </w:rPr>
        <w:t>chi</w:t>
      </w:r>
      <w:r w:rsidR="00043029">
        <w:rPr>
          <w:sz w:val="24"/>
        </w:rPr>
        <w:t>l</w:t>
      </w:r>
      <w:r w:rsidR="00043029" w:rsidRPr="00043029">
        <w:rPr>
          <w:sz w:val="24"/>
        </w:rPr>
        <w:t>li</w:t>
      </w:r>
      <w:proofErr w:type="spellEnd"/>
      <w:r w:rsidR="00043029">
        <w:rPr>
          <w:sz w:val="24"/>
        </w:rPr>
        <w:t xml:space="preserve">) and </w:t>
      </w:r>
      <w:proofErr w:type="spellStart"/>
      <w:r w:rsidR="00043029" w:rsidRPr="00043029">
        <w:rPr>
          <w:sz w:val="24"/>
        </w:rPr>
        <w:t>toumaia</w:t>
      </w:r>
      <w:proofErr w:type="spellEnd"/>
      <w:r w:rsidR="00043029" w:rsidRPr="00043029">
        <w:rPr>
          <w:sz w:val="24"/>
        </w:rPr>
        <w:t xml:space="preserve"> (garlic sauce)</w:t>
      </w:r>
      <w:r w:rsidR="00043029">
        <w:rPr>
          <w:sz w:val="24"/>
        </w:rPr>
        <w:t xml:space="preserve">. </w:t>
      </w:r>
    </w:p>
    <w:p w14:paraId="081F2A2A" w14:textId="77777777" w:rsidR="00575557" w:rsidRPr="00575557" w:rsidRDefault="00575557" w:rsidP="009607A1">
      <w:pPr>
        <w:pStyle w:val="FFLBodyText"/>
        <w:rPr>
          <w:sz w:val="24"/>
        </w:rPr>
      </w:pPr>
    </w:p>
    <w:p w14:paraId="0D16592C" w14:textId="2D679E10" w:rsidR="0057143F" w:rsidRDefault="0057143F" w:rsidP="009607A1">
      <w:pPr>
        <w:pStyle w:val="FFLBodyText"/>
        <w:rPr>
          <w:b/>
          <w:bCs/>
          <w:sz w:val="24"/>
        </w:rPr>
      </w:pPr>
    </w:p>
    <w:p w14:paraId="304FB1FB" w14:textId="77777777" w:rsidR="00751599" w:rsidRDefault="00751599" w:rsidP="007949DA">
      <w:pPr>
        <w:pStyle w:val="FFLBodyText"/>
        <w:rPr>
          <w:sz w:val="16"/>
          <w:szCs w:val="16"/>
        </w:rPr>
      </w:pPr>
    </w:p>
    <w:p w14:paraId="4A356F6A" w14:textId="77777777" w:rsidR="00751599" w:rsidRDefault="00751599" w:rsidP="007949DA">
      <w:pPr>
        <w:pStyle w:val="FFLBodyText"/>
        <w:rPr>
          <w:sz w:val="16"/>
          <w:szCs w:val="16"/>
        </w:rPr>
      </w:pPr>
    </w:p>
    <w:p w14:paraId="436777D4" w14:textId="77777777" w:rsidR="00751599" w:rsidRDefault="00751599" w:rsidP="007949DA">
      <w:pPr>
        <w:pStyle w:val="FFLBodyText"/>
        <w:rPr>
          <w:sz w:val="16"/>
          <w:szCs w:val="16"/>
        </w:rPr>
      </w:pPr>
    </w:p>
    <w:p w14:paraId="30A1073C" w14:textId="77777777" w:rsidR="00751599" w:rsidRDefault="00751599" w:rsidP="007949DA">
      <w:pPr>
        <w:pStyle w:val="FFLBodyText"/>
        <w:rPr>
          <w:sz w:val="16"/>
          <w:szCs w:val="16"/>
        </w:rPr>
      </w:pPr>
    </w:p>
    <w:p w14:paraId="5F70614E" w14:textId="77777777" w:rsidR="00751599" w:rsidRDefault="00751599" w:rsidP="007949DA">
      <w:pPr>
        <w:pStyle w:val="FFLBodyText"/>
        <w:rPr>
          <w:sz w:val="16"/>
          <w:szCs w:val="16"/>
        </w:rPr>
      </w:pPr>
    </w:p>
    <w:p w14:paraId="5E07F2DF" w14:textId="77777777" w:rsidR="00751599" w:rsidRDefault="00751599" w:rsidP="007949DA">
      <w:pPr>
        <w:pStyle w:val="FFLBodyText"/>
        <w:rPr>
          <w:sz w:val="16"/>
          <w:szCs w:val="16"/>
        </w:rPr>
      </w:pPr>
    </w:p>
    <w:p w14:paraId="19254C86" w14:textId="77777777" w:rsidR="00751599" w:rsidRDefault="00751599" w:rsidP="007949DA">
      <w:pPr>
        <w:pStyle w:val="FFLBodyText"/>
        <w:rPr>
          <w:sz w:val="16"/>
          <w:szCs w:val="16"/>
        </w:rPr>
      </w:pPr>
    </w:p>
    <w:p w14:paraId="3ADDDD07" w14:textId="77777777" w:rsidR="00751599" w:rsidRDefault="00751599" w:rsidP="007949DA">
      <w:pPr>
        <w:pStyle w:val="FFLBodyText"/>
        <w:rPr>
          <w:sz w:val="16"/>
          <w:szCs w:val="16"/>
        </w:rPr>
      </w:pPr>
    </w:p>
    <w:p w14:paraId="6645D8AB" w14:textId="77777777" w:rsidR="00751599" w:rsidRDefault="00751599" w:rsidP="007949DA">
      <w:pPr>
        <w:pStyle w:val="FFLBodyText"/>
        <w:rPr>
          <w:sz w:val="16"/>
          <w:szCs w:val="16"/>
        </w:rPr>
      </w:pPr>
    </w:p>
    <w:p w14:paraId="64209532" w14:textId="54F4488D" w:rsidR="0004229E" w:rsidRPr="00AC4969" w:rsidRDefault="0004229E" w:rsidP="0004229E">
      <w:pPr>
        <w:pStyle w:val="FFLBodyText"/>
        <w:rPr>
          <w:sz w:val="16"/>
          <w:szCs w:val="16"/>
        </w:rPr>
      </w:pPr>
      <w:r w:rsidRPr="008B7F3B">
        <w:rPr>
          <w:sz w:val="16"/>
          <w:szCs w:val="16"/>
        </w:rPr>
        <w:lastRenderedPageBreak/>
        <w:t xml:space="preserve">This recipe </w:t>
      </w:r>
      <w:r w:rsidR="00B83F71">
        <w:rPr>
          <w:sz w:val="16"/>
          <w:szCs w:val="16"/>
        </w:rPr>
        <w:t>was adapted from</w:t>
      </w:r>
      <w:r>
        <w:rPr>
          <w:sz w:val="16"/>
          <w:szCs w:val="16"/>
        </w:rPr>
        <w:t xml:space="preserve"> a recipe for Chicken shawarma flatbreads with yogurt, which was kindly donated by </w:t>
      </w:r>
      <w:hyperlink r:id="rId12" w:history="1">
        <w:r>
          <w:rPr>
            <w:rStyle w:val="Hyperlink"/>
            <w:sz w:val="16"/>
            <w:szCs w:val="16"/>
          </w:rPr>
          <w:t>Tesco plc</w:t>
        </w:r>
      </w:hyperlink>
      <w:r>
        <w:rPr>
          <w:sz w:val="16"/>
          <w:szCs w:val="16"/>
        </w:rPr>
        <w:t>.</w:t>
      </w:r>
    </w:p>
    <w:p w14:paraId="4DABE7E9" w14:textId="77777777" w:rsidR="00751599" w:rsidRDefault="00751599" w:rsidP="007949DA">
      <w:pPr>
        <w:pStyle w:val="FFLBodyText"/>
        <w:rPr>
          <w:sz w:val="16"/>
          <w:szCs w:val="16"/>
        </w:rPr>
      </w:pPr>
    </w:p>
    <w:p w14:paraId="6D225A9C" w14:textId="77777777" w:rsidR="007949DA" w:rsidRPr="007949DA" w:rsidRDefault="007949DA" w:rsidP="009607A1">
      <w:pPr>
        <w:pStyle w:val="FFLBodyText"/>
        <w:rPr>
          <w:sz w:val="24"/>
        </w:rPr>
      </w:pPr>
    </w:p>
    <w:sectPr w:rsidR="007949DA" w:rsidRPr="007949DA" w:rsidSect="00D266FF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B517A" w14:textId="77777777" w:rsidR="00DE1356" w:rsidRDefault="00DE1356" w:rsidP="00A11D46">
      <w:r>
        <w:separator/>
      </w:r>
    </w:p>
  </w:endnote>
  <w:endnote w:type="continuationSeparator" w:id="0">
    <w:p w14:paraId="2885DD0A" w14:textId="77777777" w:rsidR="00DE1356" w:rsidRDefault="00DE135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6B6FBD5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751599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6B6FBD5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751599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B7B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E27016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92F53C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742E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92F53C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742E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363C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11C28" w14:textId="77777777" w:rsidR="00DE1356" w:rsidRDefault="00DE1356" w:rsidP="00A11D46">
      <w:r>
        <w:separator/>
      </w:r>
    </w:p>
  </w:footnote>
  <w:footnote w:type="continuationSeparator" w:id="0">
    <w:p w14:paraId="1FC21019" w14:textId="77777777" w:rsidR="00DE1356" w:rsidRDefault="00DE135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D960D9"/>
    <w:multiLevelType w:val="hybridMultilevel"/>
    <w:tmpl w:val="70A4B4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0E64491F"/>
    <w:multiLevelType w:val="hybridMultilevel"/>
    <w:tmpl w:val="F8CAF2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FA56D9"/>
    <w:multiLevelType w:val="hybridMultilevel"/>
    <w:tmpl w:val="CA48D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77C53"/>
    <w:multiLevelType w:val="hybridMultilevel"/>
    <w:tmpl w:val="85A0E3E6"/>
    <w:lvl w:ilvl="0" w:tplc="A1D4D62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9A23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B21D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6A8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EB4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749D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68A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D2D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CEC5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57AE9"/>
    <w:multiLevelType w:val="hybridMultilevel"/>
    <w:tmpl w:val="12AE0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772EA"/>
    <w:multiLevelType w:val="hybridMultilevel"/>
    <w:tmpl w:val="BCAE0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B5809"/>
    <w:multiLevelType w:val="hybridMultilevel"/>
    <w:tmpl w:val="53E60404"/>
    <w:lvl w:ilvl="0" w:tplc="5838B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E2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8B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4F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AE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EE4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C3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C3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AA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F5D6A36"/>
    <w:multiLevelType w:val="hybridMultilevel"/>
    <w:tmpl w:val="B82015D8"/>
    <w:lvl w:ilvl="0" w:tplc="59D4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06803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D34A9D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1A93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1127CF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EEC2F2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2F07B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9167DE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F5C0D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57023608"/>
    <w:multiLevelType w:val="hybridMultilevel"/>
    <w:tmpl w:val="80E8A9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F4160"/>
    <w:multiLevelType w:val="hybridMultilevel"/>
    <w:tmpl w:val="64E86F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3A5C29"/>
    <w:multiLevelType w:val="hybridMultilevel"/>
    <w:tmpl w:val="AB346148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4" w15:restartNumberingAfterBreak="0">
    <w:nsid w:val="6C955197"/>
    <w:multiLevelType w:val="hybridMultilevel"/>
    <w:tmpl w:val="192ABBC0"/>
    <w:lvl w:ilvl="0" w:tplc="61FC9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722A6"/>
    <w:multiLevelType w:val="hybridMultilevel"/>
    <w:tmpl w:val="E1724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A3763"/>
    <w:multiLevelType w:val="hybridMultilevel"/>
    <w:tmpl w:val="3E5486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8"/>
  </w:num>
  <w:num w:numId="16">
    <w:abstractNumId w:val="19"/>
  </w:num>
  <w:num w:numId="17">
    <w:abstractNumId w:val="14"/>
  </w:num>
  <w:num w:numId="18">
    <w:abstractNumId w:val="13"/>
  </w:num>
  <w:num w:numId="19">
    <w:abstractNumId w:val="12"/>
  </w:num>
  <w:num w:numId="20">
    <w:abstractNumId w:val="17"/>
  </w:num>
  <w:num w:numId="21">
    <w:abstractNumId w:val="24"/>
  </w:num>
  <w:num w:numId="22">
    <w:abstractNumId w:val="22"/>
  </w:num>
  <w:num w:numId="23">
    <w:abstractNumId w:val="20"/>
  </w:num>
  <w:num w:numId="24">
    <w:abstractNumId w:val="11"/>
  </w:num>
  <w:num w:numId="25">
    <w:abstractNumId w:val="23"/>
  </w:num>
  <w:num w:numId="26">
    <w:abstractNumId w:val="26"/>
  </w:num>
  <w:num w:numId="27">
    <w:abstractNumId w:val="2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074A8"/>
    <w:rsid w:val="000173DF"/>
    <w:rsid w:val="00026DEC"/>
    <w:rsid w:val="00027942"/>
    <w:rsid w:val="0004229E"/>
    <w:rsid w:val="00043029"/>
    <w:rsid w:val="000607C7"/>
    <w:rsid w:val="000742EF"/>
    <w:rsid w:val="00080256"/>
    <w:rsid w:val="00094A87"/>
    <w:rsid w:val="000974A5"/>
    <w:rsid w:val="000A2E0C"/>
    <w:rsid w:val="000B3D5B"/>
    <w:rsid w:val="000B4E96"/>
    <w:rsid w:val="000F036B"/>
    <w:rsid w:val="00123B65"/>
    <w:rsid w:val="00160540"/>
    <w:rsid w:val="00173E4C"/>
    <w:rsid w:val="001775A6"/>
    <w:rsid w:val="0018231E"/>
    <w:rsid w:val="00182FC1"/>
    <w:rsid w:val="00183DEE"/>
    <w:rsid w:val="00187435"/>
    <w:rsid w:val="001906F4"/>
    <w:rsid w:val="00190FAE"/>
    <w:rsid w:val="00191DBE"/>
    <w:rsid w:val="001A1874"/>
    <w:rsid w:val="001C7F93"/>
    <w:rsid w:val="001D7B2A"/>
    <w:rsid w:val="001F7F11"/>
    <w:rsid w:val="00200CD6"/>
    <w:rsid w:val="00207670"/>
    <w:rsid w:val="00212FA4"/>
    <w:rsid w:val="00220377"/>
    <w:rsid w:val="00224C48"/>
    <w:rsid w:val="002303F2"/>
    <w:rsid w:val="0023298F"/>
    <w:rsid w:val="00233583"/>
    <w:rsid w:val="002475C6"/>
    <w:rsid w:val="00266FFE"/>
    <w:rsid w:val="00274FD6"/>
    <w:rsid w:val="0027558E"/>
    <w:rsid w:val="002819B6"/>
    <w:rsid w:val="002829A8"/>
    <w:rsid w:val="002833CB"/>
    <w:rsid w:val="002A340B"/>
    <w:rsid w:val="002C00E4"/>
    <w:rsid w:val="002C2ED8"/>
    <w:rsid w:val="002C6F7E"/>
    <w:rsid w:val="002D5427"/>
    <w:rsid w:val="002E63E3"/>
    <w:rsid w:val="00302596"/>
    <w:rsid w:val="003201ED"/>
    <w:rsid w:val="0032478B"/>
    <w:rsid w:val="0032594F"/>
    <w:rsid w:val="0033004A"/>
    <w:rsid w:val="00330F6F"/>
    <w:rsid w:val="00333121"/>
    <w:rsid w:val="00342F1D"/>
    <w:rsid w:val="003439C6"/>
    <w:rsid w:val="00343CD2"/>
    <w:rsid w:val="003520E4"/>
    <w:rsid w:val="00360E39"/>
    <w:rsid w:val="00373A2F"/>
    <w:rsid w:val="00387F55"/>
    <w:rsid w:val="003A7107"/>
    <w:rsid w:val="003B5342"/>
    <w:rsid w:val="003D43C9"/>
    <w:rsid w:val="003D5E2F"/>
    <w:rsid w:val="004031F1"/>
    <w:rsid w:val="00406A34"/>
    <w:rsid w:val="00407274"/>
    <w:rsid w:val="004249AE"/>
    <w:rsid w:val="0043111C"/>
    <w:rsid w:val="004316BA"/>
    <w:rsid w:val="0043230E"/>
    <w:rsid w:val="0043584A"/>
    <w:rsid w:val="00454694"/>
    <w:rsid w:val="00462DE1"/>
    <w:rsid w:val="00473022"/>
    <w:rsid w:val="00477B35"/>
    <w:rsid w:val="00487539"/>
    <w:rsid w:val="00493744"/>
    <w:rsid w:val="0049635F"/>
    <w:rsid w:val="004D42CC"/>
    <w:rsid w:val="004D4A03"/>
    <w:rsid w:val="004D79EB"/>
    <w:rsid w:val="004E58B9"/>
    <w:rsid w:val="004E7D28"/>
    <w:rsid w:val="004F60FE"/>
    <w:rsid w:val="004F62BA"/>
    <w:rsid w:val="00504886"/>
    <w:rsid w:val="005075BA"/>
    <w:rsid w:val="00513C03"/>
    <w:rsid w:val="00536248"/>
    <w:rsid w:val="00543C8C"/>
    <w:rsid w:val="00545609"/>
    <w:rsid w:val="005461FD"/>
    <w:rsid w:val="00557337"/>
    <w:rsid w:val="005678DF"/>
    <w:rsid w:val="0057143F"/>
    <w:rsid w:val="00575557"/>
    <w:rsid w:val="005A2B74"/>
    <w:rsid w:val="005B13E1"/>
    <w:rsid w:val="005B23EC"/>
    <w:rsid w:val="005E74FD"/>
    <w:rsid w:val="005F0657"/>
    <w:rsid w:val="00603780"/>
    <w:rsid w:val="006161A7"/>
    <w:rsid w:val="0062349B"/>
    <w:rsid w:val="0062652D"/>
    <w:rsid w:val="00632871"/>
    <w:rsid w:val="00642478"/>
    <w:rsid w:val="00663EC6"/>
    <w:rsid w:val="00674669"/>
    <w:rsid w:val="006B5B8D"/>
    <w:rsid w:val="006C42E1"/>
    <w:rsid w:val="006E30EF"/>
    <w:rsid w:val="006E7A5D"/>
    <w:rsid w:val="006F1AE1"/>
    <w:rsid w:val="00733F23"/>
    <w:rsid w:val="00734326"/>
    <w:rsid w:val="00737550"/>
    <w:rsid w:val="00740BD7"/>
    <w:rsid w:val="00751599"/>
    <w:rsid w:val="00755895"/>
    <w:rsid w:val="0075606F"/>
    <w:rsid w:val="00764FD2"/>
    <w:rsid w:val="00776F96"/>
    <w:rsid w:val="007949DA"/>
    <w:rsid w:val="007A1E0D"/>
    <w:rsid w:val="007A64E1"/>
    <w:rsid w:val="007B6CDA"/>
    <w:rsid w:val="007B705F"/>
    <w:rsid w:val="007C21F6"/>
    <w:rsid w:val="007E1B83"/>
    <w:rsid w:val="007F63A7"/>
    <w:rsid w:val="0081134F"/>
    <w:rsid w:val="008454B7"/>
    <w:rsid w:val="00862629"/>
    <w:rsid w:val="00866A5D"/>
    <w:rsid w:val="0087202D"/>
    <w:rsid w:val="00873B79"/>
    <w:rsid w:val="00884D30"/>
    <w:rsid w:val="008A3245"/>
    <w:rsid w:val="008B425A"/>
    <w:rsid w:val="008B4616"/>
    <w:rsid w:val="008E2032"/>
    <w:rsid w:val="008F1A95"/>
    <w:rsid w:val="008F6792"/>
    <w:rsid w:val="00901DF7"/>
    <w:rsid w:val="009208D5"/>
    <w:rsid w:val="0093502B"/>
    <w:rsid w:val="009360DC"/>
    <w:rsid w:val="009363CD"/>
    <w:rsid w:val="009607A1"/>
    <w:rsid w:val="009729C5"/>
    <w:rsid w:val="00984BFE"/>
    <w:rsid w:val="009A5B74"/>
    <w:rsid w:val="009C4182"/>
    <w:rsid w:val="009D0205"/>
    <w:rsid w:val="009D52D7"/>
    <w:rsid w:val="009F57C3"/>
    <w:rsid w:val="009F66EC"/>
    <w:rsid w:val="00A11D46"/>
    <w:rsid w:val="00A13DE7"/>
    <w:rsid w:val="00A17217"/>
    <w:rsid w:val="00A373EE"/>
    <w:rsid w:val="00A64263"/>
    <w:rsid w:val="00A80CC0"/>
    <w:rsid w:val="00A83230"/>
    <w:rsid w:val="00A86C75"/>
    <w:rsid w:val="00A90BFF"/>
    <w:rsid w:val="00AA6350"/>
    <w:rsid w:val="00AB4672"/>
    <w:rsid w:val="00AC083E"/>
    <w:rsid w:val="00AC5E4D"/>
    <w:rsid w:val="00AE7974"/>
    <w:rsid w:val="00AF1B45"/>
    <w:rsid w:val="00AF6805"/>
    <w:rsid w:val="00B0698F"/>
    <w:rsid w:val="00B2680D"/>
    <w:rsid w:val="00B400D3"/>
    <w:rsid w:val="00B52F54"/>
    <w:rsid w:val="00B677E1"/>
    <w:rsid w:val="00B83F71"/>
    <w:rsid w:val="00B85C06"/>
    <w:rsid w:val="00B93F8B"/>
    <w:rsid w:val="00B9458E"/>
    <w:rsid w:val="00BA5ED0"/>
    <w:rsid w:val="00BB5D89"/>
    <w:rsid w:val="00BB7B7F"/>
    <w:rsid w:val="00BC06CA"/>
    <w:rsid w:val="00BC2F66"/>
    <w:rsid w:val="00BE30B0"/>
    <w:rsid w:val="00BF3397"/>
    <w:rsid w:val="00BF644B"/>
    <w:rsid w:val="00BF6950"/>
    <w:rsid w:val="00C13790"/>
    <w:rsid w:val="00C243BB"/>
    <w:rsid w:val="00C27CD8"/>
    <w:rsid w:val="00C346FC"/>
    <w:rsid w:val="00C46085"/>
    <w:rsid w:val="00C52631"/>
    <w:rsid w:val="00C56155"/>
    <w:rsid w:val="00C57F54"/>
    <w:rsid w:val="00C76B27"/>
    <w:rsid w:val="00C77DD2"/>
    <w:rsid w:val="00C94A2D"/>
    <w:rsid w:val="00C97A5C"/>
    <w:rsid w:val="00CA45FD"/>
    <w:rsid w:val="00CB6105"/>
    <w:rsid w:val="00CC3B5C"/>
    <w:rsid w:val="00CE2205"/>
    <w:rsid w:val="00CE4871"/>
    <w:rsid w:val="00CE4E25"/>
    <w:rsid w:val="00CE631B"/>
    <w:rsid w:val="00CE7AE3"/>
    <w:rsid w:val="00CF2B5E"/>
    <w:rsid w:val="00CF7D40"/>
    <w:rsid w:val="00D07E98"/>
    <w:rsid w:val="00D12C01"/>
    <w:rsid w:val="00D13DB7"/>
    <w:rsid w:val="00D218C0"/>
    <w:rsid w:val="00D266FF"/>
    <w:rsid w:val="00D54C5C"/>
    <w:rsid w:val="00D725E5"/>
    <w:rsid w:val="00D82D30"/>
    <w:rsid w:val="00D86C55"/>
    <w:rsid w:val="00DA165E"/>
    <w:rsid w:val="00DA289C"/>
    <w:rsid w:val="00DA4BAF"/>
    <w:rsid w:val="00DB5DDD"/>
    <w:rsid w:val="00DC401F"/>
    <w:rsid w:val="00DE1356"/>
    <w:rsid w:val="00E02566"/>
    <w:rsid w:val="00E03FCF"/>
    <w:rsid w:val="00E12ECD"/>
    <w:rsid w:val="00E14BA5"/>
    <w:rsid w:val="00E165BD"/>
    <w:rsid w:val="00E16E32"/>
    <w:rsid w:val="00E45BA8"/>
    <w:rsid w:val="00E61957"/>
    <w:rsid w:val="00E81FAF"/>
    <w:rsid w:val="00E87628"/>
    <w:rsid w:val="00EB3CC7"/>
    <w:rsid w:val="00EB3D7C"/>
    <w:rsid w:val="00EB6FCD"/>
    <w:rsid w:val="00EE74F2"/>
    <w:rsid w:val="00EF152C"/>
    <w:rsid w:val="00F0714C"/>
    <w:rsid w:val="00F07212"/>
    <w:rsid w:val="00F2639D"/>
    <w:rsid w:val="00F30B56"/>
    <w:rsid w:val="00F34D77"/>
    <w:rsid w:val="00F40C67"/>
    <w:rsid w:val="00F47E56"/>
    <w:rsid w:val="00F7415A"/>
    <w:rsid w:val="00F80DAE"/>
    <w:rsid w:val="00F874BF"/>
    <w:rsid w:val="00FA47B5"/>
    <w:rsid w:val="00FB17C7"/>
    <w:rsid w:val="00FB1852"/>
    <w:rsid w:val="00FC4EF1"/>
    <w:rsid w:val="00F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3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4E58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0256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876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94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45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45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5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58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51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80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23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4117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88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4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2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alfood.tesco.com/recipes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8F0616-0E00-4D02-A3ED-1BEAF1291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51A4CB-8D5D-4AE3-90A5-20A6EC1CBF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47685E-3EED-4637-8352-5FB866BCB1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59ECF3-D465-4CB4-A192-F86F26E5F7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29</cp:revision>
  <dcterms:created xsi:type="dcterms:W3CDTF">2022-03-07T18:29:00Z</dcterms:created>
  <dcterms:modified xsi:type="dcterms:W3CDTF">2022-03-28T18:26:00Z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