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AB777" w14:textId="3D9593B3" w:rsidR="00464A8E" w:rsidRDefault="00480B22" w:rsidP="008B50BA">
      <w:pPr>
        <w:pStyle w:val="FFLMainHeader"/>
        <w:rPr>
          <w:b/>
          <w:u w:val="none"/>
        </w:rPr>
      </w:pPr>
      <w:r>
        <w:rPr>
          <w:noProof/>
          <w:lang w:eastAsia="en-GB"/>
        </w:rPr>
        <mc:AlternateContent>
          <mc:Choice Requires="wps">
            <w:drawing>
              <wp:anchor distT="0" distB="0" distL="114300" distR="114300" simplePos="0" relativeHeight="251663872" behindDoc="0" locked="0" layoutInCell="1" allowOverlap="1" wp14:anchorId="7185EB70" wp14:editId="3872DBC4">
                <wp:simplePos x="0" y="0"/>
                <wp:positionH relativeFrom="column">
                  <wp:posOffset>-8458200</wp:posOffset>
                </wp:positionH>
                <wp:positionV relativeFrom="paragraph">
                  <wp:posOffset>-457200</wp:posOffset>
                </wp:positionV>
                <wp:extent cx="7486650" cy="4381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486650" cy="438150"/>
                        </a:xfrm>
                        <a:prstGeom prst="rect">
                          <a:avLst/>
                        </a:prstGeom>
                        <a:solidFill>
                          <a:schemeClr val="lt1"/>
                        </a:solidFill>
                        <a:ln w="6350">
                          <a:noFill/>
                        </a:ln>
                      </wps:spPr>
                      <wps:txbx>
                        <w:txbxContent>
                          <w:p w14:paraId="64CB27C7" w14:textId="5E904112" w:rsidR="00480B22" w:rsidRPr="00480B22" w:rsidRDefault="00480B22">
                            <w:pPr>
                              <w:rPr>
                                <w:rFonts w:ascii="Arial" w:hAnsi="Arial" w:cs="Arial"/>
                                <w:b/>
                              </w:rPr>
                            </w:pPr>
                            <w:r w:rsidRPr="00480B22">
                              <w:rPr>
                                <w:rFonts w:ascii="Arial" w:hAnsi="Arial" w:cs="Arial"/>
                                <w:b/>
                                <w:color w:val="EF9F3F"/>
                                <w:sz w:val="44"/>
                                <w:szCs w:val="44"/>
                              </w:rPr>
                              <w:t>Food labelling</w:t>
                            </w:r>
                            <w:r w:rsidRPr="00480B22">
                              <w:rPr>
                                <w:rFonts w:ascii="Arial" w:hAnsi="Arial" w:cs="Arial"/>
                                <w:b/>
                                <w:bCs/>
                                <w:color w:val="EF9F3F"/>
                                <w:sz w:val="44"/>
                                <w:szCs w:val="44"/>
                              </w:rPr>
                              <w:t xml:space="preserve"> – b</w:t>
                            </w:r>
                            <w:r w:rsidRPr="00480B22">
                              <w:rPr>
                                <w:rFonts w:ascii="Arial" w:hAnsi="Arial" w:cs="Arial"/>
                                <w:b/>
                                <w:color w:val="EF9F3F"/>
                                <w:sz w:val="44"/>
                                <w:szCs w:val="44"/>
                              </w:rPr>
                              <w:t>lank packaging ne</w:t>
                            </w:r>
                            <w:r w:rsidRPr="00480B22">
                              <w:rPr>
                                <w:rFonts w:ascii="Arial" w:hAnsi="Arial" w:cs="Arial"/>
                                <w:b/>
                                <w:bCs/>
                                <w:color w:val="EF9F3F"/>
                                <w:sz w:val="44"/>
                                <w:szCs w:val="44"/>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85EB70" id="_x0000_t202" coordsize="21600,21600" o:spt="202" path="m,l,21600r21600,l21600,xe">
                <v:stroke joinstyle="miter"/>
                <v:path gradientshapeok="t" o:connecttype="rect"/>
              </v:shapetype>
              <v:shape id="Text Box 7" o:spid="_x0000_s1026" type="#_x0000_t202" style="position:absolute;margin-left:-666pt;margin-top:-36pt;width:589.5pt;height:34.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" fillcolor="white [3201]" stroked="f" strokeweight=".5pt">
                <v:textbox>
                  <w:txbxContent>
                    <w:p w14:paraId="64CB27C7" w14:textId="5E904112" w:rsidR="00480B22" w:rsidRPr="00480B22" w:rsidRDefault="00480B22">
                      <w:pPr>
                        <w:rPr>
                          <w:rFonts w:ascii="Arial" w:hAnsi="Arial" w:cs="Arial"/>
                          <w:b/>
                        </w:rPr>
                      </w:pPr>
                      <w:r w:rsidRPr="00480B22">
                        <w:rPr>
                          <w:rFonts w:ascii="Arial" w:hAnsi="Arial" w:cs="Arial"/>
                          <w:b/>
                          <w:color w:val="EF9F3F"/>
                          <w:sz w:val="44"/>
                          <w:szCs w:val="44"/>
                        </w:rPr>
                        <w:t>Food labelling</w:t>
                      </w:r>
                      <w:r w:rsidRPr="00480B22">
                        <w:rPr>
                          <w:rFonts w:ascii="Arial" w:hAnsi="Arial" w:cs="Arial"/>
                          <w:b/>
                          <w:bCs/>
                          <w:color w:val="EF9F3F"/>
                          <w:sz w:val="44"/>
                          <w:szCs w:val="44"/>
                        </w:rPr>
                        <w:t xml:space="preserve"> – b</w:t>
                      </w:r>
                      <w:r w:rsidRPr="00480B22">
                        <w:rPr>
                          <w:rFonts w:ascii="Arial" w:hAnsi="Arial" w:cs="Arial"/>
                          <w:b/>
                          <w:color w:val="EF9F3F"/>
                          <w:sz w:val="44"/>
                          <w:szCs w:val="44"/>
                        </w:rPr>
                        <w:t>lank packaging ne</w:t>
                      </w:r>
                      <w:r w:rsidRPr="00480B22">
                        <w:rPr>
                          <w:rFonts w:ascii="Arial" w:hAnsi="Arial" w:cs="Arial"/>
                          <w:b/>
                          <w:bCs/>
                          <w:color w:val="EF9F3F"/>
                          <w:sz w:val="44"/>
                          <w:szCs w:val="44"/>
                        </w:rPr>
                        <w:t>t</w:t>
                      </w:r>
                    </w:p>
                  </w:txbxContent>
                </v:textbox>
              </v:shape>
            </w:pict>
          </mc:Fallback>
        </mc:AlternateContent>
      </w:r>
      <w:r>
        <w:rPr>
          <w:noProof/>
          <w:lang w:eastAsia="en-GB"/>
        </w:rPr>
        <w:drawing>
          <wp:anchor distT="0" distB="0" distL="114300" distR="114300" simplePos="0" relativeHeight="251657728" behindDoc="1" locked="0" layoutInCell="1" allowOverlap="1" wp14:anchorId="506ABC7F" wp14:editId="08DE4B57">
            <wp:simplePos x="0" y="0"/>
            <wp:positionH relativeFrom="column">
              <wp:posOffset>-529590</wp:posOffset>
            </wp:positionH>
            <wp:positionV relativeFrom="paragraph">
              <wp:posOffset>9525</wp:posOffset>
            </wp:positionV>
            <wp:extent cx="8896350" cy="5572125"/>
            <wp:effectExtent l="0" t="0" r="0" b="9525"/>
            <wp:wrapTight wrapText="bothSides">
              <wp:wrapPolygon edited="0">
                <wp:start x="0" y="0"/>
                <wp:lineTo x="0" y="21563"/>
                <wp:lineTo x="21554" y="21563"/>
                <wp:lineTo x="215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896350" cy="5572125"/>
                    </a:xfrm>
                    <a:prstGeom prst="rect">
                      <a:avLst/>
                    </a:prstGeom>
                  </pic:spPr>
                </pic:pic>
              </a:graphicData>
            </a:graphic>
            <wp14:sizeRelH relativeFrom="page">
              <wp14:pctWidth>0</wp14:pctWidth>
            </wp14:sizeRelH>
            <wp14:sizeRelV relativeFrom="page">
              <wp14:pctHeight>0</wp14:pctHeight>
            </wp14:sizeRelV>
          </wp:anchor>
        </w:drawing>
      </w:r>
    </w:p>
    <w:p w14:paraId="2522BB4C" w14:textId="5FC69655" w:rsidR="00A26567" w:rsidRPr="001845A6" w:rsidRDefault="00A26567" w:rsidP="00A26567">
      <w:pPr>
        <w:pStyle w:val="FFLSubHeaders"/>
      </w:pPr>
    </w:p>
    <w:p w14:paraId="3287EFE5" w14:textId="60822C78" w:rsidR="00D44714" w:rsidRPr="00A26567" w:rsidRDefault="00480B22" w:rsidP="00D5521E">
      <w:pPr>
        <w:pStyle w:val="FFLBodyText"/>
        <w:rPr>
          <w:sz w:val="24"/>
        </w:rPr>
      </w:pPr>
      <w:r>
        <w:rPr>
          <w:bCs/>
          <w:noProof/>
          <w:color w:val="EF9F3F"/>
          <w:sz w:val="44"/>
          <w:szCs w:val="44"/>
          <w:lang w:val="en-GB" w:eastAsia="en-GB"/>
        </w:rPr>
        <mc:AlternateContent>
          <mc:Choice Requires="wps">
            <w:drawing>
              <wp:anchor distT="0" distB="0" distL="114300" distR="114300" simplePos="0" relativeHeight="251659776" behindDoc="0" locked="0" layoutInCell="1" allowOverlap="1" wp14:anchorId="1FBE7641" wp14:editId="75C809FD">
                <wp:simplePos x="0" y="0"/>
                <wp:positionH relativeFrom="column">
                  <wp:posOffset>-2542540</wp:posOffset>
                </wp:positionH>
                <wp:positionV relativeFrom="paragraph">
                  <wp:posOffset>3455035</wp:posOffset>
                </wp:positionV>
                <wp:extent cx="3552825" cy="15906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552825" cy="1590675"/>
                        </a:xfrm>
                        <a:prstGeom prst="rect">
                          <a:avLst/>
                        </a:prstGeom>
                        <a:solidFill>
                          <a:schemeClr val="lt1"/>
                        </a:solidFill>
                        <a:ln w="6350">
                          <a:solidFill>
                            <a:prstClr val="black"/>
                          </a:solidFill>
                        </a:ln>
                      </wps:spPr>
                      <wps:txbx>
                        <w:txbxContent>
                          <w:p w14:paraId="7C3E5E84" w14:textId="14B40999" w:rsidR="00480B22" w:rsidRDefault="00480B22" w:rsidP="00480B22">
                            <w:pPr>
                              <w:pStyle w:val="FFLBodyText"/>
                              <w:rPr>
                                <w:sz w:val="24"/>
                              </w:rPr>
                            </w:pPr>
                            <w:r>
                              <w:rPr>
                                <w:sz w:val="24"/>
                              </w:rPr>
                              <w:t xml:space="preserve">Print on A3 paper. </w:t>
                            </w:r>
                            <w:r w:rsidRPr="00D44714">
                              <w:rPr>
                                <w:sz w:val="24"/>
                              </w:rPr>
                              <w:t>Cut out the packaging net and add all the information that is required by law including the information that relates to food hygiene and safety, i.e. a date mark, ingredient list (with allergens identified) and storage instructions. Consider carefully which side of the box you would like the information to appear. Assemble the box by gluing the flaps.</w:t>
                            </w:r>
                          </w:p>
                          <w:p w14:paraId="42280173" w14:textId="77777777" w:rsidR="00480B22" w:rsidRDefault="00480B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E7641" id="Text Box 3" o:spid="_x0000_s1027" type="#_x0000_t202" style="position:absolute;margin-left:-200.2pt;margin-top:272.05pt;width:279.75pt;height:1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" fillcolor="white [3201]" strokeweight=".5pt">
                <v:textbox>
                  <w:txbxContent>
                    <w:p w14:paraId="7C3E5E84" w14:textId="14B40999" w:rsidR="00480B22" w:rsidRDefault="00480B22" w:rsidP="00480B22">
                      <w:pPr>
                        <w:pStyle w:val="FFLBodyText"/>
                        <w:rPr>
                          <w:sz w:val="24"/>
                        </w:rPr>
                      </w:pPr>
                      <w:r>
                        <w:rPr>
                          <w:sz w:val="24"/>
                        </w:rPr>
                        <w:t xml:space="preserve">Print on A3 paper. </w:t>
                      </w:r>
                      <w:r w:rsidRPr="00D44714">
                        <w:rPr>
                          <w:sz w:val="24"/>
                        </w:rPr>
                        <w:t>Cut out the packaging net and add all the information that is required by law including the information that relates to food hygiene and safety, i.e. a date mark, ingredient list (with allergens identified) and storage instructions. Consider carefully which side of the box you would like the information to appear. Assemble the box by gluing the flaps.</w:t>
                      </w:r>
                    </w:p>
                    <w:p w14:paraId="42280173" w14:textId="77777777" w:rsidR="00480B22" w:rsidRDefault="00480B22"/>
                  </w:txbxContent>
                </v:textbox>
              </v:shape>
            </w:pict>
          </mc:Fallback>
        </mc:AlternateContent>
      </w:r>
    </w:p>
    <w:sectPr w:rsidR="00D44714" w:rsidRPr="00A26567" w:rsidSect="00372850">
      <w:headerReference w:type="default" r:id="rId9"/>
      <w:footerReference w:type="default" r:id="rId10"/>
      <w:headerReference w:type="first" r:id="rId11"/>
      <w:footerReference w:type="first" r:id="rId12"/>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0B392" w14:textId="77777777" w:rsidR="001F207E" w:rsidRDefault="001F207E" w:rsidP="00D5426B">
      <w:r>
        <w:separator/>
      </w:r>
    </w:p>
  </w:endnote>
  <w:endnote w:type="continuationSeparator" w:id="0">
    <w:p w14:paraId="19926510" w14:textId="77777777" w:rsidR="001F207E" w:rsidRDefault="001F207E"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762253"/>
      <w:docPartObj>
        <w:docPartGallery w:val="Page Numbers (Bottom of Page)"/>
        <w:docPartUnique/>
      </w:docPartObj>
    </w:sdtPr>
    <w:sdtEndPr>
      <w:rPr>
        <w:noProof/>
      </w:rPr>
    </w:sdtEndPr>
    <w:sdtContent>
      <w:p w14:paraId="6C835C24" w14:textId="72A5E49A"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8"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9"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480B22">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6C9A4D9D"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A26567">
                            <w:rPr>
                              <w:rFonts w:ascii="Arial" w:hAnsi="Arial" w:cs="Arial"/>
                              <w:color w:val="000000" w:themeColor="text1"/>
                              <w:sz w:val="20"/>
                              <w:szCs w:val="20"/>
                            </w:rPr>
                            <w:t xml:space="preserve"> – a fact of life 20</w:t>
                          </w:r>
                          <w:r w:rsidR="00924C1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30"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" filled="f" stroked="f">
              <v:textbox inset="0,0,0,0">
                <w:txbxContent>
                  <w:p w14:paraId="0CDA6022" w14:textId="6C9A4D9D"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A26567">
                      <w:rPr>
                        <w:rFonts w:ascii="Arial" w:hAnsi="Arial" w:cs="Arial"/>
                        <w:color w:val="000000" w:themeColor="text1"/>
                        <w:sz w:val="20"/>
                        <w:szCs w:val="20"/>
                      </w:rPr>
                      <w:t xml:space="preserve"> – a fact of life 20</w:t>
                    </w:r>
                    <w:r w:rsidR="00924C18">
                      <w:rPr>
                        <w:rFonts w:ascii="Arial" w:hAnsi="Arial" w:cs="Arial"/>
                        <w:color w:val="000000" w:themeColor="text1"/>
                        <w:sz w:val="20"/>
                        <w:szCs w:val="20"/>
                      </w:rPr>
                      <w:t>24</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31"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C8770" w14:textId="77777777" w:rsidR="001F207E" w:rsidRDefault="001F207E" w:rsidP="00D5426B">
      <w:r>
        <w:separator/>
      </w:r>
    </w:p>
  </w:footnote>
  <w:footnote w:type="continuationSeparator" w:id="0">
    <w:p w14:paraId="70DB1242" w14:textId="77777777" w:rsidR="001F207E" w:rsidRDefault="001F207E"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65A61643">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611DF" w14:textId="7022A9DF" w:rsidR="00D5426B" w:rsidRDefault="00480B22">
    <w:pPr>
      <w:pStyle w:val="Header"/>
    </w:pPr>
    <w:r>
      <w:rPr>
        <w:rFonts w:hint="eastAsia"/>
        <w:noProof/>
        <w:lang w:eastAsia="en-GB"/>
      </w:rPr>
      <w:drawing>
        <wp:anchor distT="0" distB="0" distL="114300" distR="114300" simplePos="0" relativeHeight="251652608" behindDoc="1" locked="0" layoutInCell="1" allowOverlap="1" wp14:anchorId="5392FEDC" wp14:editId="680A3815">
          <wp:simplePos x="0" y="0"/>
          <wp:positionH relativeFrom="column">
            <wp:posOffset>-728980</wp:posOffset>
          </wp:positionH>
          <wp:positionV relativeFrom="paragraph">
            <wp:posOffset>-459740</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464A8E">
      <w:rPr>
        <w:rFonts w:ascii="Arial" w:hAnsi="Arial" w:cs="Arial"/>
        <w:color w:val="808080" w:themeColor="background1" w:themeShade="80"/>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742852">
    <w:abstractNumId w:val="1"/>
  </w:num>
  <w:num w:numId="2" w16cid:durableId="44774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09B"/>
    <w:rsid w:val="00010F58"/>
    <w:rsid w:val="001F207E"/>
    <w:rsid w:val="002D73D0"/>
    <w:rsid w:val="002E4C61"/>
    <w:rsid w:val="00340A6B"/>
    <w:rsid w:val="00343EF2"/>
    <w:rsid w:val="00372850"/>
    <w:rsid w:val="003930DC"/>
    <w:rsid w:val="00397F11"/>
    <w:rsid w:val="003D111E"/>
    <w:rsid w:val="00403ED4"/>
    <w:rsid w:val="00464A8E"/>
    <w:rsid w:val="00480B22"/>
    <w:rsid w:val="004B2946"/>
    <w:rsid w:val="00522218"/>
    <w:rsid w:val="00562087"/>
    <w:rsid w:val="00567405"/>
    <w:rsid w:val="00570CFB"/>
    <w:rsid w:val="005C5295"/>
    <w:rsid w:val="006507CA"/>
    <w:rsid w:val="00780C4B"/>
    <w:rsid w:val="00784200"/>
    <w:rsid w:val="007C58CE"/>
    <w:rsid w:val="0083309F"/>
    <w:rsid w:val="0084009B"/>
    <w:rsid w:val="008B50BA"/>
    <w:rsid w:val="008C4C89"/>
    <w:rsid w:val="00924C18"/>
    <w:rsid w:val="00950E2A"/>
    <w:rsid w:val="009D20D6"/>
    <w:rsid w:val="00A26567"/>
    <w:rsid w:val="00A6418C"/>
    <w:rsid w:val="00AB1EA0"/>
    <w:rsid w:val="00AE47BA"/>
    <w:rsid w:val="00B6645B"/>
    <w:rsid w:val="00BA071F"/>
    <w:rsid w:val="00BD4D82"/>
    <w:rsid w:val="00C05AAC"/>
    <w:rsid w:val="00C73663"/>
    <w:rsid w:val="00CA0ECA"/>
    <w:rsid w:val="00D25EA6"/>
    <w:rsid w:val="00D32385"/>
    <w:rsid w:val="00D36C1F"/>
    <w:rsid w:val="00D42DF2"/>
    <w:rsid w:val="00D44714"/>
    <w:rsid w:val="00D5426B"/>
    <w:rsid w:val="00D5521E"/>
    <w:rsid w:val="00D9514F"/>
    <w:rsid w:val="00DB424D"/>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9A5BDE"/>
  <w14:defaultImageDpi w14:val="300"/>
  <w15:docId w15:val="{09910972-E269-469C-86D3-5A09A2D9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C73663"/>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B3AEC-B491-4E13-862B-4DFB6764BA22}">
  <ds:schemaRefs>
    <ds:schemaRef ds:uri="http://schemas.openxmlformats.org/officeDocument/2006/bibliography"/>
  </ds:schemaRefs>
</ds:datastoreItem>
</file>

<file path=customXml/itemProps2.xml><?xml version="1.0" encoding="utf-8"?>
<ds:datastoreItem xmlns:ds="http://schemas.openxmlformats.org/officeDocument/2006/customXml" ds:itemID="{64412918-0644-4AD5-AB34-18B316C2E2B1}"/>
</file>

<file path=customXml/itemProps3.xml><?xml version="1.0" encoding="utf-8"?>
<ds:datastoreItem xmlns:ds="http://schemas.openxmlformats.org/officeDocument/2006/customXml" ds:itemID="{488D6FD8-D406-411A-909E-C2E08365AEDC}"/>
</file>

<file path=customXml/itemProps4.xml><?xml version="1.0" encoding="utf-8"?>
<ds:datastoreItem xmlns:ds="http://schemas.openxmlformats.org/officeDocument/2006/customXml" ds:itemID="{A84C3455-EBC2-4996-BBE8-4A884525105D}"/>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2018-11-28T14:32:00Z</dcterms:created>
  <dcterms:modified xsi:type="dcterms:W3CDTF">2024-05-21T11:19:00Z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