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D51C" w14:textId="043F377C" w:rsidR="006568E9" w:rsidRDefault="001E51ED" w:rsidP="00A7421D">
      <w:pPr>
        <w:pStyle w:val="FFLSubHeaders"/>
        <w:rPr>
          <w:b w:val="0"/>
        </w:rPr>
      </w:pPr>
      <w:r w:rsidRPr="001E51ED">
        <w:rPr>
          <w:bCs w:val="0"/>
          <w:color w:val="EF9F3F"/>
          <w:sz w:val="44"/>
          <w:szCs w:val="44"/>
          <w:lang w:val="en-GB"/>
        </w:rPr>
        <w:t>Why is good food hygiene important?</w:t>
      </w:r>
      <w:r w:rsidR="00603780">
        <w:rPr>
          <w:color w:val="000000" w:themeColor="text1"/>
          <w:sz w:val="20"/>
          <w:szCs w:val="20"/>
        </w:rPr>
        <w:br/>
      </w:r>
    </w:p>
    <w:p w14:paraId="5EAE3E62" w14:textId="3B5CF10C" w:rsidR="00BA5ED0" w:rsidRPr="00F15950" w:rsidRDefault="001E51ED" w:rsidP="000607C7">
      <w:pPr>
        <w:pStyle w:val="FFLBodyText"/>
        <w:rPr>
          <w:sz w:val="24"/>
        </w:rPr>
      </w:pPr>
      <w:r w:rsidRPr="001E51ED">
        <w:rPr>
          <w:bCs/>
          <w:sz w:val="24"/>
        </w:rPr>
        <w:t>Use the thinking map to demonstrate your understanding of food hygiene.  Write everything you know about food hygiene in the outer circle and then use the space in the rectangle to explain why good food hygiene is important.</w:t>
      </w:r>
    </w:p>
    <w:p w14:paraId="0F4A8942" w14:textId="565C7441" w:rsidR="000607C7" w:rsidRPr="00F15950" w:rsidRDefault="001E51ED" w:rsidP="009607A1">
      <w:pPr>
        <w:pStyle w:val="FFLBodyText"/>
        <w:rPr>
          <w:sz w:val="24"/>
        </w:rPr>
      </w:pPr>
      <w:r>
        <w:rPr>
          <w:noProof/>
          <w:lang w:eastAsia="en-GB"/>
        </w:rPr>
        <mc:AlternateContent>
          <mc:Choice Requires="wps">
            <w:drawing>
              <wp:anchor distT="0" distB="0" distL="114300" distR="114300" simplePos="0" relativeHeight="251665408" behindDoc="0" locked="0" layoutInCell="1" allowOverlap="1" wp14:anchorId="33E4B649" wp14:editId="35589854">
                <wp:simplePos x="0" y="0"/>
                <wp:positionH relativeFrom="column">
                  <wp:posOffset>2512208</wp:posOffset>
                </wp:positionH>
                <wp:positionV relativeFrom="paragraph">
                  <wp:posOffset>3404132</wp:posOffset>
                </wp:positionV>
                <wp:extent cx="1031358" cy="754911"/>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1031358" cy="7549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D54E92" w14:textId="77777777" w:rsidR="001E51ED" w:rsidRPr="001E51ED" w:rsidRDefault="001E51ED" w:rsidP="001E51ED">
                            <w:pPr>
                              <w:jc w:val="center"/>
                              <w:rPr>
                                <w:rFonts w:ascii="Arial" w:hAnsi="Arial" w:cs="Arial"/>
                                <w:sz w:val="36"/>
                                <w:szCs w:val="32"/>
                              </w:rPr>
                            </w:pPr>
                            <w:r w:rsidRPr="001E51ED">
                              <w:rPr>
                                <w:rFonts w:ascii="Arial" w:hAnsi="Arial" w:cs="Arial"/>
                                <w:sz w:val="32"/>
                                <w:szCs w:val="28"/>
                              </w:rPr>
                              <w:t>Food Hygiene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4B649" id="_x0000_t202" coordsize="21600,21600" o:spt="202" path="m,l,21600r21600,l21600,xe">
                <v:stroke joinstyle="miter"/>
                <v:path gradientshapeok="t" o:connecttype="rect"/>
              </v:shapetype>
              <v:shape id="Text Box 9" o:spid="_x0000_s1026" type="#_x0000_t202" style="position:absolute;margin-left:197.8pt;margin-top:268.05pt;width:81.2pt;height:5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" fillcolor="white [3201]" stroked="f" strokeweight=".5pt">
                <v:textbox>
                  <w:txbxContent>
                    <w:p w14:paraId="21D54E92" w14:textId="77777777" w:rsidR="001E51ED" w:rsidRPr="001E51ED" w:rsidRDefault="001E51ED" w:rsidP="001E51ED">
                      <w:pPr>
                        <w:jc w:val="center"/>
                        <w:rPr>
                          <w:rFonts w:ascii="Arial" w:hAnsi="Arial" w:cs="Arial"/>
                          <w:sz w:val="36"/>
                          <w:szCs w:val="32"/>
                        </w:rPr>
                      </w:pPr>
                      <w:r w:rsidRPr="001E51ED">
                        <w:rPr>
                          <w:rFonts w:ascii="Arial" w:hAnsi="Arial" w:cs="Arial"/>
                          <w:sz w:val="32"/>
                          <w:szCs w:val="28"/>
                        </w:rPr>
                        <w:t>Food Hygiene</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4C3B5FB" wp14:editId="0F8C6206">
                <wp:simplePos x="0" y="0"/>
                <wp:positionH relativeFrom="column">
                  <wp:posOffset>2288082</wp:posOffset>
                </wp:positionH>
                <wp:positionV relativeFrom="paragraph">
                  <wp:posOffset>3031490</wp:posOffset>
                </wp:positionV>
                <wp:extent cx="1435395" cy="1382055"/>
                <wp:effectExtent l="0" t="0" r="12700" b="27940"/>
                <wp:wrapNone/>
                <wp:docPr id="8" name="Flowchart: Connector 8"/>
                <wp:cNvGraphicFramePr/>
                <a:graphic xmlns:a="http://schemas.openxmlformats.org/drawingml/2006/main">
                  <a:graphicData uri="http://schemas.microsoft.com/office/word/2010/wordprocessingShape">
                    <wps:wsp>
                      <wps:cNvSpPr/>
                      <wps:spPr>
                        <a:xfrm>
                          <a:off x="0" y="0"/>
                          <a:ext cx="1435395" cy="138205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88D7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 o:spid="_x0000_s1026" type="#_x0000_t120" style="position:absolute;margin-left:180.15pt;margin-top:238.7pt;width:113pt;height:10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" filled="f" strokecolor="black [3213]" strokeweight="2pt"/>
            </w:pict>
          </mc:Fallback>
        </mc:AlternateContent>
      </w:r>
      <w:r>
        <w:rPr>
          <w:noProof/>
          <w:lang w:eastAsia="en-GB"/>
        </w:rPr>
        <mc:AlternateContent>
          <mc:Choice Requires="wps">
            <w:drawing>
              <wp:anchor distT="0" distB="0" distL="114300" distR="114300" simplePos="0" relativeHeight="251661312" behindDoc="0" locked="0" layoutInCell="1" allowOverlap="1" wp14:anchorId="368764A2" wp14:editId="43957E56">
                <wp:simplePos x="0" y="0"/>
                <wp:positionH relativeFrom="column">
                  <wp:posOffset>452401</wp:posOffset>
                </wp:positionH>
                <wp:positionV relativeFrom="paragraph">
                  <wp:posOffset>812800</wp:posOffset>
                </wp:positionV>
                <wp:extent cx="5049520" cy="5836920"/>
                <wp:effectExtent l="0" t="0" r="17780" b="11430"/>
                <wp:wrapNone/>
                <wp:docPr id="6" name="Flowchart: Connector 6"/>
                <wp:cNvGraphicFramePr/>
                <a:graphic xmlns:a="http://schemas.openxmlformats.org/drawingml/2006/main">
                  <a:graphicData uri="http://schemas.microsoft.com/office/word/2010/wordprocessingShape">
                    <wps:wsp>
                      <wps:cNvSpPr/>
                      <wps:spPr>
                        <a:xfrm>
                          <a:off x="0" y="0"/>
                          <a:ext cx="5049520" cy="583692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6A633" id="Flowchart: Connector 6" o:spid="_x0000_s1026" type="#_x0000_t120" style="position:absolute;margin-left:35.6pt;margin-top:64pt;width:397.6pt;height:45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" filled="f" strokecolor="black [3213]" strokeweight="2pt"/>
            </w:pict>
          </mc:Fallback>
        </mc:AlternateContent>
      </w:r>
      <w:r>
        <w:rPr>
          <w:noProof/>
          <w:lang w:eastAsia="en-GB"/>
        </w:rPr>
        <mc:AlternateContent>
          <mc:Choice Requires="wps">
            <w:drawing>
              <wp:anchor distT="0" distB="0" distL="114300" distR="114300" simplePos="0" relativeHeight="251659264" behindDoc="0" locked="0" layoutInCell="1" allowOverlap="1" wp14:anchorId="42DE5F9F" wp14:editId="2EB5E946">
                <wp:simplePos x="0" y="0"/>
                <wp:positionH relativeFrom="column">
                  <wp:posOffset>2924</wp:posOffset>
                </wp:positionH>
                <wp:positionV relativeFrom="paragraph">
                  <wp:posOffset>182467</wp:posOffset>
                </wp:positionV>
                <wp:extent cx="5953760" cy="7251404"/>
                <wp:effectExtent l="0" t="0" r="27940" b="26035"/>
                <wp:wrapNone/>
                <wp:docPr id="5" name="Text Box 5"/>
                <wp:cNvGraphicFramePr/>
                <a:graphic xmlns:a="http://schemas.openxmlformats.org/drawingml/2006/main">
                  <a:graphicData uri="http://schemas.microsoft.com/office/word/2010/wordprocessingShape">
                    <wps:wsp>
                      <wps:cNvSpPr txBox="1"/>
                      <wps:spPr>
                        <a:xfrm>
                          <a:off x="0" y="0"/>
                          <a:ext cx="5953760" cy="7251404"/>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485CB97" w14:textId="77777777" w:rsidR="001E51ED" w:rsidRPr="001D0F58" w:rsidRDefault="001E51ED" w:rsidP="001E51ED">
                            <w:pPr>
                              <w:jc w:val="center"/>
                              <w:rPr>
                                <w:rFonts w:ascii="Arial" w:hAnsi="Arial" w:cs="Arial"/>
                                <w:b/>
                                <w:sz w:val="36"/>
                                <w:szCs w:val="36"/>
                              </w:rPr>
                            </w:pPr>
                            <w:r w:rsidRPr="001D0F58">
                              <w:rPr>
                                <w:rFonts w:ascii="Arial" w:hAnsi="Arial" w:cs="Arial"/>
                                <w:b/>
                                <w:sz w:val="36"/>
                                <w:szCs w:val="36"/>
                              </w:rPr>
                              <w:t>Why is good food hygiene 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E5F9F" id="Text Box 5" o:spid="_x0000_s1027" type="#_x0000_t202" style="position:absolute;margin-left:.25pt;margin-top:14.35pt;width:468.8pt;height:5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" fillcolor="white [3201]" strokecolor="black [3213]" strokeweight=".5pt">
                <v:textbox>
                  <w:txbxContent>
                    <w:p w14:paraId="4485CB97" w14:textId="77777777" w:rsidR="001E51ED" w:rsidRPr="001D0F58" w:rsidRDefault="001E51ED" w:rsidP="001E51ED">
                      <w:pPr>
                        <w:jc w:val="center"/>
                        <w:rPr>
                          <w:rFonts w:ascii="Arial" w:hAnsi="Arial" w:cs="Arial"/>
                          <w:b/>
                          <w:sz w:val="36"/>
                          <w:szCs w:val="36"/>
                        </w:rPr>
                      </w:pPr>
                      <w:r w:rsidRPr="001D0F58">
                        <w:rPr>
                          <w:rFonts w:ascii="Arial" w:hAnsi="Arial" w:cs="Arial"/>
                          <w:b/>
                          <w:sz w:val="36"/>
                          <w:szCs w:val="36"/>
                        </w:rPr>
                        <w:t>Why is good food hygiene important?</w:t>
                      </w:r>
                    </w:p>
                  </w:txbxContent>
                </v:textbox>
              </v:shape>
            </w:pict>
          </mc:Fallback>
        </mc:AlternateContent>
      </w:r>
    </w:p>
    <w:sectPr w:rsidR="000607C7" w:rsidRPr="00F15950"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8"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9"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7421D">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0CC4942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0"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2B7462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F939C1">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1"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22B7462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F939C1">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E51E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202305">
    <w:abstractNumId w:val="13"/>
  </w:num>
  <w:num w:numId="2" w16cid:durableId="1423146202">
    <w:abstractNumId w:val="12"/>
  </w:num>
  <w:num w:numId="3" w16cid:durableId="967734603">
    <w:abstractNumId w:val="11"/>
  </w:num>
  <w:num w:numId="4" w16cid:durableId="1172985339">
    <w:abstractNumId w:val="0"/>
  </w:num>
  <w:num w:numId="5" w16cid:durableId="2055543192">
    <w:abstractNumId w:val="1"/>
  </w:num>
  <w:num w:numId="6" w16cid:durableId="73935215">
    <w:abstractNumId w:val="2"/>
  </w:num>
  <w:num w:numId="7" w16cid:durableId="1012997229">
    <w:abstractNumId w:val="3"/>
  </w:num>
  <w:num w:numId="8" w16cid:durableId="1670131819">
    <w:abstractNumId w:val="4"/>
  </w:num>
  <w:num w:numId="9" w16cid:durableId="87502477">
    <w:abstractNumId w:val="9"/>
  </w:num>
  <w:num w:numId="10" w16cid:durableId="1394741529">
    <w:abstractNumId w:val="5"/>
  </w:num>
  <w:num w:numId="11" w16cid:durableId="913785181">
    <w:abstractNumId w:val="6"/>
  </w:num>
  <w:num w:numId="12" w16cid:durableId="1519006749">
    <w:abstractNumId w:val="7"/>
  </w:num>
  <w:num w:numId="13" w16cid:durableId="291135447">
    <w:abstractNumId w:val="8"/>
  </w:num>
  <w:num w:numId="14" w16cid:durableId="1355039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1E51ED"/>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568E9"/>
    <w:rsid w:val="00671C13"/>
    <w:rsid w:val="00674669"/>
    <w:rsid w:val="00740BD7"/>
    <w:rsid w:val="0075606F"/>
    <w:rsid w:val="00764FD2"/>
    <w:rsid w:val="007A64E1"/>
    <w:rsid w:val="00862629"/>
    <w:rsid w:val="0093502B"/>
    <w:rsid w:val="009360DC"/>
    <w:rsid w:val="009607A1"/>
    <w:rsid w:val="00984BFE"/>
    <w:rsid w:val="00A11D46"/>
    <w:rsid w:val="00A7421D"/>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 w:val="00F939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DF3F7D63-5EF5-4F86-9E64-C320C86E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19A58F-3055-453D-9510-622B8C49E8E4}">
  <ds:schemaRefs>
    <ds:schemaRef ds:uri="http://schemas.openxmlformats.org/officeDocument/2006/bibliography"/>
  </ds:schemaRefs>
</ds:datastoreItem>
</file>

<file path=customXml/itemProps2.xml><?xml version="1.0" encoding="utf-8"?>
<ds:datastoreItem xmlns:ds="http://schemas.openxmlformats.org/officeDocument/2006/customXml" ds:itemID="{A4D0E584-47D4-4B2B-A4A1-2D09DFBB99DC}"/>
</file>

<file path=customXml/itemProps3.xml><?xml version="1.0" encoding="utf-8"?>
<ds:datastoreItem xmlns:ds="http://schemas.openxmlformats.org/officeDocument/2006/customXml" ds:itemID="{A9C0C963-6067-43EA-BEC1-B5D17C1F7A67}"/>
</file>

<file path=customXml/itemProps4.xml><?xml version="1.0" encoding="utf-8"?>
<ds:datastoreItem xmlns:ds="http://schemas.openxmlformats.org/officeDocument/2006/customXml" ds:itemID="{89D26F38-B050-4B4E-946F-A24314DCEE60}"/>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cp:revision>
  <dcterms:created xsi:type="dcterms:W3CDTF">2018-11-27T15:37:00Z</dcterms:created>
  <dcterms:modified xsi:type="dcterms:W3CDTF">2024-05-21T11:06:00Z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