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8851" w14:textId="487AEA02" w:rsidR="009F6CF7" w:rsidRPr="009F6CF7" w:rsidRDefault="0034276A" w:rsidP="009F6CF7">
      <w:pPr>
        <w:pStyle w:val="FFLSubHeaders"/>
      </w:pPr>
      <w:r>
        <w:rPr>
          <w:bCs w:val="0"/>
          <w:color w:val="BF5150"/>
          <w:sz w:val="42"/>
          <w:szCs w:val="42"/>
          <w:lang w:val="en-GB"/>
        </w:rPr>
        <w:t>Healthy lunch checklist</w:t>
      </w:r>
      <w:r w:rsidR="00603780">
        <w:rPr>
          <w:color w:val="000000" w:themeColor="text1"/>
          <w:sz w:val="20"/>
          <w:szCs w:val="20"/>
        </w:rPr>
        <w:br/>
      </w:r>
    </w:p>
    <w:p w14:paraId="1C01892B" w14:textId="2E7039BA" w:rsidR="00A447F8" w:rsidRPr="009F6CF7" w:rsidRDefault="009F6CF7" w:rsidP="00A447F8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59E321" wp14:editId="4A088095">
            <wp:simplePos x="0" y="0"/>
            <wp:positionH relativeFrom="column">
              <wp:posOffset>4521200</wp:posOffset>
            </wp:positionH>
            <wp:positionV relativeFrom="paragraph">
              <wp:posOffset>73940</wp:posOffset>
            </wp:positionV>
            <wp:extent cx="1351280" cy="988695"/>
            <wp:effectExtent l="0" t="0" r="1270" b="1905"/>
            <wp:wrapSquare wrapText="bothSides"/>
            <wp:docPr id="8" name="Picture 8" descr="A picture containing text, plate, colorfu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plate, colorful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4" b="14288"/>
                    <a:stretch/>
                  </pic:blipFill>
                  <pic:spPr>
                    <a:xfrm>
                      <a:off x="0" y="0"/>
                      <a:ext cx="13512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7F8" w:rsidRPr="00A447F8">
        <w:rPr>
          <w:rFonts w:ascii="Arial" w:hAnsi="Arial" w:cs="Arial"/>
          <w:sz w:val="30"/>
          <w:szCs w:val="30"/>
        </w:rPr>
        <w:t>A healthy lunch should include foods from the four main Eatwell Guide food groups and a drink</w:t>
      </w:r>
      <w:r>
        <w:rPr>
          <w:rFonts w:ascii="Arial" w:hAnsi="Arial" w:cs="Arial"/>
          <w:sz w:val="30"/>
          <w:szCs w:val="30"/>
        </w:rPr>
        <w:t>.</w:t>
      </w:r>
    </w:p>
    <w:p w14:paraId="3C11C2F6" w14:textId="2E31345A" w:rsidR="0025580F" w:rsidRPr="00A447F8" w:rsidRDefault="0025580F" w:rsidP="00A447F8">
      <w:pPr>
        <w:pStyle w:val="FFLSubHeaders"/>
        <w:rPr>
          <w:b w:val="0"/>
          <w:bCs w:val="0"/>
          <w:sz w:val="30"/>
          <w:szCs w:val="30"/>
        </w:rPr>
      </w:pPr>
      <w:r w:rsidRPr="00A447F8">
        <w:rPr>
          <w:b w:val="0"/>
          <w:bCs w:val="0"/>
          <w:sz w:val="30"/>
          <w:szCs w:val="30"/>
        </w:rPr>
        <w:t>Use this checklist to help you plan a healthy lunch.</w:t>
      </w:r>
    </w:p>
    <w:p w14:paraId="2DDC4E21" w14:textId="77777777" w:rsidR="009F6CF7" w:rsidRDefault="009F6CF7" w:rsidP="00AC2185">
      <w:pPr>
        <w:pStyle w:val="FFLSubHeaders"/>
        <w:rPr>
          <w:sz w:val="30"/>
          <w:szCs w:val="30"/>
        </w:rPr>
      </w:pPr>
    </w:p>
    <w:p w14:paraId="6101DB52" w14:textId="70EF7805" w:rsidR="00DF0CCD" w:rsidRPr="00A447F8" w:rsidRDefault="00496872" w:rsidP="00AC2185">
      <w:pPr>
        <w:pStyle w:val="FFLSubHeaders"/>
        <w:rPr>
          <w:sz w:val="30"/>
          <w:szCs w:val="30"/>
        </w:rPr>
      </w:pPr>
      <w:r w:rsidRPr="00A447F8">
        <w:rPr>
          <w:sz w:val="30"/>
          <w:szCs w:val="30"/>
        </w:rPr>
        <w:t xml:space="preserve">Sandwich: </w:t>
      </w:r>
    </w:p>
    <w:p w14:paraId="17B0EDA2" w14:textId="77777777" w:rsidR="00F47D4F" w:rsidRPr="00A447F8" w:rsidRDefault="00F47D4F" w:rsidP="00AC2185">
      <w:pPr>
        <w:pStyle w:val="FFLSubHeaders"/>
        <w:rPr>
          <w:sz w:val="30"/>
          <w:szCs w:val="30"/>
        </w:rPr>
      </w:pPr>
    </w:p>
    <w:p w14:paraId="334E7B5E" w14:textId="77777777" w:rsidR="00F47D4F" w:rsidRPr="00A447F8" w:rsidRDefault="00490047" w:rsidP="00DD4448">
      <w:pPr>
        <w:pStyle w:val="FFLSubHeaders"/>
        <w:numPr>
          <w:ilvl w:val="0"/>
          <w:numId w:val="20"/>
        </w:numPr>
        <w:rPr>
          <w:sz w:val="30"/>
          <w:szCs w:val="30"/>
        </w:rPr>
      </w:pPr>
      <w:r w:rsidRPr="00A447F8">
        <w:rPr>
          <w:sz w:val="30"/>
          <w:szCs w:val="30"/>
        </w:rPr>
        <w:t>Bread</w:t>
      </w:r>
    </w:p>
    <w:p w14:paraId="26A38D38" w14:textId="5FA178C3" w:rsidR="00BF7142" w:rsidRPr="00A447F8" w:rsidRDefault="00BF7D66" w:rsidP="00F47D4F">
      <w:pPr>
        <w:pStyle w:val="FFLSubHeaders"/>
        <w:ind w:left="720"/>
        <w:rPr>
          <w:sz w:val="30"/>
          <w:szCs w:val="30"/>
        </w:rPr>
      </w:pPr>
      <w:r w:rsidRPr="00A447F8">
        <w:rPr>
          <w:b w:val="0"/>
          <w:bCs w:val="0"/>
          <w:sz w:val="30"/>
          <w:szCs w:val="30"/>
        </w:rPr>
        <w:t xml:space="preserve">Choose </w:t>
      </w:r>
      <w:proofErr w:type="spellStart"/>
      <w:r w:rsidRPr="00A447F8">
        <w:rPr>
          <w:b w:val="0"/>
          <w:bCs w:val="0"/>
          <w:sz w:val="30"/>
          <w:szCs w:val="30"/>
        </w:rPr>
        <w:t>wholemeal</w:t>
      </w:r>
      <w:proofErr w:type="spellEnd"/>
      <w:r w:rsidRPr="00A447F8">
        <w:rPr>
          <w:b w:val="0"/>
          <w:bCs w:val="0"/>
          <w:sz w:val="30"/>
          <w:szCs w:val="30"/>
        </w:rPr>
        <w:t xml:space="preserve"> when you can! You could use</w:t>
      </w:r>
      <w:r w:rsidR="00490047" w:rsidRPr="00A447F8">
        <w:rPr>
          <w:b w:val="0"/>
          <w:bCs w:val="0"/>
          <w:sz w:val="30"/>
          <w:szCs w:val="30"/>
        </w:rPr>
        <w:t xml:space="preserve"> sliced, wraps</w:t>
      </w:r>
      <w:r w:rsidR="00490047" w:rsidRPr="00A447F8">
        <w:rPr>
          <w:b w:val="0"/>
          <w:bCs w:val="0"/>
          <w:sz w:val="30"/>
          <w:szCs w:val="30"/>
        </w:rPr>
        <w:t xml:space="preserve">, </w:t>
      </w:r>
      <w:r w:rsidR="00A03578" w:rsidRPr="00A447F8">
        <w:rPr>
          <w:b w:val="0"/>
          <w:bCs w:val="0"/>
          <w:sz w:val="30"/>
          <w:szCs w:val="30"/>
        </w:rPr>
        <w:t xml:space="preserve">rolls, </w:t>
      </w:r>
      <w:r w:rsidR="00496872" w:rsidRPr="00A447F8">
        <w:rPr>
          <w:b w:val="0"/>
          <w:bCs w:val="0"/>
          <w:sz w:val="30"/>
          <w:szCs w:val="30"/>
        </w:rPr>
        <w:t xml:space="preserve">pitta, </w:t>
      </w:r>
      <w:r w:rsidR="00490047" w:rsidRPr="00A447F8">
        <w:rPr>
          <w:b w:val="0"/>
          <w:bCs w:val="0"/>
          <w:sz w:val="30"/>
          <w:szCs w:val="30"/>
        </w:rPr>
        <w:t>gluten free</w:t>
      </w:r>
      <w:r w:rsidR="0060071C" w:rsidRPr="00A447F8">
        <w:rPr>
          <w:b w:val="0"/>
          <w:bCs w:val="0"/>
          <w:sz w:val="30"/>
          <w:szCs w:val="30"/>
        </w:rPr>
        <w:t>.</w:t>
      </w:r>
    </w:p>
    <w:p w14:paraId="2F8ECC86" w14:textId="2E8259C1" w:rsidR="007A03B8" w:rsidRPr="00A447F8" w:rsidRDefault="007A03B8" w:rsidP="007A03B8">
      <w:pPr>
        <w:pStyle w:val="FFLSubHeaders"/>
        <w:rPr>
          <w:b w:val="0"/>
          <w:bCs w:val="0"/>
          <w:sz w:val="30"/>
          <w:szCs w:val="30"/>
        </w:rPr>
      </w:pPr>
    </w:p>
    <w:p w14:paraId="6CA457F2" w14:textId="77777777" w:rsidR="00F47D4F" w:rsidRPr="00A447F8" w:rsidRDefault="007A03B8" w:rsidP="003431E4">
      <w:pPr>
        <w:pStyle w:val="FFLSubHeaders"/>
        <w:numPr>
          <w:ilvl w:val="0"/>
          <w:numId w:val="20"/>
        </w:numPr>
        <w:rPr>
          <w:sz w:val="30"/>
          <w:szCs w:val="30"/>
        </w:rPr>
      </w:pPr>
      <w:r w:rsidRPr="00A447F8">
        <w:rPr>
          <w:sz w:val="30"/>
          <w:szCs w:val="30"/>
        </w:rPr>
        <w:t>Spread</w:t>
      </w:r>
    </w:p>
    <w:p w14:paraId="2C8F9753" w14:textId="10FA4250" w:rsidR="007A03B8" w:rsidRPr="00A447F8" w:rsidRDefault="00F47D4F" w:rsidP="00F47D4F">
      <w:pPr>
        <w:pStyle w:val="FFLSubHeaders"/>
        <w:ind w:left="720"/>
        <w:rPr>
          <w:sz w:val="30"/>
          <w:szCs w:val="30"/>
        </w:rPr>
      </w:pPr>
      <w:r w:rsidRPr="00A447F8">
        <w:rPr>
          <w:b w:val="0"/>
          <w:bCs w:val="0"/>
          <w:sz w:val="30"/>
          <w:szCs w:val="30"/>
        </w:rPr>
        <w:t>Reduced</w:t>
      </w:r>
      <w:r w:rsidR="007A03B8" w:rsidRPr="00A447F8">
        <w:rPr>
          <w:b w:val="0"/>
          <w:bCs w:val="0"/>
          <w:sz w:val="30"/>
          <w:szCs w:val="30"/>
        </w:rPr>
        <w:t xml:space="preserve"> or low fat – you might not need</w:t>
      </w:r>
      <w:r w:rsidR="007A03B8" w:rsidRPr="00A447F8">
        <w:rPr>
          <w:b w:val="0"/>
          <w:bCs w:val="0"/>
          <w:sz w:val="30"/>
          <w:szCs w:val="30"/>
        </w:rPr>
        <w:t xml:space="preserve"> </w:t>
      </w:r>
      <w:r w:rsidR="007A03B8" w:rsidRPr="00A447F8">
        <w:rPr>
          <w:b w:val="0"/>
          <w:bCs w:val="0"/>
          <w:sz w:val="30"/>
          <w:szCs w:val="30"/>
        </w:rPr>
        <w:t>spread if your sandwich filling is moist!</w:t>
      </w:r>
    </w:p>
    <w:p w14:paraId="2E7311C6" w14:textId="77777777" w:rsidR="00DD4448" w:rsidRPr="00A447F8" w:rsidRDefault="00DD4448" w:rsidP="00DD4448">
      <w:pPr>
        <w:pStyle w:val="FFLSubHeaders"/>
        <w:rPr>
          <w:b w:val="0"/>
          <w:bCs w:val="0"/>
          <w:sz w:val="30"/>
          <w:szCs w:val="30"/>
        </w:rPr>
      </w:pPr>
    </w:p>
    <w:p w14:paraId="31AE5494" w14:textId="1CD03F53" w:rsidR="00F47D4F" w:rsidRPr="00A447F8" w:rsidRDefault="00DD4448" w:rsidP="00DD4448">
      <w:pPr>
        <w:pStyle w:val="FFLSubHeaders"/>
        <w:numPr>
          <w:ilvl w:val="0"/>
          <w:numId w:val="20"/>
        </w:numPr>
        <w:rPr>
          <w:sz w:val="30"/>
          <w:szCs w:val="30"/>
        </w:rPr>
      </w:pPr>
      <w:r w:rsidRPr="00A447F8">
        <w:rPr>
          <w:sz w:val="30"/>
          <w:szCs w:val="30"/>
        </w:rPr>
        <w:t>A filling</w:t>
      </w:r>
    </w:p>
    <w:p w14:paraId="1F478200" w14:textId="50A2BDEF" w:rsidR="00DD4448" w:rsidRPr="00A447F8" w:rsidRDefault="003431E4" w:rsidP="00F47D4F">
      <w:pPr>
        <w:pStyle w:val="FFLSubHeaders"/>
        <w:ind w:left="720"/>
        <w:rPr>
          <w:sz w:val="30"/>
          <w:szCs w:val="30"/>
        </w:rPr>
      </w:pPr>
      <w:r w:rsidRPr="00A447F8">
        <w:rPr>
          <w:b w:val="0"/>
          <w:bCs w:val="0"/>
          <w:sz w:val="30"/>
          <w:szCs w:val="30"/>
        </w:rPr>
        <w:t>For example</w:t>
      </w:r>
      <w:r w:rsidR="00BF7D66" w:rsidRPr="00A447F8">
        <w:rPr>
          <w:b w:val="0"/>
          <w:bCs w:val="0"/>
          <w:sz w:val="30"/>
          <w:szCs w:val="30"/>
        </w:rPr>
        <w:t xml:space="preserve">, </w:t>
      </w:r>
      <w:r w:rsidR="00DD4448" w:rsidRPr="00A447F8">
        <w:rPr>
          <w:b w:val="0"/>
          <w:bCs w:val="0"/>
          <w:sz w:val="30"/>
          <w:szCs w:val="30"/>
        </w:rPr>
        <w:t>hummus</w:t>
      </w:r>
      <w:r w:rsidR="00DD4448" w:rsidRPr="00A447F8">
        <w:rPr>
          <w:b w:val="0"/>
          <w:bCs w:val="0"/>
          <w:sz w:val="30"/>
          <w:szCs w:val="30"/>
        </w:rPr>
        <w:t>,</w:t>
      </w:r>
      <w:r w:rsidR="00DD4448" w:rsidRPr="00A447F8">
        <w:rPr>
          <w:b w:val="0"/>
          <w:bCs w:val="0"/>
          <w:sz w:val="30"/>
          <w:szCs w:val="30"/>
        </w:rPr>
        <w:t xml:space="preserve"> egg</w:t>
      </w:r>
      <w:r w:rsidR="00DD4448" w:rsidRPr="00A447F8">
        <w:rPr>
          <w:b w:val="0"/>
          <w:bCs w:val="0"/>
          <w:sz w:val="30"/>
          <w:szCs w:val="30"/>
        </w:rPr>
        <w:t>, tuna, c</w:t>
      </w:r>
      <w:r w:rsidR="00DD4448" w:rsidRPr="00A447F8">
        <w:rPr>
          <w:b w:val="0"/>
          <w:bCs w:val="0"/>
          <w:sz w:val="30"/>
          <w:szCs w:val="30"/>
        </w:rPr>
        <w:t>heese, ham</w:t>
      </w:r>
      <w:r w:rsidR="00BF7D66" w:rsidRPr="00A447F8">
        <w:rPr>
          <w:b w:val="0"/>
          <w:bCs w:val="0"/>
          <w:sz w:val="30"/>
          <w:szCs w:val="30"/>
        </w:rPr>
        <w:t xml:space="preserve">, </w:t>
      </w:r>
      <w:r w:rsidR="00DD4448" w:rsidRPr="00A447F8">
        <w:rPr>
          <w:b w:val="0"/>
          <w:bCs w:val="0"/>
          <w:sz w:val="30"/>
          <w:szCs w:val="30"/>
        </w:rPr>
        <w:t>chicken</w:t>
      </w:r>
      <w:r w:rsidR="0060071C" w:rsidRPr="00A447F8">
        <w:rPr>
          <w:b w:val="0"/>
          <w:bCs w:val="0"/>
          <w:sz w:val="30"/>
          <w:szCs w:val="30"/>
        </w:rPr>
        <w:t>.</w:t>
      </w:r>
    </w:p>
    <w:p w14:paraId="2D34750A" w14:textId="77777777" w:rsidR="00D64157" w:rsidRPr="00A447F8" w:rsidRDefault="00D64157" w:rsidP="00DD4448">
      <w:pPr>
        <w:pStyle w:val="FFLSubHeaders"/>
        <w:rPr>
          <w:b w:val="0"/>
          <w:bCs w:val="0"/>
          <w:sz w:val="30"/>
          <w:szCs w:val="30"/>
        </w:rPr>
      </w:pPr>
    </w:p>
    <w:p w14:paraId="551BA788" w14:textId="7FE3DC7B" w:rsidR="00F47D4F" w:rsidRPr="00A447F8" w:rsidRDefault="00D64157" w:rsidP="00D64157">
      <w:pPr>
        <w:pStyle w:val="FFLSubHeaders"/>
        <w:numPr>
          <w:ilvl w:val="0"/>
          <w:numId w:val="20"/>
        </w:numPr>
        <w:rPr>
          <w:sz w:val="30"/>
          <w:szCs w:val="30"/>
        </w:rPr>
      </w:pPr>
      <w:r w:rsidRPr="00A447F8">
        <w:rPr>
          <w:sz w:val="30"/>
          <w:szCs w:val="30"/>
        </w:rPr>
        <w:t>Fruit and vegetables</w:t>
      </w:r>
    </w:p>
    <w:p w14:paraId="5C2E7575" w14:textId="2A86D5BD" w:rsidR="00F47D4F" w:rsidRPr="00A447F8" w:rsidRDefault="00D64157" w:rsidP="00F47D4F">
      <w:pPr>
        <w:pStyle w:val="FFLSubHeaders"/>
        <w:ind w:left="720"/>
        <w:rPr>
          <w:b w:val="0"/>
          <w:bCs w:val="0"/>
          <w:sz w:val="30"/>
          <w:szCs w:val="30"/>
        </w:rPr>
      </w:pPr>
      <w:r w:rsidRPr="00A447F8">
        <w:rPr>
          <w:b w:val="0"/>
          <w:bCs w:val="0"/>
          <w:sz w:val="30"/>
          <w:szCs w:val="30"/>
        </w:rPr>
        <w:t>Add at least two types to your sandwich.</w:t>
      </w:r>
      <w:r w:rsidRPr="00A447F8">
        <w:rPr>
          <w:b w:val="0"/>
          <w:bCs w:val="0"/>
          <w:sz w:val="30"/>
          <w:szCs w:val="30"/>
        </w:rPr>
        <w:t xml:space="preserve"> For example</w:t>
      </w:r>
      <w:r w:rsidR="00BF7D66" w:rsidRPr="00A447F8">
        <w:rPr>
          <w:b w:val="0"/>
          <w:bCs w:val="0"/>
          <w:sz w:val="30"/>
          <w:szCs w:val="30"/>
        </w:rPr>
        <w:t xml:space="preserve">, </w:t>
      </w:r>
      <w:r w:rsidRPr="00A447F8">
        <w:rPr>
          <w:b w:val="0"/>
          <w:bCs w:val="0"/>
          <w:sz w:val="30"/>
          <w:szCs w:val="30"/>
        </w:rPr>
        <w:t>t</w:t>
      </w:r>
      <w:r w:rsidRPr="00A447F8">
        <w:rPr>
          <w:b w:val="0"/>
          <w:bCs w:val="0"/>
          <w:sz w:val="30"/>
          <w:szCs w:val="30"/>
        </w:rPr>
        <w:t>omatoes, cucumber, peppers, sweetcorn, carrot,</w:t>
      </w:r>
      <w:r w:rsidRPr="00A447F8">
        <w:rPr>
          <w:b w:val="0"/>
          <w:bCs w:val="0"/>
          <w:sz w:val="30"/>
          <w:szCs w:val="30"/>
        </w:rPr>
        <w:t xml:space="preserve"> </w:t>
      </w:r>
      <w:r w:rsidRPr="00A447F8">
        <w:rPr>
          <w:b w:val="0"/>
          <w:bCs w:val="0"/>
          <w:sz w:val="30"/>
          <w:szCs w:val="30"/>
        </w:rPr>
        <w:t>lettuce.</w:t>
      </w:r>
      <w:r w:rsidR="00FC3D14" w:rsidRPr="00A447F8">
        <w:rPr>
          <w:bCs w:val="0"/>
          <w:noProof/>
          <w:color w:val="BF5150"/>
          <w:sz w:val="30"/>
          <w:szCs w:val="30"/>
        </w:rPr>
        <w:t xml:space="preserve"> </w:t>
      </w:r>
    </w:p>
    <w:p w14:paraId="39EE24AA" w14:textId="77777777" w:rsidR="00F47D4F" w:rsidRPr="00A447F8" w:rsidRDefault="00F47D4F" w:rsidP="00F47D4F">
      <w:pPr>
        <w:pStyle w:val="FFLSubHeaders"/>
        <w:ind w:left="720"/>
        <w:rPr>
          <w:b w:val="0"/>
          <w:bCs w:val="0"/>
          <w:sz w:val="30"/>
          <w:szCs w:val="30"/>
        </w:rPr>
      </w:pPr>
    </w:p>
    <w:p w14:paraId="7FB48772" w14:textId="0C72FE2C" w:rsidR="00F47D4F" w:rsidRPr="00A447F8" w:rsidRDefault="00FC495D" w:rsidP="00F47D4F">
      <w:pPr>
        <w:pStyle w:val="FFLSubHeaders"/>
        <w:numPr>
          <w:ilvl w:val="0"/>
          <w:numId w:val="20"/>
        </w:numPr>
        <w:rPr>
          <w:sz w:val="30"/>
          <w:szCs w:val="30"/>
        </w:rPr>
      </w:pPr>
      <w:r w:rsidRPr="00A447F8">
        <w:rPr>
          <w:sz w:val="30"/>
          <w:szCs w:val="30"/>
        </w:rPr>
        <w:t>Dressings</w:t>
      </w:r>
    </w:p>
    <w:p w14:paraId="0BFC7355" w14:textId="55DFA472" w:rsidR="00EC3103" w:rsidRPr="00A447F8" w:rsidRDefault="00EC3103" w:rsidP="00F47D4F">
      <w:pPr>
        <w:pStyle w:val="FFLSubHeaders"/>
        <w:ind w:left="720"/>
        <w:rPr>
          <w:sz w:val="30"/>
          <w:szCs w:val="30"/>
        </w:rPr>
      </w:pPr>
      <w:r w:rsidRPr="00A447F8">
        <w:rPr>
          <w:b w:val="0"/>
          <w:bCs w:val="0"/>
          <w:sz w:val="30"/>
          <w:szCs w:val="30"/>
        </w:rPr>
        <w:t>Low or reduced fat salad cream, mayonnaise, salad dressing. You don’t have to add these!</w:t>
      </w:r>
    </w:p>
    <w:p w14:paraId="6EE132A2" w14:textId="117369E5" w:rsidR="00EC3103" w:rsidRPr="00A447F8" w:rsidRDefault="00EC3103" w:rsidP="00EC3103">
      <w:pPr>
        <w:pStyle w:val="FFLSubHeaders"/>
        <w:rPr>
          <w:b w:val="0"/>
          <w:bCs w:val="0"/>
          <w:sz w:val="30"/>
          <w:szCs w:val="30"/>
        </w:rPr>
      </w:pPr>
    </w:p>
    <w:p w14:paraId="3EF1DB49" w14:textId="19DF78D5" w:rsidR="00FC495D" w:rsidRPr="00A447F8" w:rsidRDefault="00FC495D" w:rsidP="00EC3103">
      <w:pPr>
        <w:pStyle w:val="FFLSubHeaders"/>
        <w:rPr>
          <w:sz w:val="30"/>
          <w:szCs w:val="30"/>
        </w:rPr>
      </w:pPr>
      <w:r w:rsidRPr="00A447F8">
        <w:rPr>
          <w:sz w:val="30"/>
          <w:szCs w:val="30"/>
        </w:rPr>
        <w:t>Other</w:t>
      </w:r>
      <w:r w:rsidR="0025580F" w:rsidRPr="00A447F8">
        <w:rPr>
          <w:sz w:val="30"/>
          <w:szCs w:val="30"/>
        </w:rPr>
        <w:t xml:space="preserve"> items:</w:t>
      </w:r>
    </w:p>
    <w:p w14:paraId="293651A0" w14:textId="30194ED1" w:rsidR="00FC495D" w:rsidRPr="00A447F8" w:rsidRDefault="00FC495D" w:rsidP="00FC495D">
      <w:pPr>
        <w:pStyle w:val="FFLSubHeaders"/>
        <w:ind w:left="720"/>
        <w:rPr>
          <w:b w:val="0"/>
          <w:bCs w:val="0"/>
          <w:sz w:val="30"/>
          <w:szCs w:val="30"/>
        </w:rPr>
      </w:pPr>
    </w:p>
    <w:p w14:paraId="391A167E" w14:textId="2361B1D6" w:rsidR="00EC3103" w:rsidRPr="00A447F8" w:rsidRDefault="004524F8" w:rsidP="004524F8">
      <w:pPr>
        <w:pStyle w:val="FFLSubHeaders"/>
        <w:numPr>
          <w:ilvl w:val="0"/>
          <w:numId w:val="20"/>
        </w:numPr>
        <w:ind w:hanging="294"/>
        <w:rPr>
          <w:b w:val="0"/>
          <w:bCs w:val="0"/>
          <w:sz w:val="30"/>
          <w:szCs w:val="30"/>
        </w:rPr>
      </w:pPr>
      <w:r w:rsidRPr="00A447F8">
        <w:rPr>
          <w:sz w:val="30"/>
          <w:szCs w:val="30"/>
        </w:rPr>
        <w:t>A drink</w:t>
      </w:r>
      <w:r w:rsidRPr="00A447F8">
        <w:rPr>
          <w:b w:val="0"/>
          <w:bCs w:val="0"/>
          <w:sz w:val="30"/>
          <w:szCs w:val="30"/>
        </w:rPr>
        <w:br/>
        <w:t>For example, water</w:t>
      </w:r>
      <w:r w:rsidR="0060071C" w:rsidRPr="00A447F8">
        <w:rPr>
          <w:b w:val="0"/>
          <w:bCs w:val="0"/>
          <w:sz w:val="30"/>
          <w:szCs w:val="30"/>
        </w:rPr>
        <w:t xml:space="preserve"> or milk</w:t>
      </w:r>
      <w:r w:rsidR="00096FC5" w:rsidRPr="00A447F8">
        <w:rPr>
          <w:b w:val="0"/>
          <w:bCs w:val="0"/>
          <w:sz w:val="30"/>
          <w:szCs w:val="30"/>
        </w:rPr>
        <w:t>.</w:t>
      </w:r>
      <w:r w:rsidR="0060071C" w:rsidRPr="00A447F8">
        <w:rPr>
          <w:b w:val="0"/>
          <w:bCs w:val="0"/>
          <w:sz w:val="30"/>
          <w:szCs w:val="30"/>
        </w:rPr>
        <w:br/>
      </w:r>
    </w:p>
    <w:p w14:paraId="66D04986" w14:textId="2D13C090" w:rsidR="0060071C" w:rsidRPr="00A447F8" w:rsidRDefault="00096FC5" w:rsidP="004524F8">
      <w:pPr>
        <w:pStyle w:val="FFLSubHeaders"/>
        <w:numPr>
          <w:ilvl w:val="0"/>
          <w:numId w:val="20"/>
        </w:numPr>
        <w:ind w:hanging="294"/>
        <w:rPr>
          <w:b w:val="0"/>
          <w:bCs w:val="0"/>
          <w:sz w:val="30"/>
          <w:szCs w:val="30"/>
        </w:rPr>
      </w:pPr>
      <w:r w:rsidRPr="00A447F8">
        <w:rPr>
          <w:sz w:val="30"/>
          <w:szCs w:val="30"/>
        </w:rPr>
        <w:t>Extra f</w:t>
      </w:r>
      <w:r w:rsidR="0060071C" w:rsidRPr="00A447F8">
        <w:rPr>
          <w:sz w:val="30"/>
          <w:szCs w:val="30"/>
        </w:rPr>
        <w:t>ruit or vegetables</w:t>
      </w:r>
      <w:r w:rsidR="0071255A" w:rsidRPr="00A447F8">
        <w:rPr>
          <w:b w:val="0"/>
          <w:bCs w:val="0"/>
          <w:sz w:val="30"/>
          <w:szCs w:val="30"/>
        </w:rPr>
        <w:br/>
        <w:t>For example, carrot or pepper sticks, an apple, grapes.</w:t>
      </w:r>
      <w:r w:rsidR="00B51CFB" w:rsidRPr="00A447F8">
        <w:rPr>
          <w:b w:val="0"/>
          <w:bCs w:val="0"/>
          <w:sz w:val="30"/>
          <w:szCs w:val="30"/>
        </w:rPr>
        <w:br/>
      </w:r>
    </w:p>
    <w:p w14:paraId="35F61DB1" w14:textId="6F286883" w:rsidR="004C5B26" w:rsidRPr="00A447F8" w:rsidRDefault="00B51CFB" w:rsidP="004524F8">
      <w:pPr>
        <w:pStyle w:val="FFLSubHeaders"/>
        <w:numPr>
          <w:ilvl w:val="0"/>
          <w:numId w:val="20"/>
        </w:numPr>
        <w:ind w:hanging="294"/>
        <w:rPr>
          <w:b w:val="0"/>
          <w:bCs w:val="0"/>
          <w:sz w:val="30"/>
          <w:szCs w:val="30"/>
        </w:rPr>
      </w:pPr>
      <w:r w:rsidRPr="00A447F8">
        <w:rPr>
          <w:sz w:val="30"/>
          <w:szCs w:val="30"/>
        </w:rPr>
        <w:t>Diary or alternatives</w:t>
      </w:r>
      <w:r w:rsidRPr="00A447F8">
        <w:rPr>
          <w:sz w:val="30"/>
          <w:szCs w:val="30"/>
        </w:rPr>
        <w:br/>
      </w:r>
      <w:r w:rsidRPr="00A447F8">
        <w:rPr>
          <w:b w:val="0"/>
          <w:bCs w:val="0"/>
          <w:sz w:val="30"/>
          <w:szCs w:val="30"/>
        </w:rPr>
        <w:t>For example, a yogurt, a cheese portion</w:t>
      </w:r>
      <w:r w:rsidR="002D3A13" w:rsidRPr="00A447F8">
        <w:rPr>
          <w:b w:val="0"/>
          <w:bCs w:val="0"/>
          <w:sz w:val="30"/>
          <w:szCs w:val="30"/>
        </w:rPr>
        <w:t xml:space="preserve"> (or a dairy alternative fortified with calcium).</w:t>
      </w:r>
    </w:p>
    <w:sectPr w:rsidR="004C5B26" w:rsidRPr="00A447F8" w:rsidSect="009F6CF7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702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42B9" w14:textId="77777777" w:rsidR="00CE723B" w:rsidRDefault="00CE723B" w:rsidP="00A11D46">
      <w:r>
        <w:separator/>
      </w:r>
    </w:p>
  </w:endnote>
  <w:endnote w:type="continuationSeparator" w:id="0">
    <w:p w14:paraId="18BB4415" w14:textId="77777777" w:rsidR="00CE723B" w:rsidRDefault="00CE723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7B3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63A53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AC218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163A53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AC218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7B3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76CB" w14:textId="77777777" w:rsidR="00CE723B" w:rsidRDefault="00CE723B" w:rsidP="00A11D46">
      <w:r>
        <w:separator/>
      </w:r>
    </w:p>
  </w:footnote>
  <w:footnote w:type="continuationSeparator" w:id="0">
    <w:p w14:paraId="4C2068AB" w14:textId="77777777" w:rsidR="00CE723B" w:rsidRDefault="00CE723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7160EEAA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473" w:rsidRPr="00490118">
      <w:rPr>
        <w:rFonts w:ascii="Arial" w:hAnsi="Arial" w:cs="Arial"/>
        <w:color w:val="A6A6A6" w:themeColor="background1" w:themeShade="A6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8D4493"/>
    <w:multiLevelType w:val="hybridMultilevel"/>
    <w:tmpl w:val="20A47EB8"/>
    <w:lvl w:ilvl="0" w:tplc="D4D6AD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C1765"/>
    <w:multiLevelType w:val="hybridMultilevel"/>
    <w:tmpl w:val="F92EF2DC"/>
    <w:lvl w:ilvl="0" w:tplc="D4D6AD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7785D"/>
    <w:multiLevelType w:val="hybridMultilevel"/>
    <w:tmpl w:val="BBD0ACE0"/>
    <w:lvl w:ilvl="0" w:tplc="D4D6AD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55CF2"/>
    <w:multiLevelType w:val="hybridMultilevel"/>
    <w:tmpl w:val="85C68492"/>
    <w:lvl w:ilvl="0" w:tplc="D4D6AD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88252">
    <w:abstractNumId w:val="19"/>
  </w:num>
  <w:num w:numId="2" w16cid:durableId="1104616136">
    <w:abstractNumId w:val="17"/>
  </w:num>
  <w:num w:numId="3" w16cid:durableId="2133203343">
    <w:abstractNumId w:val="14"/>
  </w:num>
  <w:num w:numId="4" w16cid:durableId="223034257">
    <w:abstractNumId w:val="0"/>
  </w:num>
  <w:num w:numId="5" w16cid:durableId="1925413660">
    <w:abstractNumId w:val="1"/>
  </w:num>
  <w:num w:numId="6" w16cid:durableId="703749621">
    <w:abstractNumId w:val="2"/>
  </w:num>
  <w:num w:numId="7" w16cid:durableId="829490358">
    <w:abstractNumId w:val="3"/>
  </w:num>
  <w:num w:numId="8" w16cid:durableId="674647012">
    <w:abstractNumId w:val="4"/>
  </w:num>
  <w:num w:numId="9" w16cid:durableId="843083507">
    <w:abstractNumId w:val="9"/>
  </w:num>
  <w:num w:numId="10" w16cid:durableId="604577952">
    <w:abstractNumId w:val="5"/>
  </w:num>
  <w:num w:numId="11" w16cid:durableId="24719446">
    <w:abstractNumId w:val="6"/>
  </w:num>
  <w:num w:numId="12" w16cid:durableId="889267409">
    <w:abstractNumId w:val="7"/>
  </w:num>
  <w:num w:numId="13" w16cid:durableId="517818021">
    <w:abstractNumId w:val="8"/>
  </w:num>
  <w:num w:numId="14" w16cid:durableId="1600212410">
    <w:abstractNumId w:val="10"/>
  </w:num>
  <w:num w:numId="15" w16cid:durableId="1089304466">
    <w:abstractNumId w:val="12"/>
  </w:num>
  <w:num w:numId="16" w16cid:durableId="560873305">
    <w:abstractNumId w:val="15"/>
  </w:num>
  <w:num w:numId="17" w16cid:durableId="133261508">
    <w:abstractNumId w:val="18"/>
  </w:num>
  <w:num w:numId="18" w16cid:durableId="1331061129">
    <w:abstractNumId w:val="11"/>
  </w:num>
  <w:num w:numId="19" w16cid:durableId="2086341556">
    <w:abstractNumId w:val="13"/>
  </w:num>
  <w:num w:numId="20" w16cid:durableId="17120296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6383"/>
    <w:rsid w:val="00026DEC"/>
    <w:rsid w:val="00040469"/>
    <w:rsid w:val="000607C7"/>
    <w:rsid w:val="00096FC5"/>
    <w:rsid w:val="000A2E0C"/>
    <w:rsid w:val="0010701A"/>
    <w:rsid w:val="00150950"/>
    <w:rsid w:val="00190FAE"/>
    <w:rsid w:val="001D7B2A"/>
    <w:rsid w:val="001E191C"/>
    <w:rsid w:val="00207670"/>
    <w:rsid w:val="0023298F"/>
    <w:rsid w:val="00240A77"/>
    <w:rsid w:val="0025580F"/>
    <w:rsid w:val="00283FB0"/>
    <w:rsid w:val="002A5065"/>
    <w:rsid w:val="002C604D"/>
    <w:rsid w:val="002D3A13"/>
    <w:rsid w:val="002E2385"/>
    <w:rsid w:val="002E5C60"/>
    <w:rsid w:val="002F4D8A"/>
    <w:rsid w:val="0034276A"/>
    <w:rsid w:val="003431E4"/>
    <w:rsid w:val="00385122"/>
    <w:rsid w:val="003D1FE9"/>
    <w:rsid w:val="003D43C9"/>
    <w:rsid w:val="003D5E2F"/>
    <w:rsid w:val="004031F1"/>
    <w:rsid w:val="00407274"/>
    <w:rsid w:val="00413BDC"/>
    <w:rsid w:val="00426F3E"/>
    <w:rsid w:val="0043230E"/>
    <w:rsid w:val="004524F8"/>
    <w:rsid w:val="00473E1B"/>
    <w:rsid w:val="00490047"/>
    <w:rsid w:val="00490118"/>
    <w:rsid w:val="00496872"/>
    <w:rsid w:val="004B6CB2"/>
    <w:rsid w:val="004C5B26"/>
    <w:rsid w:val="004D42CC"/>
    <w:rsid w:val="004D79EB"/>
    <w:rsid w:val="004E16F2"/>
    <w:rsid w:val="004F1EBB"/>
    <w:rsid w:val="00513C03"/>
    <w:rsid w:val="005565F3"/>
    <w:rsid w:val="005B23EC"/>
    <w:rsid w:val="005B5ECC"/>
    <w:rsid w:val="005C2ED1"/>
    <w:rsid w:val="005F4873"/>
    <w:rsid w:val="0060071C"/>
    <w:rsid w:val="00603780"/>
    <w:rsid w:val="00674669"/>
    <w:rsid w:val="006F1760"/>
    <w:rsid w:val="007065B0"/>
    <w:rsid w:val="0071255A"/>
    <w:rsid w:val="00730EC4"/>
    <w:rsid w:val="00740BD7"/>
    <w:rsid w:val="00740F60"/>
    <w:rsid w:val="00755AA6"/>
    <w:rsid w:val="0075606F"/>
    <w:rsid w:val="00764FD2"/>
    <w:rsid w:val="00773122"/>
    <w:rsid w:val="007A03B8"/>
    <w:rsid w:val="007A64E1"/>
    <w:rsid w:val="007C3874"/>
    <w:rsid w:val="008152D6"/>
    <w:rsid w:val="0086077C"/>
    <w:rsid w:val="00862629"/>
    <w:rsid w:val="008831EF"/>
    <w:rsid w:val="008C3280"/>
    <w:rsid w:val="008E3715"/>
    <w:rsid w:val="0090794D"/>
    <w:rsid w:val="0093502B"/>
    <w:rsid w:val="009360DC"/>
    <w:rsid w:val="009563DC"/>
    <w:rsid w:val="009607A1"/>
    <w:rsid w:val="00984BFE"/>
    <w:rsid w:val="00990EBD"/>
    <w:rsid w:val="009B3FD3"/>
    <w:rsid w:val="009E223B"/>
    <w:rsid w:val="009F6CF7"/>
    <w:rsid w:val="00A03578"/>
    <w:rsid w:val="00A11D46"/>
    <w:rsid w:val="00A164A0"/>
    <w:rsid w:val="00A447F8"/>
    <w:rsid w:val="00A86C75"/>
    <w:rsid w:val="00A90BFF"/>
    <w:rsid w:val="00AC2185"/>
    <w:rsid w:val="00AC6567"/>
    <w:rsid w:val="00AE7974"/>
    <w:rsid w:val="00B00F53"/>
    <w:rsid w:val="00B04C37"/>
    <w:rsid w:val="00B51CFB"/>
    <w:rsid w:val="00BA5ED0"/>
    <w:rsid w:val="00BB74E9"/>
    <w:rsid w:val="00BD4B54"/>
    <w:rsid w:val="00BD7B3D"/>
    <w:rsid w:val="00BF7142"/>
    <w:rsid w:val="00BF7D66"/>
    <w:rsid w:val="00C27CD8"/>
    <w:rsid w:val="00C346FC"/>
    <w:rsid w:val="00C46085"/>
    <w:rsid w:val="00C56155"/>
    <w:rsid w:val="00C94A2D"/>
    <w:rsid w:val="00C97A5C"/>
    <w:rsid w:val="00CB6105"/>
    <w:rsid w:val="00CE2205"/>
    <w:rsid w:val="00CE723B"/>
    <w:rsid w:val="00D07E98"/>
    <w:rsid w:val="00D13DB7"/>
    <w:rsid w:val="00D213C2"/>
    <w:rsid w:val="00D218C0"/>
    <w:rsid w:val="00D36C3B"/>
    <w:rsid w:val="00D64157"/>
    <w:rsid w:val="00D82D30"/>
    <w:rsid w:val="00DC401F"/>
    <w:rsid w:val="00DD4448"/>
    <w:rsid w:val="00DF0CCD"/>
    <w:rsid w:val="00E03FCF"/>
    <w:rsid w:val="00E11550"/>
    <w:rsid w:val="00E16E32"/>
    <w:rsid w:val="00E35473"/>
    <w:rsid w:val="00EB037A"/>
    <w:rsid w:val="00EC3103"/>
    <w:rsid w:val="00ED54C4"/>
    <w:rsid w:val="00F07212"/>
    <w:rsid w:val="00F13256"/>
    <w:rsid w:val="00F34A9B"/>
    <w:rsid w:val="00F476E9"/>
    <w:rsid w:val="00F47D4F"/>
    <w:rsid w:val="00F53194"/>
    <w:rsid w:val="00F56973"/>
    <w:rsid w:val="00F8164F"/>
    <w:rsid w:val="00FA0EF6"/>
    <w:rsid w:val="00FC3D14"/>
    <w:rsid w:val="00FC495D"/>
    <w:rsid w:val="00F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2"/>
    </o:shapelayout>
  </w:shapeDefaults>
  <w:decimalSymbol w:val="."/>
  <w:listSeparator w:val=","/>
  <w14:docId w14:val="6B753BF9"/>
  <w14:defaultImageDpi w14:val="300"/>
  <w15:docId w15:val="{6A85BB48-233B-4E2A-B50D-BD5CCA19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unhideWhenUsed/>
    <w:rsid w:val="00AC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3EF833-1AE4-4C29-B6FD-FFCCB3647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9E545-A1DD-43A9-8E0A-A9E3DDA1F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46C3C-F15C-4ED2-8FD8-9D080162BE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297A16-E5D4-4225-A184-83D01C00BDDB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90</cp:revision>
  <dcterms:created xsi:type="dcterms:W3CDTF">2023-02-28T10:57:00Z</dcterms:created>
  <dcterms:modified xsi:type="dcterms:W3CDTF">2023-03-10T06:41:00Z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