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E056" w14:textId="49A62A01" w:rsidR="00603780" w:rsidRPr="00432527" w:rsidRDefault="00103981" w:rsidP="000607C7">
      <w:pPr>
        <w:pStyle w:val="FFLMainHeader"/>
        <w:rPr>
          <w:rFonts w:ascii="Arial MT Light" w:hAnsi="Arial MT Light"/>
          <w:b/>
          <w:u w:val="none"/>
        </w:rPr>
      </w:pPr>
      <w:r>
        <w:rPr>
          <w:rFonts w:ascii="Arial MT Light" w:hAnsi="Arial MT Light"/>
          <w:b/>
          <w:u w:val="none"/>
        </w:rPr>
        <w:t>Homemade curd cheese</w:t>
      </w:r>
    </w:p>
    <w:p w14:paraId="72C44FBF" w14:textId="0AD98EC5" w:rsidR="00103981" w:rsidRPr="006008F1" w:rsidRDefault="00603780" w:rsidP="00103981">
      <w:pPr>
        <w:pStyle w:val="FFLSubHeaders"/>
        <w:rPr>
          <w:b w:val="0"/>
        </w:rPr>
      </w:pPr>
      <w:r>
        <w:rPr>
          <w:color w:val="000000" w:themeColor="text1"/>
          <w:sz w:val="20"/>
          <w:szCs w:val="20"/>
        </w:rPr>
        <w:br/>
      </w:r>
      <w:r w:rsidR="00103981" w:rsidRPr="006008F1">
        <w:t>Ingredients</w:t>
      </w:r>
    </w:p>
    <w:p w14:paraId="70343C68" w14:textId="77777777" w:rsidR="00103981" w:rsidRPr="00103981" w:rsidRDefault="00103981" w:rsidP="00103981">
      <w:pPr>
        <w:pStyle w:val="NoSpacing"/>
        <w:rPr>
          <w:rFonts w:ascii="Arial" w:hAnsi="Arial" w:cs="Arial"/>
          <w:sz w:val="24"/>
          <w:szCs w:val="24"/>
          <w:lang w:val="en-US"/>
        </w:rPr>
      </w:pPr>
      <w:r w:rsidRPr="00103981">
        <w:rPr>
          <w:rFonts w:ascii="Arial" w:hAnsi="Arial" w:cs="Arial"/>
          <w:sz w:val="24"/>
          <w:szCs w:val="24"/>
          <w:lang w:val="en-US"/>
        </w:rPr>
        <w:t xml:space="preserve">2 litres of full fat milk, ideally non-homogenised </w:t>
      </w:r>
    </w:p>
    <w:p w14:paraId="1EFE62E3" w14:textId="77777777" w:rsidR="00103981" w:rsidRPr="00103981" w:rsidRDefault="00103981" w:rsidP="00103981">
      <w:pPr>
        <w:pStyle w:val="NoSpacing"/>
        <w:rPr>
          <w:rFonts w:ascii="Arial" w:hAnsi="Arial" w:cs="Arial"/>
          <w:sz w:val="24"/>
          <w:szCs w:val="24"/>
          <w:lang w:val="en-US"/>
        </w:rPr>
      </w:pPr>
      <w:r w:rsidRPr="00103981">
        <w:rPr>
          <w:rFonts w:ascii="Arial" w:hAnsi="Arial" w:cs="Arial"/>
          <w:sz w:val="24"/>
          <w:szCs w:val="24"/>
          <w:lang w:val="en-US"/>
        </w:rPr>
        <w:t>2 lemons or 2 x 5ml spoon rennet</w:t>
      </w:r>
    </w:p>
    <w:p w14:paraId="202450BE" w14:textId="77777777" w:rsidR="00103981" w:rsidRPr="00103981" w:rsidRDefault="00103981" w:rsidP="00103981">
      <w:pPr>
        <w:pStyle w:val="NoSpacing"/>
        <w:rPr>
          <w:rFonts w:ascii="Arial" w:hAnsi="Arial" w:cs="Arial"/>
          <w:sz w:val="24"/>
          <w:szCs w:val="24"/>
          <w:lang w:val="en-US"/>
        </w:rPr>
      </w:pPr>
      <w:r w:rsidRPr="00103981">
        <w:rPr>
          <w:rFonts w:ascii="Arial" w:hAnsi="Arial" w:cs="Arial"/>
          <w:sz w:val="24"/>
          <w:szCs w:val="24"/>
          <w:lang w:val="en-US"/>
        </w:rPr>
        <w:t>¼ x 5ml spoon salt</w:t>
      </w:r>
    </w:p>
    <w:p w14:paraId="2C3A5E4B" w14:textId="77777777" w:rsidR="00103981" w:rsidRPr="006008F1" w:rsidRDefault="00103981" w:rsidP="00103981">
      <w:pPr>
        <w:rPr>
          <w:rFonts w:ascii="Arial" w:hAnsi="Arial" w:cs="Arial"/>
          <w:b/>
          <w:lang w:val="en-US"/>
        </w:rPr>
      </w:pPr>
    </w:p>
    <w:p w14:paraId="564031D8" w14:textId="77777777" w:rsidR="00103981" w:rsidRPr="006008F1" w:rsidRDefault="00103981" w:rsidP="00103981">
      <w:pPr>
        <w:rPr>
          <w:rFonts w:ascii="Arial" w:hAnsi="Arial" w:cs="Arial"/>
          <w:b/>
          <w:lang w:val="en-US"/>
        </w:rPr>
      </w:pPr>
      <w:r w:rsidRPr="006008F1">
        <w:rPr>
          <w:rFonts w:ascii="Arial" w:hAnsi="Arial" w:cs="Arial"/>
          <w:b/>
          <w:lang w:val="en-US"/>
        </w:rPr>
        <w:t>Equipment</w:t>
      </w:r>
    </w:p>
    <w:p w14:paraId="77C51A0F" w14:textId="77777777" w:rsidR="00103981" w:rsidRPr="006008F1" w:rsidRDefault="00103981" w:rsidP="00103981">
      <w:pPr>
        <w:rPr>
          <w:rFonts w:ascii="Arial" w:hAnsi="Arial" w:cs="Arial"/>
          <w:lang w:val="en-US"/>
        </w:rPr>
      </w:pPr>
      <w:r w:rsidRPr="006008F1">
        <w:rPr>
          <w:rFonts w:ascii="Arial" w:hAnsi="Arial" w:cs="Arial"/>
          <w:lang w:val="en-US"/>
        </w:rPr>
        <w:t>Lemon juicer, large saucepan, large clean muslin or ‘J cloth’, colander, slotted spoon, string, large bowl</w:t>
      </w:r>
    </w:p>
    <w:p w14:paraId="5F85B58C" w14:textId="77777777" w:rsidR="00103981" w:rsidRPr="006008F1" w:rsidRDefault="00103981" w:rsidP="00103981">
      <w:pPr>
        <w:rPr>
          <w:rFonts w:ascii="Arial" w:hAnsi="Arial" w:cs="Arial"/>
          <w:lang w:val="en-US"/>
        </w:rPr>
      </w:pPr>
    </w:p>
    <w:p w14:paraId="27929EB1" w14:textId="77777777" w:rsidR="00103981" w:rsidRPr="006008F1" w:rsidRDefault="00103981" w:rsidP="00103981">
      <w:pPr>
        <w:rPr>
          <w:rFonts w:ascii="Arial" w:hAnsi="Arial" w:cs="Arial"/>
          <w:b/>
          <w:lang w:val="en-US"/>
        </w:rPr>
      </w:pPr>
      <w:r w:rsidRPr="006008F1">
        <w:rPr>
          <w:rFonts w:ascii="Arial" w:hAnsi="Arial" w:cs="Arial"/>
          <w:b/>
          <w:lang w:val="en-US"/>
        </w:rPr>
        <w:t>Method</w:t>
      </w:r>
    </w:p>
    <w:p w14:paraId="3EDEB62E" w14:textId="77777777" w:rsidR="00103981" w:rsidRPr="00103981" w:rsidRDefault="00103981" w:rsidP="00103981">
      <w:pPr>
        <w:pStyle w:val="ListParagraph"/>
        <w:numPr>
          <w:ilvl w:val="0"/>
          <w:numId w:val="15"/>
        </w:numPr>
        <w:rPr>
          <w:rFonts w:ascii="Arial" w:hAnsi="Arial" w:cs="Arial"/>
          <w:sz w:val="24"/>
          <w:szCs w:val="24"/>
          <w:lang w:val="en-US"/>
        </w:rPr>
      </w:pPr>
      <w:r w:rsidRPr="00103981">
        <w:rPr>
          <w:rFonts w:ascii="Arial" w:hAnsi="Arial" w:cs="Arial"/>
          <w:sz w:val="24"/>
          <w:szCs w:val="24"/>
          <w:lang w:val="en-US"/>
        </w:rPr>
        <w:t>Re-wash all the equipment thoroughly in hot water before starting.</w:t>
      </w:r>
    </w:p>
    <w:p w14:paraId="00FFE04D" w14:textId="77777777" w:rsidR="00103981" w:rsidRPr="00103981" w:rsidRDefault="00103981" w:rsidP="00103981">
      <w:pPr>
        <w:pStyle w:val="ListParagraph"/>
        <w:numPr>
          <w:ilvl w:val="0"/>
          <w:numId w:val="15"/>
        </w:numPr>
        <w:rPr>
          <w:rFonts w:ascii="Arial" w:hAnsi="Arial" w:cs="Arial"/>
          <w:sz w:val="24"/>
          <w:szCs w:val="24"/>
          <w:lang w:val="en-US"/>
        </w:rPr>
      </w:pPr>
      <w:r w:rsidRPr="00103981">
        <w:rPr>
          <w:rFonts w:ascii="Arial" w:hAnsi="Arial" w:cs="Arial"/>
          <w:sz w:val="24"/>
          <w:szCs w:val="24"/>
          <w:lang w:val="en-US"/>
        </w:rPr>
        <w:t xml:space="preserve">Scald the muslin or ‘J cloth’ in boiling water and wring out well. </w:t>
      </w:r>
    </w:p>
    <w:p w14:paraId="734C986D" w14:textId="77777777" w:rsidR="00103981" w:rsidRPr="00103981" w:rsidRDefault="00103981" w:rsidP="00103981">
      <w:pPr>
        <w:pStyle w:val="ListParagraph"/>
        <w:numPr>
          <w:ilvl w:val="0"/>
          <w:numId w:val="15"/>
        </w:numPr>
        <w:rPr>
          <w:rFonts w:ascii="Arial" w:hAnsi="Arial" w:cs="Arial"/>
          <w:sz w:val="24"/>
          <w:szCs w:val="24"/>
          <w:lang w:val="en-US"/>
        </w:rPr>
      </w:pPr>
      <w:r w:rsidRPr="00103981">
        <w:rPr>
          <w:rFonts w:ascii="Arial" w:hAnsi="Arial" w:cs="Arial"/>
          <w:sz w:val="24"/>
          <w:szCs w:val="24"/>
          <w:lang w:val="en-US"/>
        </w:rPr>
        <w:t>Juice the lemon.</w:t>
      </w:r>
    </w:p>
    <w:p w14:paraId="5C807F1D" w14:textId="77777777" w:rsidR="00103981" w:rsidRPr="00103981" w:rsidRDefault="00103981" w:rsidP="00103981">
      <w:pPr>
        <w:pStyle w:val="ListParagraph"/>
        <w:numPr>
          <w:ilvl w:val="0"/>
          <w:numId w:val="15"/>
        </w:numPr>
        <w:rPr>
          <w:rFonts w:ascii="Arial" w:hAnsi="Arial" w:cs="Arial"/>
          <w:sz w:val="24"/>
          <w:szCs w:val="24"/>
          <w:lang w:val="en-US"/>
        </w:rPr>
      </w:pPr>
      <w:r w:rsidRPr="00103981">
        <w:rPr>
          <w:rFonts w:ascii="Arial" w:hAnsi="Arial" w:cs="Arial"/>
          <w:sz w:val="24"/>
          <w:szCs w:val="24"/>
          <w:lang w:val="en-US"/>
        </w:rPr>
        <w:t>Heat the milk gently in the saucepan. Using a digital thermometer, check when the temperature reaches 38°C and then remove the pan from the heat.</w:t>
      </w:r>
    </w:p>
    <w:p w14:paraId="489967F5" w14:textId="77777777" w:rsidR="00103981" w:rsidRPr="00103981" w:rsidRDefault="00103981" w:rsidP="00103981">
      <w:pPr>
        <w:pStyle w:val="ListParagraph"/>
        <w:numPr>
          <w:ilvl w:val="0"/>
          <w:numId w:val="15"/>
        </w:numPr>
        <w:rPr>
          <w:rFonts w:ascii="Arial" w:hAnsi="Arial" w:cs="Arial"/>
          <w:sz w:val="24"/>
          <w:szCs w:val="24"/>
          <w:lang w:val="en-US"/>
        </w:rPr>
      </w:pPr>
      <w:r w:rsidRPr="00103981">
        <w:rPr>
          <w:rFonts w:ascii="Arial" w:hAnsi="Arial" w:cs="Arial"/>
          <w:sz w:val="24"/>
          <w:szCs w:val="24"/>
          <w:lang w:val="en-US"/>
        </w:rPr>
        <w:t>Sir in the lemon juice or rennet until it is combined.</w:t>
      </w:r>
    </w:p>
    <w:p w14:paraId="4035F579" w14:textId="77777777" w:rsidR="00103981" w:rsidRPr="00103981" w:rsidRDefault="00103981" w:rsidP="00103981">
      <w:pPr>
        <w:pStyle w:val="ListParagraph"/>
        <w:numPr>
          <w:ilvl w:val="0"/>
          <w:numId w:val="15"/>
        </w:numPr>
        <w:rPr>
          <w:rFonts w:ascii="Arial" w:hAnsi="Arial" w:cs="Arial"/>
          <w:sz w:val="24"/>
          <w:szCs w:val="24"/>
          <w:lang w:val="en-US"/>
        </w:rPr>
      </w:pPr>
      <w:r w:rsidRPr="00103981">
        <w:rPr>
          <w:rFonts w:ascii="Arial" w:hAnsi="Arial" w:cs="Arial"/>
          <w:sz w:val="24"/>
          <w:szCs w:val="24"/>
          <w:lang w:val="en-US"/>
        </w:rPr>
        <w:t>Leave for 15 minutes until the milk has separated to into curds at the top and whey at the bottom.</w:t>
      </w:r>
    </w:p>
    <w:p w14:paraId="71170A21" w14:textId="77777777" w:rsidR="00103981" w:rsidRPr="00103981" w:rsidRDefault="00103981" w:rsidP="00103981">
      <w:pPr>
        <w:pStyle w:val="ListParagraph"/>
        <w:numPr>
          <w:ilvl w:val="0"/>
          <w:numId w:val="15"/>
        </w:numPr>
        <w:rPr>
          <w:rFonts w:ascii="Arial" w:hAnsi="Arial" w:cs="Arial"/>
          <w:sz w:val="24"/>
          <w:szCs w:val="24"/>
          <w:lang w:val="en-US"/>
        </w:rPr>
      </w:pPr>
      <w:r w:rsidRPr="00103981">
        <w:rPr>
          <w:rFonts w:ascii="Arial" w:hAnsi="Arial" w:cs="Arial"/>
          <w:sz w:val="24"/>
          <w:szCs w:val="24"/>
          <w:lang w:val="en-US"/>
        </w:rPr>
        <w:t>Line the colander with the muslin or cloth.</w:t>
      </w:r>
    </w:p>
    <w:p w14:paraId="1BEC98C4" w14:textId="77777777" w:rsidR="00103981" w:rsidRPr="00103981" w:rsidRDefault="00103981" w:rsidP="00103981">
      <w:pPr>
        <w:pStyle w:val="ListParagraph"/>
        <w:numPr>
          <w:ilvl w:val="0"/>
          <w:numId w:val="15"/>
        </w:numPr>
        <w:rPr>
          <w:rFonts w:ascii="Arial" w:hAnsi="Arial" w:cs="Arial"/>
          <w:sz w:val="24"/>
          <w:szCs w:val="24"/>
          <w:lang w:val="en-US"/>
        </w:rPr>
      </w:pPr>
      <w:r w:rsidRPr="00103981">
        <w:rPr>
          <w:rFonts w:ascii="Arial" w:hAnsi="Arial" w:cs="Arial"/>
          <w:sz w:val="24"/>
          <w:szCs w:val="24"/>
          <w:lang w:val="en-US"/>
        </w:rPr>
        <w:t>Using a slotted spoon, gently scoop up the curds and put into the muslin.</w:t>
      </w:r>
    </w:p>
    <w:p w14:paraId="5EAD4595" w14:textId="77777777" w:rsidR="00103981" w:rsidRPr="00103981" w:rsidRDefault="00103981" w:rsidP="00103981">
      <w:pPr>
        <w:pStyle w:val="ListParagraph"/>
        <w:numPr>
          <w:ilvl w:val="0"/>
          <w:numId w:val="15"/>
        </w:numPr>
        <w:rPr>
          <w:rFonts w:ascii="Arial" w:hAnsi="Arial" w:cs="Arial"/>
          <w:sz w:val="24"/>
          <w:szCs w:val="24"/>
          <w:lang w:val="en-US"/>
        </w:rPr>
      </w:pPr>
      <w:r w:rsidRPr="00103981">
        <w:rPr>
          <w:rFonts w:ascii="Arial" w:hAnsi="Arial" w:cs="Arial"/>
          <w:sz w:val="24"/>
          <w:szCs w:val="24"/>
          <w:lang w:val="en-US"/>
        </w:rPr>
        <w:t>Tie up the corners of the muslin and hang to drip above a large bowl for three hours.</w:t>
      </w:r>
    </w:p>
    <w:p w14:paraId="38534FAD" w14:textId="77777777" w:rsidR="00103981" w:rsidRPr="00103981" w:rsidRDefault="00103981" w:rsidP="00103981">
      <w:pPr>
        <w:pStyle w:val="ListParagraph"/>
        <w:numPr>
          <w:ilvl w:val="0"/>
          <w:numId w:val="15"/>
        </w:numPr>
        <w:rPr>
          <w:rFonts w:ascii="Arial" w:hAnsi="Arial" w:cs="Arial"/>
          <w:sz w:val="24"/>
          <w:szCs w:val="24"/>
          <w:lang w:val="en-US"/>
        </w:rPr>
      </w:pPr>
      <w:r w:rsidRPr="00103981">
        <w:rPr>
          <w:rFonts w:ascii="Arial" w:hAnsi="Arial" w:cs="Arial"/>
          <w:sz w:val="24"/>
          <w:szCs w:val="24"/>
          <w:lang w:val="en-US"/>
        </w:rPr>
        <w:t>After three hours, unwrap the muslin, place the cheese in a container, cover and store in the fridge.</w:t>
      </w:r>
    </w:p>
    <w:p w14:paraId="6F2484EC" w14:textId="77777777" w:rsidR="00103981" w:rsidRPr="00103981" w:rsidRDefault="00103981" w:rsidP="00103981">
      <w:pPr>
        <w:pStyle w:val="ListParagraph"/>
        <w:numPr>
          <w:ilvl w:val="0"/>
          <w:numId w:val="15"/>
        </w:numPr>
        <w:rPr>
          <w:rFonts w:ascii="Arial" w:hAnsi="Arial" w:cs="Arial"/>
          <w:sz w:val="24"/>
          <w:szCs w:val="24"/>
          <w:lang w:val="en-US"/>
        </w:rPr>
      </w:pPr>
      <w:r w:rsidRPr="00103981">
        <w:rPr>
          <w:rFonts w:ascii="Arial" w:hAnsi="Arial" w:cs="Arial"/>
          <w:sz w:val="24"/>
          <w:szCs w:val="24"/>
          <w:lang w:val="en-US"/>
        </w:rPr>
        <w:t>Use within a week.</w:t>
      </w:r>
    </w:p>
    <w:p w14:paraId="670C5335" w14:textId="77777777" w:rsidR="00103981" w:rsidRPr="006008F1" w:rsidRDefault="00103981" w:rsidP="00103981">
      <w:pPr>
        <w:rPr>
          <w:rFonts w:ascii="Arial" w:hAnsi="Arial" w:cs="Arial"/>
          <w:lang w:val="en-US"/>
        </w:rPr>
      </w:pPr>
    </w:p>
    <w:p w14:paraId="5EE113A9" w14:textId="77777777" w:rsidR="00103981" w:rsidRPr="00103981" w:rsidRDefault="00103981" w:rsidP="00103981">
      <w:pPr>
        <w:pStyle w:val="NoSpacing"/>
        <w:rPr>
          <w:rFonts w:ascii="Arial" w:hAnsi="Arial" w:cs="Arial"/>
          <w:b/>
          <w:sz w:val="24"/>
          <w:szCs w:val="24"/>
          <w:lang w:val="en-US"/>
        </w:rPr>
      </w:pPr>
      <w:r w:rsidRPr="00103981">
        <w:rPr>
          <w:rFonts w:ascii="Arial" w:hAnsi="Arial" w:cs="Arial"/>
          <w:b/>
          <w:sz w:val="24"/>
          <w:szCs w:val="24"/>
          <w:lang w:val="en-US"/>
        </w:rPr>
        <w:t>Non-homogenised milk</w:t>
      </w:r>
    </w:p>
    <w:p w14:paraId="7BBC1A73" w14:textId="77777777" w:rsidR="00103981" w:rsidRPr="00E41EA9" w:rsidRDefault="00103981" w:rsidP="00103981">
      <w:pPr>
        <w:pStyle w:val="NoSpacing"/>
        <w:rPr>
          <w:rFonts w:ascii="Arial" w:hAnsi="Arial" w:cs="Arial"/>
          <w:b/>
          <w:lang w:val="en-US"/>
        </w:rPr>
      </w:pPr>
    </w:p>
    <w:p w14:paraId="7A4FA8BB" w14:textId="5437B3F7" w:rsidR="00103981" w:rsidRPr="00103981" w:rsidRDefault="00103981" w:rsidP="00103981">
      <w:pPr>
        <w:pStyle w:val="NoSpacing"/>
        <w:rPr>
          <w:rFonts w:ascii="Arial" w:eastAsia="+mn-ea" w:hAnsi="Arial" w:cs="Arial"/>
          <w:kern w:val="24"/>
          <w:sz w:val="24"/>
          <w:szCs w:val="24"/>
          <w:lang w:val="en-US"/>
        </w:rPr>
      </w:pPr>
      <w:r w:rsidRPr="00103981">
        <w:rPr>
          <w:rFonts w:ascii="Arial" w:hAnsi="Arial" w:cs="Arial"/>
          <w:sz w:val="24"/>
          <w:szCs w:val="24"/>
          <w:lang w:val="en-US"/>
        </w:rPr>
        <w:t xml:space="preserve">Milk for sale in the supermarket is </w:t>
      </w:r>
      <w:r w:rsidR="008520B9" w:rsidRPr="00103981">
        <w:rPr>
          <w:rFonts w:ascii="Arial" w:hAnsi="Arial" w:cs="Arial"/>
          <w:sz w:val="24"/>
          <w:szCs w:val="24"/>
          <w:lang w:val="en-US"/>
        </w:rPr>
        <w:t>pasteurised</w:t>
      </w:r>
      <w:r w:rsidRPr="00103981">
        <w:rPr>
          <w:rFonts w:ascii="Arial" w:hAnsi="Arial" w:cs="Arial"/>
          <w:sz w:val="24"/>
          <w:szCs w:val="24"/>
          <w:lang w:val="en-US"/>
        </w:rPr>
        <w:t xml:space="preserve">. Pasteurisation extends the shelf life of the milk and is </w:t>
      </w:r>
      <w:r w:rsidRPr="00103981">
        <w:rPr>
          <w:rFonts w:ascii="Arial" w:eastAsia="+mn-ea" w:hAnsi="Arial" w:cs="Arial"/>
          <w:kern w:val="24"/>
          <w:sz w:val="24"/>
          <w:szCs w:val="24"/>
          <w:lang w:val="en-US"/>
        </w:rPr>
        <w:t>used to kill harmful microorganisms, such as certain pathogenic bacteria, yeasts and moulds, which may be present in the milk after initial collection.</w:t>
      </w:r>
    </w:p>
    <w:p w14:paraId="5D0910FB" w14:textId="77777777" w:rsidR="00103981" w:rsidRPr="00103981" w:rsidRDefault="00103981" w:rsidP="00103981">
      <w:pPr>
        <w:pStyle w:val="NoSpacing"/>
        <w:rPr>
          <w:rFonts w:ascii="Arial" w:eastAsia="+mn-ea" w:hAnsi="Arial" w:cs="Arial"/>
          <w:kern w:val="24"/>
          <w:sz w:val="24"/>
          <w:szCs w:val="24"/>
          <w:lang w:val="en-US"/>
        </w:rPr>
      </w:pPr>
    </w:p>
    <w:p w14:paraId="3FDD618C" w14:textId="77777777" w:rsidR="00103981" w:rsidRPr="00103981" w:rsidRDefault="00103981" w:rsidP="00103981">
      <w:pPr>
        <w:pStyle w:val="NoSpacing"/>
        <w:rPr>
          <w:rFonts w:ascii="Arial" w:eastAsia="+mn-ea" w:hAnsi="Arial" w:cs="Arial"/>
          <w:kern w:val="24"/>
          <w:sz w:val="24"/>
          <w:szCs w:val="24"/>
          <w:lang w:val="en-US"/>
        </w:rPr>
      </w:pPr>
      <w:r w:rsidRPr="00103981">
        <w:rPr>
          <w:rFonts w:ascii="Arial" w:eastAsia="+mn-ea" w:hAnsi="Arial" w:cs="Arial"/>
          <w:kern w:val="24"/>
          <w:sz w:val="24"/>
          <w:szCs w:val="24"/>
          <w:lang w:val="en-US"/>
        </w:rPr>
        <w:t xml:space="preserve">Most </w:t>
      </w:r>
      <w:r w:rsidRPr="00103981">
        <w:rPr>
          <w:rFonts w:ascii="Arial" w:hAnsi="Arial" w:cs="Arial"/>
          <w:sz w:val="24"/>
          <w:szCs w:val="24"/>
        </w:rPr>
        <w:t>milk found in the supermarket is also homogenised. Homogenisation of milk involves the milk being pumped at very high pressures through narrow tubes, breaking up the fat globules in order for these to disperse through the liquid. This process produces milk of a uniform composition and palatability, without removing or adding any constituents.</w:t>
      </w:r>
      <w:r w:rsidRPr="00103981">
        <w:rPr>
          <w:rFonts w:ascii="Arial" w:eastAsia="+mn-ea" w:hAnsi="Arial" w:cs="Arial"/>
          <w:kern w:val="24"/>
          <w:sz w:val="24"/>
          <w:szCs w:val="24"/>
          <w:lang w:val="en-US"/>
        </w:rPr>
        <w:t xml:space="preserve"> </w:t>
      </w:r>
    </w:p>
    <w:p w14:paraId="2AF41512" w14:textId="77777777" w:rsidR="00103981" w:rsidRDefault="00103981" w:rsidP="00103981">
      <w:pPr>
        <w:pStyle w:val="NoSpacing"/>
        <w:rPr>
          <w:rFonts w:ascii="Arial" w:eastAsia="+mn-ea" w:hAnsi="Arial" w:cs="Arial"/>
          <w:kern w:val="24"/>
          <w:lang w:val="en-US"/>
        </w:rPr>
      </w:pPr>
    </w:p>
    <w:p w14:paraId="70D92BE0" w14:textId="252A8F63" w:rsidR="00103981" w:rsidRPr="00103981" w:rsidRDefault="008520B9" w:rsidP="00103981">
      <w:pPr>
        <w:pStyle w:val="NoSpacing"/>
        <w:rPr>
          <w:rFonts w:ascii="Arial" w:eastAsia="+mn-ea" w:hAnsi="Arial" w:cs="Arial"/>
          <w:b/>
          <w:kern w:val="24"/>
          <w:sz w:val="24"/>
          <w:szCs w:val="24"/>
          <w:lang w:val="en-US"/>
        </w:rPr>
      </w:pPr>
      <w:r>
        <w:rPr>
          <w:rFonts w:ascii="Arial" w:eastAsia="+mn-ea" w:hAnsi="Arial" w:cs="Arial"/>
          <w:b/>
          <w:kern w:val="24"/>
          <w:sz w:val="24"/>
          <w:szCs w:val="24"/>
          <w:lang w:val="en-US"/>
        </w:rPr>
        <w:t>What is</w:t>
      </w:r>
      <w:r w:rsidR="00103981" w:rsidRPr="00103981">
        <w:rPr>
          <w:rFonts w:ascii="Arial" w:eastAsia="+mn-ea" w:hAnsi="Arial" w:cs="Arial"/>
          <w:b/>
          <w:kern w:val="24"/>
          <w:sz w:val="24"/>
          <w:szCs w:val="24"/>
          <w:lang w:val="en-US"/>
        </w:rPr>
        <w:t xml:space="preserve"> happening?</w:t>
      </w:r>
    </w:p>
    <w:p w14:paraId="5675367F" w14:textId="77777777" w:rsidR="00103981" w:rsidRPr="00E41EA9" w:rsidRDefault="00103981" w:rsidP="00103981">
      <w:pPr>
        <w:pStyle w:val="NoSpacing"/>
        <w:rPr>
          <w:rFonts w:ascii="Arial" w:eastAsia="+mn-ea" w:hAnsi="Arial" w:cs="Arial"/>
          <w:kern w:val="24"/>
          <w:lang w:val="en-US"/>
        </w:rPr>
      </w:pPr>
    </w:p>
    <w:p w14:paraId="69B88538" w14:textId="77777777" w:rsidR="00103981" w:rsidRPr="00103981" w:rsidRDefault="00103981" w:rsidP="00103981">
      <w:pPr>
        <w:pStyle w:val="NoSpacing"/>
        <w:rPr>
          <w:rFonts w:ascii="Arial" w:eastAsia="+mn-ea" w:hAnsi="Arial" w:cs="Arial"/>
          <w:kern w:val="24"/>
          <w:sz w:val="24"/>
          <w:szCs w:val="24"/>
          <w:lang w:val="en-US"/>
        </w:rPr>
      </w:pPr>
      <w:r w:rsidRPr="00103981">
        <w:rPr>
          <w:rFonts w:ascii="Arial" w:eastAsia="+mn-ea" w:hAnsi="Arial" w:cs="Arial"/>
          <w:kern w:val="24"/>
          <w:sz w:val="24"/>
          <w:szCs w:val="24"/>
          <w:lang w:val="en-US"/>
        </w:rPr>
        <w:t>When lemon juice is added to milk, the acid in the juice denatures the casein, a protein, in the milk forming curds (solid) and whey (liquid).</w:t>
      </w:r>
    </w:p>
    <w:p w14:paraId="66DBA270" w14:textId="77777777" w:rsidR="00103981" w:rsidRPr="00E41EA9" w:rsidRDefault="00103981" w:rsidP="00103981">
      <w:pPr>
        <w:pStyle w:val="NoSpacing"/>
        <w:rPr>
          <w:rFonts w:ascii="Arial" w:eastAsia="+mn-ea" w:hAnsi="Arial" w:cs="Arial"/>
          <w:kern w:val="24"/>
          <w:lang w:val="en-US"/>
        </w:rPr>
      </w:pPr>
    </w:p>
    <w:p w14:paraId="12F38E83" w14:textId="77777777" w:rsidR="00103981" w:rsidRPr="00103981" w:rsidRDefault="00103981" w:rsidP="00103981">
      <w:pPr>
        <w:pStyle w:val="NoSpacing"/>
        <w:rPr>
          <w:rFonts w:ascii="Arial" w:eastAsia="+mn-ea" w:hAnsi="Arial" w:cs="Arial"/>
          <w:kern w:val="24"/>
          <w:sz w:val="24"/>
          <w:szCs w:val="24"/>
          <w:lang w:val="en-US"/>
        </w:rPr>
      </w:pPr>
      <w:r w:rsidRPr="00103981">
        <w:rPr>
          <w:rFonts w:ascii="Arial" w:eastAsia="+mn-ea" w:hAnsi="Arial" w:cs="Arial"/>
          <w:kern w:val="24"/>
          <w:sz w:val="24"/>
          <w:szCs w:val="24"/>
          <w:lang w:val="en-US"/>
        </w:rPr>
        <w:t>When rennet is added to milk, the enzymes in the rennet coagulate the milk forming curds and whey.</w:t>
      </w:r>
    </w:p>
    <w:sectPr w:rsidR="00103981" w:rsidRPr="00103981"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6652" w14:textId="77777777" w:rsidR="00510316" w:rsidRDefault="00510316" w:rsidP="00A11D46">
      <w:r>
        <w:separator/>
      </w:r>
    </w:p>
  </w:endnote>
  <w:endnote w:type="continuationSeparator" w:id="0">
    <w:p w14:paraId="188D02B7" w14:textId="77777777" w:rsidR="00510316" w:rsidRDefault="0051031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10398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70923AF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DDA6CB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B61B6E">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DDA6CBA"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B61B6E">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520B9">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A0E6" w14:textId="77777777" w:rsidR="00510316" w:rsidRDefault="00510316" w:rsidP="00A11D46">
      <w:r>
        <w:separator/>
      </w:r>
    </w:p>
  </w:footnote>
  <w:footnote w:type="continuationSeparator" w:id="0">
    <w:p w14:paraId="072D21A0" w14:textId="77777777" w:rsidR="00510316" w:rsidRDefault="0051031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79826B98"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91CE2"/>
    <w:multiLevelType w:val="hybridMultilevel"/>
    <w:tmpl w:val="00A06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40105">
    <w:abstractNumId w:val="14"/>
  </w:num>
  <w:num w:numId="2" w16cid:durableId="1884051620">
    <w:abstractNumId w:val="13"/>
  </w:num>
  <w:num w:numId="3" w16cid:durableId="150755019">
    <w:abstractNumId w:val="11"/>
  </w:num>
  <w:num w:numId="4" w16cid:durableId="489712275">
    <w:abstractNumId w:val="0"/>
  </w:num>
  <w:num w:numId="5" w16cid:durableId="1554005826">
    <w:abstractNumId w:val="1"/>
  </w:num>
  <w:num w:numId="6" w16cid:durableId="382294085">
    <w:abstractNumId w:val="2"/>
  </w:num>
  <w:num w:numId="7" w16cid:durableId="46614728">
    <w:abstractNumId w:val="3"/>
  </w:num>
  <w:num w:numId="8" w16cid:durableId="940995259">
    <w:abstractNumId w:val="4"/>
  </w:num>
  <w:num w:numId="9" w16cid:durableId="952709659">
    <w:abstractNumId w:val="9"/>
  </w:num>
  <w:num w:numId="10" w16cid:durableId="1617104401">
    <w:abstractNumId w:val="5"/>
  </w:num>
  <w:num w:numId="11" w16cid:durableId="69892176">
    <w:abstractNumId w:val="6"/>
  </w:num>
  <w:num w:numId="12" w16cid:durableId="1282034333">
    <w:abstractNumId w:val="7"/>
  </w:num>
  <w:num w:numId="13" w16cid:durableId="1080911149">
    <w:abstractNumId w:val="8"/>
  </w:num>
  <w:num w:numId="14" w16cid:durableId="205340714">
    <w:abstractNumId w:val="10"/>
  </w:num>
  <w:num w:numId="15" w16cid:durableId="2022469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607C7"/>
    <w:rsid w:val="000A2E0C"/>
    <w:rsid w:val="00103981"/>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0316"/>
    <w:rsid w:val="00513C03"/>
    <w:rsid w:val="005B23EC"/>
    <w:rsid w:val="00603780"/>
    <w:rsid w:val="00671C13"/>
    <w:rsid w:val="00674669"/>
    <w:rsid w:val="00740BD7"/>
    <w:rsid w:val="0075606F"/>
    <w:rsid w:val="00764FD2"/>
    <w:rsid w:val="007A64E1"/>
    <w:rsid w:val="008520B9"/>
    <w:rsid w:val="00862629"/>
    <w:rsid w:val="0093502B"/>
    <w:rsid w:val="009360DC"/>
    <w:rsid w:val="009607A1"/>
    <w:rsid w:val="00984BFE"/>
    <w:rsid w:val="00A11D46"/>
    <w:rsid w:val="00A7421D"/>
    <w:rsid w:val="00A86C75"/>
    <w:rsid w:val="00A90BFF"/>
    <w:rsid w:val="00AE7974"/>
    <w:rsid w:val="00B61B6E"/>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53BF9"/>
  <w14:defaultImageDpi w14:val="300"/>
  <w15:docId w15:val="{A8D60640-5389-4D34-A349-909B2D44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103981"/>
    <w:pPr>
      <w:spacing w:after="160" w:line="259" w:lineRule="auto"/>
      <w:ind w:left="720"/>
      <w:contextualSpacing/>
    </w:pPr>
    <w:rPr>
      <w:rFonts w:eastAsiaTheme="minorHAnsi"/>
      <w:sz w:val="22"/>
      <w:szCs w:val="22"/>
    </w:rPr>
  </w:style>
  <w:style w:type="paragraph" w:styleId="NoSpacing">
    <w:name w:val="No Spacing"/>
    <w:uiPriority w:val="1"/>
    <w:qFormat/>
    <w:rsid w:val="00103981"/>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3B827CA-1023-4B44-93F5-95A1A2E5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dcterms:created xsi:type="dcterms:W3CDTF">2023-12-03T20:29:00Z</dcterms:created>
  <dcterms:modified xsi:type="dcterms:W3CDTF">2023-12-03T20:29:00Z</dcterms:modified>
</cp:coreProperties>
</file>